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Conteo: Agentes de las Combinaciones</w:t>
      </w:r>
    </w:p>
    <w:p/>
    <w:p>
      <w:pPr/>
      <w:r>
        <w:rPr>
          <w:color w:val="666666"/>
          <w:sz w:val="20"/>
          <w:szCs w:val="20"/>
          <w:i w:val="1"/>
          <w:iCs w:val="1"/>
        </w:rPr>
        <w:t xml:space="preserve">
          Juego de roles con Narrativa de Resolución de Problemas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11F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B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8FF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7A7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E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4E7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472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F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1CE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CEC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B9D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2026-10-01T08:00:19-05:00</dcterms:created>
  <dcterms:modified xsi:type="dcterms:W3CDTF">2026-10-01T08:00:19-05:00</dcterms:modified>
</cp:coreProperties>
</file>

<file path=docProps/custom.xml><?xml version="1.0" encoding="utf-8"?>
<Properties xmlns="http://schemas.openxmlformats.org/officeDocument/2006/custom-properties" xmlns:vt="http://schemas.openxmlformats.org/officeDocument/2006/docPropsVTypes"/>
</file>