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TravEsía: Continentes y Océanos en una Aventura Progresiva</w:t>
      </w:r>
    </w:p>
    <w:p/>
    <w:p>
      <w:pPr/>
      <w:r>
        <w:rPr>
          <w:color w:val="666666"/>
          <w:sz w:val="20"/>
          <w:szCs w:val="20"/>
          <w:i w:val="1"/>
          <w:iCs w:val="1"/>
        </w:rPr>
        <w:t xml:space="preserve">
          Gamificación Progresiva | Ciencias Sociales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994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B84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741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195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AAB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C46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5F8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6DF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A4C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EFE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841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2026-10-01T06:08:46-05:00</dcterms:created>
  <dcterms:modified xsi:type="dcterms:W3CDTF">2026-10-01T06:08:46-05:00</dcterms:modified>
</cp:coreProperties>
</file>

<file path=docProps/custom.xml><?xml version="1.0" encoding="utf-8"?>
<Properties xmlns="http://schemas.openxmlformats.org/officeDocument/2006/custom-properties" xmlns:vt="http://schemas.openxmlformats.org/officeDocument/2006/docPropsVTypes"/>
</file>