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Ruta de los Cuentos: Exploradores de Lectura</w:t>
      </w:r>
    </w:p>
    <w:p/>
    <w:p>
      <w:pPr/>
      <w:r>
        <w:rPr>
          <w:color w:val="666666"/>
          <w:sz w:val="20"/>
          <w:szCs w:val="20"/>
          <w:i w:val="1"/>
          <w:iCs w:val="1"/>
        </w:rPr>
        <w:t xml:space="preserve">
          Gamificación de Exploración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FF1E5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64B5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BBACD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57A4D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C1CB7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75849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22317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99F7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D445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BF72F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A5315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2026-10-01T06:09:37-05:00</dcterms:created>
  <dcterms:modified xsi:type="dcterms:W3CDTF">2026-10-01T06:09:37-05:00</dcterms:modified>
</cp:coreProperties>
</file>

<file path=docProps/custom.xml><?xml version="1.0" encoding="utf-8"?>
<Properties xmlns="http://schemas.openxmlformats.org/officeDocument/2006/custom-properties" xmlns:vt="http://schemas.openxmlformats.org/officeDocument/2006/docPropsVTypes"/>
</file>