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 de Clase Gamificado: ¿Por qué elegí enseñar Informática? Una aventura progresiva</w:t>
      </w:r>
    </w:p>
    <w:p/>
    <w:p>
      <w:pPr/>
      <w:r>
        <w:rPr>
          <w:color w:val="666666"/>
          <w:sz w:val="20"/>
          <w:szCs w:val="20"/>
          <w:i w:val="1"/>
          <w:iCs w:val="1"/>
        </w:rPr>
        <w:t xml:space="preserve">
          Gamificación de Progresiva | Ciencias de la Educación | Licenciatura en tecnología e informática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9A1D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8DA5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7247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9E4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C154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C40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7E0F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4066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2B26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DAB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923B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2026-10-01T04:46:47-05:00</dcterms:created>
  <dcterms:modified xsi:type="dcterms:W3CDTF">2026-10-01T04:46:47-05:00</dcterms:modified>
</cp:coreProperties>
</file>

<file path=docProps/custom.xml><?xml version="1.0" encoding="utf-8"?>
<Properties xmlns="http://schemas.openxmlformats.org/officeDocument/2006/custom-properties" xmlns:vt="http://schemas.openxmlformats.org/officeDocument/2006/docPropsVTypes"/>
</file>