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ciudad de las sombras: una odisea fotográfica en blanco y negro</w:t>
      </w:r>
    </w:p>
    <w:p/>
    <w:p>
      <w:pPr/>
      <w:r>
        <w:rPr>
          <w:color w:val="666666"/>
          <w:sz w:val="20"/>
          <w:szCs w:val="20"/>
          <w:i w:val="1"/>
          <w:iCs w:val="1"/>
        </w:rPr>
        <w:t xml:space="preserve">
          Gamificación Completa | Bellas artes | Fotografía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512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8C0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D2F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373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64E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697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45E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72F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A75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697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FAF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2026-10-01T03:58:38-05:00</dcterms:created>
  <dcterms:modified xsi:type="dcterms:W3CDTF">2026-10-01T03:58:38-05:00</dcterms:modified>
</cp:coreProperties>
</file>

<file path=docProps/custom.xml><?xml version="1.0" encoding="utf-8"?>
<Properties xmlns="http://schemas.openxmlformats.org/officeDocument/2006/custom-properties" xmlns:vt="http://schemas.openxmlformats.org/officeDocument/2006/docPropsVTypes"/>
</file>