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Equipo Paz: Misiones de Respeto y Dignidad</w:t>
      </w:r>
    </w:p>
    <w:p/>
    <w:p>
      <w:pPr/>
      <w:r>
        <w:rPr>
          <w:color w:val="666666"/>
          <w:sz w:val="20"/>
          <w:szCs w:val="20"/>
          <w:i w:val="1"/>
          <w:iCs w:val="1"/>
        </w:rPr>
        <w:t xml:space="preserve">
          Gamificación Social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AB7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C55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271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0CF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667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388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557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A85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3B2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C0D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E5A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2026-10-01T03:11:53-05:00</dcterms:created>
  <dcterms:modified xsi:type="dcterms:W3CDTF">2026-10-01T03:11:53-05:00</dcterms:modified>
</cp:coreProperties>
</file>

<file path=docProps/custom.xml><?xml version="1.0" encoding="utf-8"?>
<Properties xmlns="http://schemas.openxmlformats.org/officeDocument/2006/custom-properties" xmlns:vt="http://schemas.openxmlformats.org/officeDocument/2006/docPropsVTypes"/>
</file>