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los Conjuntos: la Expedición de la Isla de los Conjuntos</w:t>
      </w:r>
    </w:p>
    <w:p/>
    <w:p>
      <w:pPr/>
      <w:r>
        <w:rPr>
          <w:color w:val="666666"/>
          <w:sz w:val="20"/>
          <w:szCs w:val="20"/>
          <w:i w:val="1"/>
          <w:iCs w:val="1"/>
        </w:rPr>
        <w:t xml:space="preserve">
          Gamificación Completa | Ciencias de la Educación | Licenciatura en matemáticas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5B2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663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A1B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97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1F0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2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E8E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76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FF6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1C7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487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2026-10-01T03:08:34-05:00</dcterms:created>
  <dcterms:modified xsi:type="dcterms:W3CDTF">2026-10-01T03:08:34-05:00</dcterms:modified>
</cp:coreProperties>
</file>

<file path=docProps/custom.xml><?xml version="1.0" encoding="utf-8"?>
<Properties xmlns="http://schemas.openxmlformats.org/officeDocument/2006/custom-properties" xmlns:vt="http://schemas.openxmlformats.org/officeDocument/2006/docPropsVTypes"/>
</file>