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Números: Numerópolis - Misión Operaciones</w:t>
      </w:r>
    </w:p>
    <w:p/>
    <w:p>
      <w:pPr/>
      <w:r>
        <w:rPr>
          <w:color w:val="666666"/>
          <w:sz w:val="20"/>
          <w:szCs w:val="20"/>
          <w:i w:val="1"/>
          <w:iCs w:val="1"/>
        </w:rPr>
        <w:t xml:space="preserve">
          Gamificación de Contenido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0B9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512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362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3343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FB9D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827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3C1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2A0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548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3AF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63A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2026-10-01T02:10:45-05:00</dcterms:created>
  <dcterms:modified xsi:type="dcterms:W3CDTF">2026-10-01T02:10:45-05:00</dcterms:modified>
</cp:coreProperties>
</file>

<file path=docProps/custom.xml><?xml version="1.0" encoding="utf-8"?>
<Properties xmlns="http://schemas.openxmlformats.org/officeDocument/2006/custom-properties" xmlns:vt="http://schemas.openxmlformats.org/officeDocument/2006/docPropsVTypes"/>
</file>