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Mural de Escritores: Aventuras de Palabras</w:t>
      </w:r>
    </w:p>
    <w:p/>
    <w:p>
      <w:pPr/>
      <w:r>
        <w:rPr>
          <w:color w:val="666666"/>
          <w:sz w:val="20"/>
          <w:szCs w:val="20"/>
          <w:i w:val="1"/>
          <w:iCs w:val="1"/>
        </w:rPr>
        <w:t xml:space="preserve">
          Gamificación de Estructura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6B4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71D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60F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98A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79D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484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F80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254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AFB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E59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8A0B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2026-10-01T01:04:17-05:00</dcterms:created>
  <dcterms:modified xsi:type="dcterms:W3CDTF">2026-10-01T01:04:17-05:00</dcterms:modified>
</cp:coreProperties>
</file>

<file path=docProps/custom.xml><?xml version="1.0" encoding="utf-8"?>
<Properties xmlns="http://schemas.openxmlformats.org/officeDocument/2006/custom-properties" xmlns:vt="http://schemas.openxmlformats.org/officeDocument/2006/docPropsVTypes"/>
</file>