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Criptografía Progresiva para Ingeniería Telemática: Reto 40h de Seguridad y Confidencialidad</w:t>
      </w:r>
    </w:p>
    <w:p/>
    <w:p>
      <w:pPr/>
      <w:r>
        <w:rPr>
          <w:color w:val="666666"/>
          <w:sz w:val="20"/>
          <w:szCs w:val="20"/>
          <w:i w:val="1"/>
          <w:iCs w:val="1"/>
        </w:rPr>
        <w:t xml:space="preserve">
          Gamificación Progresiva | Ingeniería | Ingeniería telemática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7F8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51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CF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068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892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F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C5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D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F65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ABE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4B9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