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¡Baloncesto en Acción!: Misión Canasta de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Liga Escolar de Baloncesto"</w:t>
      </w:r>
    </w:p>
    <w:p>
      <w:pPr/>
      <w:r>
        <w:rPr/>
        <w:t xml:space="preserve">En un mundo donde la amistad, el trabajo en equipo y la pasión por el deporte son la clave para convertirse en grandes campeones, la escuela ha decidido organizar la "Gran Liga Escolar de Baloncesto". Cada estudiante es invitado a formar parte de un equipo que competirá en diferentes desafíos y actividades relacionadas con el baloncesto. Esta no es una liga común, sino una aventura llena de retos que pondrán a prueba habilidades físicas, estratégicas y sociales, fomentando valores fundamentales para la vida y el aprendizaje.</w:t>
      </w:r>
    </w:p>
    <w:p>
      <w:pPr/>
      <w:r>
        <w:rPr/>
        <w:t xml:space="preserve">La ambientación se sitúa en una ciudad ficticia llamada "Canastópolis", donde la cultura del baloncesto es el alma de la comunidad. Los estudiantes no solo aprenderán técnicas y habilidades deportivas, sino que también asumirán roles especiales dentro de sus equipos para alcanzar la victoria y, al mismo tiempo, desarrollar competencias clave del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crear un ambiente colaborativo y que cada estudiante se sienta protagonista, cada niño o niña asumirá uno de los siguientes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Capitán/a:</w:t>
      </w:r>
      <w:r>
        <w:rPr/>
        <w:t xml:space="preserve"> Líder del equipo, responsable de la comunicación y motivación. Facilita la toma de decisiones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 en Jefe:</w:t>
      </w:r>
      <w:r>
        <w:rPr/>
        <w:t xml:space="preserve"> Encargado/a de la estrategia y planificación de las jugadas. Propone tácticas y ayuda a resolver problemas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Defensor/a:</w:t>
      </w:r>
      <w:r>
        <w:rPr/>
        <w:t xml:space="preserve"> Se enfoca en las habilidades defensivas y ayuda a vigilar el cumplimiento de las reglas.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Técnico/a:</w:t>
      </w:r>
      <w:r>
        <w:rPr/>
        <w:t xml:space="preserve"> Responsable de observar y dar retroalimentación sobre la técnica de lanzamiento y pase, ayudando a sus compañeros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Registra los puntos, comunica avances y se asegura que la tabla de clasificación esté actualizada. También promueve la inclusión y el respeto dentro del equipo.</w:t>
      </w:r>
    </w:p>
    <w:p>
      <w:pPr/>
      <w:r>
        <w:rPr/>
        <w:t xml:space="preserve">Estos roles rotarán semanalmente para que todos los estudiantes experimenten diferentes responsabilidades, fomentando liderazgo, comunicación y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estudiantes es clara: a través de las diferentes actividades y retos de baloncesto, deben acumular puntos para su equipo, subir de nivel y obtener insignias que reflejen sus habilidades y competencias adquiridas. Al final de la liga, el equipo que haya demostrado no solo destreza deportiva sino también colaboración, responsabilidad y resolución de problemas será coronado como "Campeón Canastópolis".</w:t>
      </w:r>
    </w:p>
    <w:p>
      <w:pPr/>
      <w:r>
        <w:rPr/>
        <w:t xml:space="preserve">Pero la misión no termina ahí. Cada desafío está diseñado para que los estudiantes reflexionen sobre la importancia del trabajo en equipo, la empatía, la inclusión y el respeto, asegurando que todos puedan participar y brillar, independientemente de sus habilidades físicas o antecedentes. Así, el aprendizaje se conecta profundamente con el desarrollo personal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directamente vinculada al área de Educación Física y la asignatura de Deporte, centrada en el baloncesto. Los estudiantes aprenderán y practicarán habilidades motrices específicas como el bote, pase, lanzamiento, defensa y trabajo en equipo. Además, se trabajarán valores y competencias del siglo XXI que son fundamentales para su desarrollo integral.</w:t>
      </w:r>
    </w:p>
    <w:p>
      <w:pPr/>
      <w:r>
        <w:rPr/>
        <w:t xml:space="preserve">La narrativa convierte el aprendizaje técnico en una aventura emocionante, proporcionando un marco motivador y significativo donde la competencia sana y la colaboración están en equilibrio. A través de la historia de "Canastópolis", los niños y niñas internalizan la importancia de la perseverancia, la responsabilidad y la inclusión, haciendo que el aprendizaje sea memorable y transferible a otras áreas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puntos se otorgan individualmente y por equipo en función de la participación, desempeño, actitud y cumplimiento de objetivos en cada actividad.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Habilidad Técnica:</w:t>
      </w:r>
      <w:r>
        <w:rPr/>
        <w:t xml:space="preserve"> 10 puntos por completar correctamente una técnica (lanzamiento, pase, bote).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Equipo:</w:t>
      </w:r>
      <w:r>
        <w:rPr/>
        <w:t xml:space="preserve"> 15 puntos cuando el equipo cumple una tarea colaborativa.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20 puntos por superar retos estratégicos o tácticos.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Actitud Positiva y Respeto:</w:t>
      </w:r>
      <w:r>
        <w:rPr/>
        <w:t xml:space="preserve"> 5 puntos diarios para estudiantes que promuevan inclusión y apoyo.</w:t>
      </w:r>
    </w:p>
    <w:p>
      <w:pPr/>
      <w:r>
        <w:rPr/>
        <w:t xml:space="preserve">Los puntos se suman para determinar el ranking individual y también el total por equipo en la tabla de clasificación.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Se establecen 5 niveles de progresión para los estudiantes, cada uno con objetivos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Canastero:</w:t>
      </w:r>
      <w:r>
        <w:rPr/>
        <w:t xml:space="preserve"> Dominar las reglas básicas y habilidades fundamentales.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Jugador en Ascenso:</w:t>
      </w:r>
      <w:r>
        <w:rPr/>
        <w:t xml:space="preserve"> Mejorar la coordinación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Estratégico:</w:t>
      </w:r>
      <w:r>
        <w:rPr/>
        <w:t xml:space="preserve"> Aplicar tácticas defensivas y resolver problemas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del Pase y Lanzamiento:</w:t>
      </w:r>
      <w:r>
        <w:rPr/>
        <w:t xml:space="preserve"> Perfeccionar técnicas y liderar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Campeón Canastópolis:</w:t>
      </w:r>
      <w:r>
        <w:rPr/>
        <w:t xml:space="preserve"> Demostrar liderazgo, adaptabilidad y responsabilidad en todas las áreas.</w:t>
      </w:r>
    </w:p>
    <w:p>
      <w:pPr/>
      <w:r>
        <w:rPr/>
        <w:t xml:space="preserve">Para subir de nivel, los estudiantes deben acumular puntos y cumplir con retos específicos asignados por el docente.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entregan como símbolo de logro y motivación. Entre las principales: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Para quienes evidencien gran trabajo en equipo y apoyo.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Comunicación Efectiva:</w:t>
      </w:r>
      <w:r>
        <w:rPr/>
        <w:t xml:space="preserve"> Para estudiantes que se destaquen en transmitir ideas y escuchar.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Liderazgo Responsable:</w:t>
      </w:r>
      <w:r>
        <w:rPr/>
        <w:t xml:space="preserve"> Para capitanes que gestionen bien 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Para aquellos que superen retos con flexibilidad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Para quienes propongan soluciones efectivas.</w:t>
      </w:r>
    </w:p>
    <w:p>
      <w:pPr/>
      <w:r>
        <w:rPr/>
        <w:t xml:space="preserve">Las insignias se muestran en un mural visual dentro del aula o en formato digital para que todos reconozcan los méritos.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que desafían a los estudiantes a aplicar lo aprendido. Se dividen en: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Técnicos:</w:t>
      </w:r>
      <w:r>
        <w:rPr/>
        <w:t xml:space="preserve"> Ejercicios de precisión en pases y lanzamientos.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Estratégicos:</w:t>
      </w:r>
      <w:r>
        <w:rPr/>
        <w:t xml:space="preserve"> Simulaciones de juego donde deben planear jugadas.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Colaborativos:</w:t>
      </w:r>
      <w:r>
        <w:rPr/>
        <w:t xml:space="preserve"> Dinámicas que requieren coordinación y apoyo mutuo.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de Inclusión:</w:t>
      </w:r>
      <w:r>
        <w:rPr/>
        <w:t xml:space="preserve"> Actividades diseñadas para que todos participen, adaptando roles y reglas según las necesidades de cada estudiante.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las insignias y puntos, las recompensas incluyen:</w:t>
      </w:r>
    </w:p>
    <w:p>
      <w:pPr>
        <w:numPr>
          <w:ilvl w:val="0"/>
          <w:numId w:val="6"/>
        </w:numPr>
      </w:pPr>
      <w:r>
        <w:rPr/>
        <w:t xml:space="preserve">Pequeños reconocimientos simbólicos (pegatinas, diplomas, medallas).</w:t>
      </w:r>
    </w:p>
    <w:p>
      <w:pPr>
        <w:numPr>
          <w:ilvl w:val="0"/>
          <w:numId w:val="6"/>
        </w:numPr>
      </w:pPr>
      <w:r>
        <w:rPr/>
        <w:t xml:space="preserve">Tiempo extra de juego libre para el equipo ganador semanal.</w:t>
      </w:r>
    </w:p>
    <w:p>
      <w:pPr>
        <w:numPr>
          <w:ilvl w:val="0"/>
          <w:numId w:val="6"/>
        </w:numPr>
      </w:pPr>
      <w:r>
        <w:rPr/>
        <w:t xml:space="preserve">Posibilidad de ser "Entrenador Honorífico" y proponer nuevos retos.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en una tabla de clasificación semanal mostrando puntos, niveles e insignias. La retroalimentación es inmediata y constante, con el docente y compañeros dando comentarios positivos y constructivos durante y después de cada actividad. Se usa una pizarra física o digital para actualizar los resultados y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Calentamiento “Reto de Dribles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y control del balón.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pelotas similares, conos o marcas en el suelo.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forman una fila detrás de la línea de salida.</w:t>
      </w:r>
    </w:p>
    <w:p>
      <w:pPr>
        <w:numPr>
          <w:ilvl w:val="0"/>
          <w:numId w:val="7"/>
        </w:numPr>
      </w:pPr>
      <w:r>
        <w:rPr/>
        <w:t xml:space="preserve">El docente explica que el reto es driblar el balón sin perderlo mientras recorren un circuito con conos.</w:t>
      </w:r>
    </w:p>
    <w:p>
      <w:pPr>
        <w:numPr>
          <w:ilvl w:val="0"/>
          <w:numId w:val="7"/>
        </w:numPr>
      </w:pPr>
      <w:r>
        <w:rPr/>
        <w:t xml:space="preserve">Cada estudiante debe completar el circuito al ritmo que pueda, sin presiones.</w:t>
      </w:r>
    </w:p>
    <w:p>
      <w:pPr>
        <w:numPr>
          <w:ilvl w:val="0"/>
          <w:numId w:val="7"/>
        </w:numPr>
      </w:pPr>
      <w:r>
        <w:rPr/>
        <w:t xml:space="preserve">Se otorgan 10 puntos por completar el circuito sin perder el balón, 5 puntos si se detiene o se comete un error leve.</w:t>
      </w:r>
    </w:p>
    <w:p>
      <w:pPr>
        <w:numPr>
          <w:ilvl w:val="0"/>
          <w:numId w:val="7"/>
        </w:numPr>
      </w:pPr>
      <w:r>
        <w:rPr/>
        <w:t xml:space="preserve">El comunicador anota los puntos en la tabla.</w:t>
      </w:r>
    </w:p>
    <w:p>
      <w:pPr>
        <w:numPr>
          <w:ilvl w:val="0"/>
          <w:numId w:val="7"/>
        </w:numPr>
      </w:pPr>
      <w:r>
        <w:rPr/>
        <w:t xml:space="preserve">Se fomenta que los estudiantes animen a sus compañeros para promover la colaboración y el apoyo.</w:t>
      </w:r>
    </w:p>
    <w:p>
      <w:pPr/>
      <w:r>
        <w:rPr>
          <w:b w:val="1"/>
          <w:bCs w:val="1"/>
        </w:rPr>
        <w:t xml:space="preserve">2. “Pases Poderosos”: Juego por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precisión y comunicación en los pases.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cintas adhesivas para marcar zonas de pase, tarjetas con instrucciones de pases.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4-5 estudiantes.</w:t>
      </w:r>
    </w:p>
    <w:p>
      <w:pPr>
        <w:numPr>
          <w:ilvl w:val="0"/>
          <w:numId w:val="8"/>
        </w:numPr>
      </w:pPr>
      <w:r>
        <w:rPr/>
        <w:t xml:space="preserve">Cada equipo debe pasar el balón entre sus integrantes respetando las zonas marcadas en el suelo.</w:t>
      </w:r>
    </w:p>
    <w:p>
      <w:pPr>
        <w:numPr>
          <w:ilvl w:val="0"/>
          <w:numId w:val="8"/>
        </w:numPr>
      </w:pPr>
      <w:r>
        <w:rPr/>
        <w:t xml:space="preserve">El entrenador en jefe coordina y sugiere estrategias para mejorar el pase.</w:t>
      </w:r>
    </w:p>
    <w:p>
      <w:pPr>
        <w:numPr>
          <w:ilvl w:val="0"/>
          <w:numId w:val="8"/>
        </w:numPr>
      </w:pPr>
      <w:r>
        <w:rPr/>
        <w:t xml:space="preserve">Se introducen tarjetas sorpresa que indican pases especiales (pase picado, pase con una mano, pase rápido).</w:t>
      </w:r>
    </w:p>
    <w:p>
      <w:pPr>
        <w:numPr>
          <w:ilvl w:val="0"/>
          <w:numId w:val="8"/>
        </w:numPr>
      </w:pPr>
      <w:r>
        <w:rPr/>
        <w:t xml:space="preserve">Cada pase exitoso suma 5 puntos para el equipo, cada pase errado resta 2 puntos.</w:t>
      </w:r>
    </w:p>
    <w:p>
      <w:pPr>
        <w:numPr>
          <w:ilvl w:val="0"/>
          <w:numId w:val="8"/>
        </w:numPr>
      </w:pPr>
      <w:r>
        <w:rPr/>
        <w:t xml:space="preserve">El docente observa el trabajo en equipo y otorga puntos de colaboración.</w:t>
      </w:r>
    </w:p>
    <w:p>
      <w:pPr>
        <w:numPr>
          <w:ilvl w:val="0"/>
          <w:numId w:val="8"/>
        </w:numPr>
      </w:pPr>
      <w:r>
        <w:rPr/>
        <w:t xml:space="preserve">Se promueve que el defensor observe y ayude a corregir errores.</w:t>
      </w:r>
    </w:p>
    <w:p>
      <w:pPr/>
      <w:r>
        <w:rPr>
          <w:b w:val="1"/>
          <w:bCs w:val="1"/>
        </w:rPr>
        <w:t xml:space="preserve">3. “Tira a la Canasta”: Mini Torneo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técnica de lanzamiento y concentración.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 ajustables en altura si es posible, marcadores o conos para delimitar zona de lanzamiento.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tiene 3 intentos para encestar desde una zona determinada.</w:t>
      </w:r>
    </w:p>
    <w:p>
      <w:pPr>
        <w:numPr>
          <w:ilvl w:val="0"/>
          <w:numId w:val="9"/>
        </w:numPr>
      </w:pPr>
      <w:r>
        <w:rPr/>
        <w:t xml:space="preserve">Se otorgan 10 puntos por cada canasta lograda.</w:t>
      </w:r>
    </w:p>
    <w:p>
      <w:pPr>
        <w:numPr>
          <w:ilvl w:val="0"/>
          <w:numId w:val="9"/>
        </w:numPr>
      </w:pPr>
      <w:r>
        <w:rPr/>
        <w:t xml:space="preserve">El técnico observa la técnica y ofrece retroalimentación inmediata.</w:t>
      </w:r>
    </w:p>
    <w:p>
      <w:pPr>
        <w:numPr>
          <w:ilvl w:val="0"/>
          <w:numId w:val="9"/>
        </w:numPr>
      </w:pPr>
      <w:r>
        <w:rPr/>
        <w:t xml:space="preserve">Se anima a que el comunicador registre los resultados y motive a todos.</w:t>
      </w:r>
    </w:p>
    <w:p>
      <w:pPr>
        <w:numPr>
          <w:ilvl w:val="0"/>
          <w:numId w:val="9"/>
        </w:numPr>
      </w:pPr>
      <w:r>
        <w:rPr/>
        <w:t xml:space="preserve">Los estudiantes pueden repetir el reto para mejorar su puntuación, fomentando la adaptabilidad y perseverancia.</w:t>
      </w:r>
    </w:p>
    <w:p>
      <w:pPr/>
      <w:r>
        <w:rPr>
          <w:b w:val="1"/>
          <w:bCs w:val="1"/>
        </w:rPr>
        <w:t xml:space="preserve">4. “Defensa en Acción”: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comprensión del juego defensivo y la toma de decisiones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área, tarjetas con situaciones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se dividen en ofensivos y defensivos.</w:t>
      </w:r>
    </w:p>
    <w:p>
      <w:pPr>
        <w:numPr>
          <w:ilvl w:val="0"/>
          <w:numId w:val="10"/>
        </w:numPr>
      </w:pPr>
      <w:r>
        <w:rPr/>
        <w:t xml:space="preserve">El defensor debe impedir que el ofensivo anote, aplicando reglas claras para la defensa.</w:t>
      </w:r>
    </w:p>
    <w:p>
      <w:pPr>
        <w:numPr>
          <w:ilvl w:val="0"/>
          <w:numId w:val="10"/>
        </w:numPr>
      </w:pPr>
      <w:r>
        <w:rPr/>
        <w:t xml:space="preserve">Se presentan situaciones específicas (por ejemplo, defensa en uno contra uno, defensa en zona).</w:t>
      </w:r>
    </w:p>
    <w:p>
      <w:pPr>
        <w:numPr>
          <w:ilvl w:val="0"/>
          <w:numId w:val="10"/>
        </w:numPr>
      </w:pPr>
      <w:r>
        <w:rPr/>
        <w:t xml:space="preserve">Se otorgan puntos por cada jugada defensiva exitosa (15 puntos) y por buen comportamiento y respeto (5 puntos).</w:t>
      </w:r>
    </w:p>
    <w:p>
      <w:pPr>
        <w:numPr>
          <w:ilvl w:val="0"/>
          <w:numId w:val="10"/>
        </w:numPr>
      </w:pPr>
      <w:r>
        <w:rPr/>
        <w:t xml:space="preserve">Después de cada ronda, el entrenador en jefe y el técnico revisan las jugadas y sugieren mejoras.</w:t>
      </w:r>
    </w:p>
    <w:p>
      <w:pPr>
        <w:numPr>
          <w:ilvl w:val="0"/>
          <w:numId w:val="10"/>
        </w:numPr>
      </w:pPr>
      <w:r>
        <w:rPr/>
        <w:t xml:space="preserve">Se rota el rol para que todos experimenten ambas posiciones.</w:t>
      </w:r>
    </w:p>
    <w:p>
      <w:pPr/>
      <w:r>
        <w:rPr>
          <w:b w:val="1"/>
          <w:bCs w:val="1"/>
        </w:rPr>
        <w:t xml:space="preserve">5. “Estrategas de Canastópolis”: Planificación de Jugadas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resolución de problemas y el liderazgo estratégico.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papelógrafos, marcadores, fichas o figuras para simular jugadores.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recibe una situación de juego para resolver (por ejemplo, cómo superar una defensa zonal, cómo organizar un contraataque rápido).</w:t>
      </w:r>
    </w:p>
    <w:p>
      <w:pPr>
        <w:numPr>
          <w:ilvl w:val="0"/>
          <w:numId w:val="11"/>
        </w:numPr>
      </w:pPr>
      <w:r>
        <w:rPr/>
        <w:t xml:space="preserve">Los estudiantes deben diseñar una jugada en su pizarra con las posiciones y movimientos de los jugadores.</w:t>
      </w:r>
    </w:p>
    <w:p>
      <w:pPr>
        <w:numPr>
          <w:ilvl w:val="0"/>
          <w:numId w:val="11"/>
        </w:numPr>
      </w:pPr>
      <w:r>
        <w:rPr/>
        <w:t xml:space="preserve">El entrenador en jefe lidera la presentación y explicación de la jugada.</w:t>
      </w:r>
    </w:p>
    <w:p>
      <w:pPr>
        <w:numPr>
          <w:ilvl w:val="0"/>
          <w:numId w:val="11"/>
        </w:numPr>
      </w:pPr>
      <w:r>
        <w:rPr/>
        <w:t xml:space="preserve">Se evalúa la creatividad, colaboración y claridad en la comunicación.</w:t>
      </w:r>
    </w:p>
    <w:p>
      <w:pPr>
        <w:numPr>
          <w:ilvl w:val="0"/>
          <w:numId w:val="11"/>
        </w:numPr>
      </w:pPr>
      <w:r>
        <w:rPr/>
        <w:t xml:space="preserve">Se otorgan puntos por la calidad de la jugada (20 puntos), trabajo en equipo (15 puntos) y presentación (10 puntos).</w:t>
      </w:r>
    </w:p>
    <w:p>
      <w:pPr>
        <w:numPr>
          <w:ilvl w:val="0"/>
          <w:numId w:val="11"/>
        </w:numPr>
      </w:pPr>
      <w:r>
        <w:rPr/>
        <w:t xml:space="preserve">Los equipos pueden modificar su estrategia tras recibir retroalimentación.</w:t>
      </w:r>
    </w:p>
    <w:p>
      <w:pPr/>
      <w:r>
        <w:rPr>
          <w:b w:val="1"/>
          <w:bCs w:val="1"/>
        </w:rPr>
        <w:t xml:space="preserve">6. “Inclusión en Juego”: Adaptando Roles y Reglas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Garantizar la participación de todos, respetando diversidad y promoviendo equidad.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diferentes tamaños y pesos, marcadores, reglas adaptadas.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mixtos con estudiantes de diferentes habilidades y necesidades.</w:t>
      </w:r>
    </w:p>
    <w:p>
      <w:pPr>
        <w:numPr>
          <w:ilvl w:val="0"/>
          <w:numId w:val="12"/>
        </w:numPr>
      </w:pPr>
      <w:r>
        <w:rPr/>
        <w:t xml:space="preserve">Las reglas se adaptan para facilitar la participación (por ejemplo, permitir lanzar desde más cerca, usar balones más ligeros).</w:t>
      </w:r>
    </w:p>
    <w:p>
      <w:pPr>
        <w:numPr>
          <w:ilvl w:val="0"/>
          <w:numId w:val="12"/>
        </w:numPr>
      </w:pPr>
      <w:r>
        <w:rPr/>
        <w:t xml:space="preserve">Se promueven roles especiales que aprovechen fortalezas individuales.</w:t>
      </w:r>
    </w:p>
    <w:p>
      <w:pPr>
        <w:numPr>
          <w:ilvl w:val="0"/>
          <w:numId w:val="12"/>
        </w:numPr>
      </w:pPr>
      <w:r>
        <w:rPr/>
        <w:t xml:space="preserve">Se otorgan puntos por la actitud inclusiva y el respeto (10 puntos por equipo), así como por la participación activa.</w:t>
      </w:r>
    </w:p>
    <w:p>
      <w:pPr>
        <w:numPr>
          <w:ilvl w:val="0"/>
          <w:numId w:val="12"/>
        </w:numPr>
      </w:pPr>
      <w:r>
        <w:rPr/>
        <w:t xml:space="preserve">Al final, se reflexiona en grupo sobre la importancia de la diversidad y la equidad en el deporte y la vida.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sumar puntos individuales y grupales, promover la colaboración, y otorgar insignias específicas según el desempeño y comportamientos observados. La rotación de roles asegura que los estudiantes experimenten liderazgo y comunicación, mientras que la adaptación de actividades garantiza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con la mayor cantidad de puntos acumulados al final de la liga semanal será declarado ganador temporal y podrá acceder a recompensas especiales.</w:t>
      </w:r>
    </w:p>
    <w:p>
      <w:pPr>
        <w:numPr>
          <w:ilvl w:val="0"/>
          <w:numId w:val="13"/>
        </w:numPr>
      </w:pPr>
      <w:r>
        <w:rPr/>
        <w:t xml:space="preserve">Individualmente, los estudiantes que alcancen el Nivel 5 y hayan obtenido al menos 3 insignias serán reconocidos como “Campeones Canastópolis”.</w:t>
      </w:r>
    </w:p>
    <w:p>
      <w:pPr>
        <w:numPr>
          <w:ilvl w:val="0"/>
          <w:numId w:val="13"/>
        </w:numPr>
      </w:pPr>
      <w:r>
        <w:rPr/>
        <w:t xml:space="preserve">La verdadera victoria es lograr el aprendizaje integral, la colaboración y el respeto, por lo que se valoran tanto los resultados como las actitudes.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graves como faltas físicas o actitudes irrespetuosas restarán puntos a nivel individual y de equipo (-10 puntos).</w:t>
      </w:r>
    </w:p>
    <w:p>
      <w:pPr>
        <w:numPr>
          <w:ilvl w:val="0"/>
          <w:numId w:val="14"/>
        </w:numPr>
      </w:pPr>
      <w:r>
        <w:rPr/>
        <w:t xml:space="preserve">No cumplir con rol asignado sin justificación puede suponer la pérdida de puntos y cambio de rol.</w:t>
      </w:r>
    </w:p>
    <w:p>
      <w:pPr>
        <w:numPr>
          <w:ilvl w:val="0"/>
          <w:numId w:val="14"/>
        </w:numPr>
      </w:pPr>
      <w:r>
        <w:rPr/>
        <w:t xml:space="preserve">Uso inapropiado del material o incumplimiento de normas de seguridad puede suspender temporalmente la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por turnos para garantizar la atención individual y el orden.</w:t>
      </w:r>
    </w:p>
    <w:p>
      <w:pPr>
        <w:numPr>
          <w:ilvl w:val="0"/>
          <w:numId w:val="15"/>
        </w:numPr>
      </w:pPr>
      <w:r>
        <w:rPr/>
        <w:t xml:space="preserve">Los roles se asignan al inicio de cada semana y se rotan para que todos ejerciten diferentes funciones.</w:t>
      </w:r>
    </w:p>
    <w:p>
      <w:pPr>
        <w:numPr>
          <w:ilvl w:val="0"/>
          <w:numId w:val="15"/>
        </w:numPr>
      </w:pPr>
      <w:r>
        <w:rPr/>
        <w:t xml:space="preserve">El docente actúa como árbitro, facilitador y observador para asegurar el cumplimiento de reglas y promover la retroalimentación.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respeta la diversidad física y cognitiva, adaptando actividades y reglas según las necesidades de cada estudiante.</w:t>
      </w:r>
    </w:p>
    <w:p>
      <w:pPr>
        <w:numPr>
          <w:ilvl w:val="0"/>
          <w:numId w:val="16"/>
        </w:numPr>
      </w:pPr>
      <w:r>
        <w:rPr/>
        <w:t xml:space="preserve">Se promueve el respeto a las diferencias culturales, género y capacidades.</w:t>
      </w:r>
    </w:p>
    <w:p>
      <w:pPr>
        <w:numPr>
          <w:ilvl w:val="0"/>
          <w:numId w:val="16"/>
        </w:numPr>
      </w:pPr>
      <w:r>
        <w:rPr/>
        <w:t xml:space="preserve">Se evita la competencia desleal o individualista, fomentando siempre el trabajo en equipo.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Dribles Mágicos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Poderosos</w:t>
            </w:r>
          </w:p>
        </w:tc>
        <w:tc>
          <w:tcPr>
            <w:noWrap/>
          </w:tcPr>
          <w:p>
            <w:pPr/>
            <w:r>
              <w:rPr/>
              <w:t xml:space="preserve">5 por pase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Tira a la Canasta</w:t>
            </w:r>
          </w:p>
        </w:tc>
        <w:tc>
          <w:tcPr>
            <w:noWrap/>
          </w:tcPr>
          <w:p>
            <w:pPr/>
            <w:r>
              <w:rPr/>
              <w:t xml:space="preserve">10 por canasta</w:t>
            </w:r>
          </w:p>
        </w:tc>
        <w:tc>
          <w:tcPr>
            <w:noWrap/>
          </w:tcPr>
          <w:p>
            <w:pPr/>
            <w:r>
              <w:rPr/>
              <w:t xml:space="preserve">10 por cada 5 canastas</w:t>
            </w:r>
          </w:p>
        </w:tc>
        <w:tc>
          <w:tcPr>
            <w:noWrap/>
          </w:tcPr>
          <w:p>
            <w:pPr/>
            <w:r>
              <w:rPr/>
              <w:t xml:space="preserve">Maestría Técnica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en Acción</w:t>
            </w:r>
          </w:p>
        </w:tc>
        <w:tc>
          <w:tcPr>
            <w:noWrap/>
          </w:tcPr>
          <w:p>
            <w:pPr/>
            <w:r>
              <w:rPr/>
              <w:t xml:space="preserve">15 por jugada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de Canastópolis</w:t>
            </w:r>
          </w:p>
        </w:tc>
        <w:tc>
          <w:tcPr>
            <w:noWrap/>
          </w:tcPr>
          <w:p>
            <w:pPr/>
            <w:r>
              <w:rPr/>
              <w:t xml:space="preserve">Variable (máx 20)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desbloquear un nuevo nivel, el estudiante debe acumular un mínimo de puntos y obtener al menos una insignia de cada categoría (colaboración, liderazgo, técnica, etc.).</w:t>
      </w:r>
    </w:p>
    <w:p>
      <w:pPr>
        <w:numPr>
          <w:ilvl w:val="0"/>
          <w:numId w:val="17"/>
        </w:numPr>
      </w:pPr>
      <w:r>
        <w:rPr/>
        <w:t xml:space="preserve">Los logros se comunican semanalmente para mantener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control en el bote, pase y lanzamiento.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apoyo a compañeros, claridad en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Liderazgo:</w:t>
      </w:r>
      <w:r>
        <w:rPr/>
        <w:t xml:space="preserve"> Capacidad para guiar, motivar y organizar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crear y aplicar estrategias durante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ante cambios y compromiso con el rol asignado.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la equidad, respeto y participación de todos.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visual y sencilla que el docente y los estudiantes pueden consultar. Ejemplo para “Colaboración”: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4 puntos:</w:t>
      </w:r>
      <w:r>
        <w:rPr/>
        <w:t xml:space="preserve"> Participa activamente, escucha y apoya a todos.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3 puntos:</w:t>
      </w:r>
      <w:r>
        <w:rPr/>
        <w:t xml:space="preserve"> Participa bien y colabora con la mayoría.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2 puntos:</w:t>
      </w:r>
      <w:r>
        <w:rPr/>
        <w:t xml:space="preserve"> Participa poco y colabora de forma limitada.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1 punto:</w:t>
      </w:r>
      <w:r>
        <w:rPr/>
        <w:t xml:space="preserve"> Participa mínimamente y no apoya al equipo.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Registros de puntos y progresión en niveles.</w:t>
      </w:r>
    </w:p>
    <w:p>
      <w:pPr>
        <w:numPr>
          <w:ilvl w:val="0"/>
          <w:numId w:val="20"/>
        </w:numPr>
      </w:pPr>
      <w:r>
        <w:rPr/>
        <w:t xml:space="preserve">Insignias obtenidas y comportamientos observados.</w:t>
      </w:r>
    </w:p>
    <w:p>
      <w:pPr>
        <w:numPr>
          <w:ilvl w:val="0"/>
          <w:numId w:val="20"/>
        </w:numPr>
      </w:pPr>
      <w:r>
        <w:rPr/>
        <w:t xml:space="preserve">Portafolio de estrategias creadas en “Estrategas de Canastópolis”.</w:t>
      </w:r>
    </w:p>
    <w:p>
      <w:pPr>
        <w:numPr>
          <w:ilvl w:val="0"/>
          <w:numId w:val="20"/>
        </w:numPr>
      </w:pPr>
      <w:r>
        <w:rPr/>
        <w:t xml:space="preserve">Reflexiones grupales sobre inclusión y trabajo en equipo.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en círculo donde cada estudiante comparte:</w:t>
      </w:r>
    </w:p>
    <w:p>
      <w:pPr>
        <w:numPr>
          <w:ilvl w:val="0"/>
          <w:numId w:val="21"/>
        </w:numPr>
      </w:pPr>
      <w:r>
        <w:rPr/>
        <w:t xml:space="preserve">Qué aprendió sobre baloncesto y sobre sí mismo.</w:t>
      </w:r>
    </w:p>
    <w:p>
      <w:pPr>
        <w:numPr>
          <w:ilvl w:val="0"/>
          <w:numId w:val="21"/>
        </w:numPr>
      </w:pPr>
      <w:r>
        <w:rPr/>
        <w:t xml:space="preserve">Cómo trabajó con su equipo y qué valores descubrió o fortaleció.</w:t>
      </w:r>
    </w:p>
    <w:p>
      <w:pPr>
        <w:numPr>
          <w:ilvl w:val="0"/>
          <w:numId w:val="21"/>
        </w:numPr>
      </w:pPr>
      <w:r>
        <w:rPr/>
        <w:t xml:space="preserve">Cómo puede aplicar estas competencias en su vida diaria.</w:t>
      </w:r>
    </w:p>
    <w:p>
      <w:pPr/>
      <w:r>
        <w:rPr/>
        <w:t xml:space="preserve">Se entrega un diploma simbólico a los “Campeones Canastópolis” y se celebra el esfuerzo colectivo, reforzando que el verdadero triunfo es el crecimiento personal y grupal. La historia de Canastópolis queda abierta para futuras ediciones con nuevos retos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puede desarrollarse en 4 a 6 semanas, con sesiones de 60 minutos, 2 a 3 veces por semana.</w:t>
      </w:r>
    </w:p>
    <w:p>
      <w:pPr>
        <w:numPr>
          <w:ilvl w:val="0"/>
          <w:numId w:val="22"/>
        </w:numPr>
      </w:pPr>
      <w:r>
        <w:rPr/>
        <w:t xml:space="preserve">Cada sesión se divide en calentamiento, actividad principal gamificada y reflexión o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Gimnasio o patio amplio para realizar ejercicios con balón y juegos en equipo.</w:t>
      </w:r>
    </w:p>
    <w:p>
      <w:pPr>
        <w:numPr>
          <w:ilvl w:val="0"/>
          <w:numId w:val="23"/>
        </w:numPr>
      </w:pPr>
      <w:r>
        <w:rPr/>
        <w:t xml:space="preserve">Zona delimitada para actividades estáticas como planificación de jugadas y reflexión (puede ser aula o espacio con mesas).</w:t>
      </w:r>
    </w:p>
    <w:p>
      <w:pPr>
        <w:numPr>
          <w:ilvl w:val="0"/>
          <w:numId w:val="23"/>
        </w:numPr>
      </w:pPr>
      <w:r>
        <w:rPr/>
        <w:t xml:space="preserve">Espacio para mural físico donde se peguen insignias y tabla de clasificación.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4"/>
        </w:numPr>
      </w:pPr>
      <w:r>
        <w:rPr/>
        <w:t xml:space="preserve">Balones de baloncesto o pelotas similares (mínimo uno por 3 estudiantes).</w:t>
      </w:r>
    </w:p>
    <w:p>
      <w:pPr>
        <w:numPr>
          <w:ilvl w:val="0"/>
          <w:numId w:val="24"/>
        </w:numPr>
      </w:pPr>
      <w:r>
        <w:rPr/>
        <w:t xml:space="preserve">Conos o marcadores para delimitar circuitos.</w:t>
      </w:r>
    </w:p>
    <w:p>
      <w:pPr>
        <w:numPr>
          <w:ilvl w:val="0"/>
          <w:numId w:val="24"/>
        </w:numPr>
      </w:pPr>
      <w:r>
        <w:rPr/>
        <w:t xml:space="preserve">Pizarras pequeñas o papelógrafos y marcadores para planificar jugadas.</w:t>
      </w:r>
    </w:p>
    <w:p>
      <w:pPr>
        <w:numPr>
          <w:ilvl w:val="0"/>
          <w:numId w:val="24"/>
        </w:numPr>
      </w:pPr>
      <w:r>
        <w:rPr/>
        <w:t xml:space="preserve">Tarjetas para retos y roles.</w:t>
      </w:r>
    </w:p>
    <w:p>
      <w:pPr>
        <w:numPr>
          <w:ilvl w:val="0"/>
          <w:numId w:val="24"/>
        </w:numPr>
      </w:pPr>
      <w:r>
        <w:rPr/>
        <w:t xml:space="preserve">Computadora o tablet para registro digital y actualización de tabla de puntos (opcional).</w:t>
      </w:r>
    </w:p>
    <w:p>
      <w:pPr>
        <w:numPr>
          <w:ilvl w:val="0"/>
          <w:numId w:val="24"/>
        </w:numPr>
      </w:pPr>
      <w:r>
        <w:rPr/>
        <w:t xml:space="preserve">Mural o panel visual para mostrar insignias y clasificaciones.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25 estudiantes, divididos en equipos de 4 a 5 integrantes para asegurar participación activa.</w:t>
      </w:r>
    </w:p>
    <w:p>
      <w:pPr>
        <w:numPr>
          <w:ilvl w:val="0"/>
          <w:numId w:val="25"/>
        </w:numPr>
      </w:pPr>
      <w:r>
        <w:rPr/>
        <w:t xml:space="preserve">Para grupos más grandes, se recomienda dividir en subgrupos con diferentes horarios o días.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reglas básicas y técnicas del baloncesto.</w:t>
      </w:r>
    </w:p>
    <w:p>
      <w:pPr>
        <w:numPr>
          <w:ilvl w:val="0"/>
          <w:numId w:val="26"/>
        </w:numPr>
      </w:pPr>
      <w:r>
        <w:rPr/>
        <w:t xml:space="preserve">Preparar material físico y digital con anticipación.</w:t>
      </w:r>
    </w:p>
    <w:p>
      <w:pPr>
        <w:numPr>
          <w:ilvl w:val="0"/>
          <w:numId w:val="26"/>
        </w:numPr>
      </w:pPr>
      <w:r>
        <w:rPr/>
        <w:t xml:space="preserve">Diseñar tabla de puntos y sistema de insignias adaptado a su contexto.</w:t>
      </w:r>
    </w:p>
    <w:p>
      <w:pPr>
        <w:numPr>
          <w:ilvl w:val="0"/>
          <w:numId w:val="26"/>
        </w:numPr>
      </w:pPr>
      <w:r>
        <w:rPr/>
        <w:t xml:space="preserve">Planificar la rotación de roles y actividades para mantener el interés.</w:t>
      </w:r>
    </w:p>
    <w:p>
      <w:pPr>
        <w:numPr>
          <w:ilvl w:val="0"/>
          <w:numId w:val="26"/>
        </w:numPr>
      </w:pPr>
      <w:r>
        <w:rPr/>
        <w:t xml:space="preserve">Formar equipos considerando diversidad para favorecer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habilidades físicas:</w:t>
      </w:r>
      <w:r>
        <w:rPr/>
        <w:t xml:space="preserve"> Adaptar reglas y materiales para que todos participen y tengan éxito.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conflictos:</w:t>
      </w:r>
      <w:r>
        <w:rPr/>
        <w:t xml:space="preserve"> Uso constante de retroalimentación positiva y mediación entre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espacio o materiales:</w:t>
      </w:r>
      <w:r>
        <w:rPr/>
        <w:t xml:space="preserve"> Utilizar balones más pequeños o improvisar marcadores con objetos reciclados.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que integren múltiples competencias y sean dinámicas.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roles de liderazgo:</w:t>
      </w:r>
      <w:r>
        <w:rPr/>
        <w:t xml:space="preserve"> Promover la rotación gradual y apoyo del docente para fortalecer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B9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4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9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166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715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5A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1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FF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4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1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5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1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A4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19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F09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45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D7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DA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B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A1D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1FB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642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B9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95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276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F1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45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2026-09-28T11:53:38-05:00</dcterms:created>
  <dcterms:modified xsi:type="dcterms:W3CDTF">2026-09-28T11:53:38-05:00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