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Verbos: La Misión de las Formas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Verbos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de Verbalia, un mundo mágico donde las palabras tienen vida y los verbos gobiernan el orden del discurso. En Verbalia, las frases y oraciones forman los edificios, y los modos verbales son las fuerzas que dan sentido, intención y emoción a las ideas. Sin embargo, un mal antiguo llamado "El Caos de la Ambigüedad" ha comenzado a extenderse, haciendo que las oraciones pierdan precisión y que los significados se vuelvan confusos, poniendo en peligro la comunicación efectiva de todo el reino.</w:t>
      </w:r>
    </w:p>
    <w:p>
      <w:pPr/>
      <w:r>
        <w:rPr/>
        <w:t xml:space="preserve">Los estudiantes asumen el rol de aprendices magos lingüísticos, miembros de la Orden de los Verbomantes, encargados de restaurar el equilibrio y la claridad en Verbalia. Cada aprendiz tiene la misión de dominar el arte de los modos verbales —indicativo, subjuntivo, imperativo, condicional— para matizar y precisar ideas dentro de oraciones y párrafos, logrando así que las historias, instrucciones y expresiones vuelvan a brillar con significado exacto.</w:t>
      </w:r>
    </w:p>
    <w:p>
      <w:pPr/>
      <w:r>
        <w:rPr/>
        <w:t xml:space="preserve">El aula se transforma en la Gran Biblioteca de Verbalia, donde se reciben mensajes codificados que deben ser descifrados y corregidos usando modos verbales adecuados. En esta aventura, los estudiantes deberán colaborar, investigar y aplicar sus conocimientos para superar retos, derrotar al Caos y recuperar los fragmentos perdidos de la Gramática Perfecta.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Verbomante Explorador:</w:t>
      </w:r>
      <w:r>
        <w:rPr/>
        <w:t xml:space="preserve"> encargado de investigar las oraciones afectadas por el Caos y descubrir qué modo verbal es el indicado para restaurarlas.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Significados:</w:t>
      </w:r>
      <w:r>
        <w:rPr/>
        <w:t xml:space="preserve"> responsable de matizar y precisar ideas en párrafos, asegurándose que la intención comunicativa sea clara y coherente.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 de Modos:</w:t>
      </w:r>
      <w:r>
        <w:rPr/>
        <w:t xml:space="preserve"> crea combinaciones verbales correctas y originales para mejorar la expresividad en textos, proponiendo nuevas formulaciones.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 la Orden:</w:t>
      </w:r>
      <w:r>
        <w:rPr/>
        <w:t xml:space="preserve"> evalúa y retroalimenta el trabajo de sus compañeros, fomentando el pensamiento crítico y el diálogo constructivo.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aprendices verbomantes deben completar la Misión “El Rescate del Significado”, que consiste en restaurar al menos 5 textos afectados por el Caos de la Ambigüedad, aplicando modos verbales adecuados para cada contexto, y así devolver la armonía y precisión al Reino de Verbalia. Al finalizar, deberán presentar un texto propio donde demuestren el uso creativo y correcto de los modos verbales para expresar intenciones complejas.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objetivo de aprendizaje al transformar el estudio y evaluación de los modos verbales en una aventura significativa. La gamificación convierte la tarea de matizar y precisar ideas mediante los modos verbales en un desafío activo y colaborativo, donde el lenguaje es la herramienta mágica para restaurar el orden. A través del rol y la misión, los estudiantes internalizan la importancia del uso selectivo y consciente de los modos verbales para comunicar con claridad, creatividad y precisión, integrando competencias del siglo XXI como el pensamiento crítico, la creatividad, la comunicación efectiva y la curiosidad por explorar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de corrección o creación de oraciones con modos verbales correctos otorga puntos de experiencia (PX). Por ejemplo, 10 PX por corrección básica, 20 PX por matización compleja y 30 PX por creación original con modos verbales variados. Los puntos se registran en una tabla visible para motivar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cada aprendiz se mide en niveles que reflejan su maestría en modos verbales:      </w:t>
      </w:r>
      <w:r>
        <w:rPr/>
        <w:t xml:space="preserve">      Al subir de nivel, el estudiante recibe insignias y acceso a retos especiales.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Verbomante (0-50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Modo (51-100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Precisión (101-150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Verbomante (151+ PX)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“Explorador del Indicativo”: por dominar el uso del modo indicativo en diferentes contextos.</w:t>
      </w:r>
    </w:p>
    <w:p>
      <w:pPr>
        <w:numPr>
          <w:ilvl w:val="1"/>
          <w:numId w:val="2"/>
        </w:numPr>
      </w:pPr>
      <w:r>
        <w:rPr/>
        <w:t xml:space="preserve">Insignia “Subjuntivo Sabio”: por aplicar correctamente el modo subjuntivo en oraciones condicionales o de deseo.</w:t>
      </w:r>
    </w:p>
    <w:p>
      <w:pPr>
        <w:numPr>
          <w:ilvl w:val="1"/>
          <w:numId w:val="2"/>
        </w:numPr>
      </w:pPr>
      <w:r>
        <w:rPr/>
        <w:t xml:space="preserve">Insignia “Comunicador Imperativo”: por crear instrucciones claras y precisas con el modo imperativo.</w:t>
      </w:r>
    </w:p>
    <w:p>
      <w:pPr>
        <w:numPr>
          <w:ilvl w:val="1"/>
          <w:numId w:val="2"/>
        </w:numPr>
      </w:pPr>
      <w:r>
        <w:rPr/>
        <w:t xml:space="preserve">Insignia “Alquimista de Modos”: por combinar creativamente modos verbales en textos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presentan misiones o desafíos con tiempo limitado para corregir textos, crear oraciones o evaluar el trabajo de un compañero. Los retos especiales pueden incluir “Duelo de Verbomantes” donde dos equipos compiten resolviendo oraciones ambiguas.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“Fragmentos de Gramática Perfecta” (pegatinas o tokens) que pueden canjearse por pistas para actividades posteriores o tiempo extra en retos.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 visual:</w:t>
      </w:r>
      <w:r>
        <w:rPr/>
        <w:t xml:space="preserve"> Un mural o tablero muestra el progreso colectivo e individual con iconos que representan el nivel de cada aprendiz y los fragmentos recuperados.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realizar actividades, los docentes o compañeros ofrecen comentarios claros y objetivos en tiempo real, usando rúbricas simplificadas. También se emplean aplicaciones o juegos digitales con auto-corrección para reforzar el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“Detectives del Indicativo”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oraciones en modo indicativo en textos breves y explicar por qué se usa ese modo para expresar hechos o realidades.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textos cortos (3-5 oraciones) con diversos modos verbales.</w:t>
      </w:r>
    </w:p>
    <w:p>
      <w:pPr>
        <w:numPr>
          <w:ilvl w:val="0"/>
          <w:numId w:val="3"/>
        </w:numPr>
      </w:pPr>
      <w:r>
        <w:rPr/>
        <w:t xml:space="preserve">En equipos de 3, los estudiantes subrayan solo las oraciones en modo indicativo.</w:t>
      </w:r>
    </w:p>
    <w:p>
      <w:pPr>
        <w:numPr>
          <w:ilvl w:val="0"/>
          <w:numId w:val="3"/>
        </w:numPr>
      </w:pPr>
      <w:r>
        <w:rPr/>
        <w:t xml:space="preserve">Luego, escriben una breve explicación (1-2 oraciones) sobre la función del indicativo en cada caso.</w:t>
      </w:r>
    </w:p>
    <w:p>
      <w:pPr>
        <w:numPr>
          <w:ilvl w:val="0"/>
          <w:numId w:val="3"/>
        </w:numPr>
      </w:pPr>
      <w:r>
        <w:rPr/>
        <w:t xml:space="preserve">Presentan su trabajo y reciben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textos, marcadores,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correctamente identificada y explicada vale 10 PX. Se otorga la insignia “Explorador del Indicativo” si al menos el 90% de las oraciones son correctas.</w:t>
      </w:r>
    </w:p>
    <w:p>
      <w:pPr/>
      <w:r>
        <w:rPr/>
        <w:t xml:space="preserve">  Actividad 2: Reto “Subjuntivo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ayuda de pistas (Fragmentos de Gramática Perfecta), los equipos crean oraciones usando el modo subjuntivo para expresar deseos, dudas o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una lista de situaciones hipotéticas, deseos o emociones (ej. “Quiero que...”, “Es posible que...”).</w:t>
      </w:r>
    </w:p>
    <w:p>
      <w:pPr>
        <w:numPr>
          <w:ilvl w:val="0"/>
          <w:numId w:val="4"/>
        </w:numPr>
      </w:pPr>
      <w:r>
        <w:rPr/>
        <w:t xml:space="preserve">Los equipos deben escribir 5 oraciones originales en modo subjuntivo relacionadas con esas situaciones.</w:t>
      </w:r>
    </w:p>
    <w:p>
      <w:pPr>
        <w:numPr>
          <w:ilvl w:val="0"/>
          <w:numId w:val="4"/>
        </w:numPr>
      </w:pPr>
      <w:r>
        <w:rPr/>
        <w:t xml:space="preserve">Comparten sus oraciones con la clase y explican el uso del modo subjuntivo en cada una.</w:t>
      </w:r>
    </w:p>
    <w:p>
      <w:pPr>
        <w:numPr>
          <w:ilvl w:val="0"/>
          <w:numId w:val="4"/>
        </w:numPr>
      </w:pPr>
      <w:r>
        <w:rPr/>
        <w:t xml:space="preserve">Otros equipos pueden votar por las oraciones más claras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bien formada vale 15 PX, más 10 PX extra si recibe votos. Los mejores reciben la insignia “Subjuntivo Sabio”.</w:t>
      </w:r>
    </w:p>
    <w:p>
      <w:pPr/>
      <w:r>
        <w:rPr/>
        <w:t xml:space="preserve">  Actividad 3: “Imperativo Preciso” - Juego de Instrucciones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escribir instrucciones claras usando el modo imperativo para guiar a un compañero en la realización de una tarea sencilla (ej. armar un objeto, preparar una receta).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un alumno recibe un objeto o receta y debe describir paso a paso cómo usarlo o prepararlo usando oraciones en modo imperativo.</w:t>
      </w:r>
    </w:p>
    <w:p>
      <w:pPr>
        <w:numPr>
          <w:ilvl w:val="0"/>
          <w:numId w:val="5"/>
        </w:numPr>
      </w:pPr>
      <w:r>
        <w:rPr/>
        <w:t xml:space="preserve">El compañero sigue las instrucciones y evalúa si fueron claras y precisas.</w:t>
      </w:r>
    </w:p>
    <w:p>
      <w:pPr>
        <w:numPr>
          <w:ilvl w:val="0"/>
          <w:numId w:val="5"/>
        </w:numPr>
      </w:pPr>
      <w:r>
        <w:rPr/>
        <w:t xml:space="preserve">Se rotan roles para practicar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simples (puzzles, juegos), recetas impresas,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instrucción clara y correcta se otorgan 10 PX; el equipo con la mejor precisión gana un Fragmento de Gramática Perfecta.</w:t>
      </w:r>
    </w:p>
    <w:p>
      <w:pPr/>
      <w:r>
        <w:rPr/>
        <w:t xml:space="preserve">  Actividad 4: “Condicionales y Creación Literaria”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párrafos cortos que usen el modo condicional para expresar situaciones hipotéticas o consecuencias, potenciando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tema abierto (ej. “Si yo fuera un héroe...” o “Si pudiera cambiar el mundo...”).</w:t>
      </w:r>
    </w:p>
    <w:p>
      <w:pPr>
        <w:numPr>
          <w:ilvl w:val="0"/>
          <w:numId w:val="6"/>
        </w:numPr>
      </w:pPr>
      <w:r>
        <w:rPr/>
        <w:t xml:space="preserve">Individualmente o en parejas redactan un párrafo de 5-6 oraciones usando condicionales para construir escenarios imaginativos.</w:t>
      </w:r>
    </w:p>
    <w:p>
      <w:pPr>
        <w:numPr>
          <w:ilvl w:val="0"/>
          <w:numId w:val="6"/>
        </w:numPr>
      </w:pPr>
      <w:r>
        <w:rPr/>
        <w:t xml:space="preserve">Leen sus párrafos en voz alta y reciben comentarios del Crítico de la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párrafo bien construido vale 20 PX, además de la insignia “Alquimista de Modos” si integran otros modos verbales creativamente.</w:t>
      </w:r>
    </w:p>
    <w:p>
      <w:pPr/>
      <w:r>
        <w:rPr/>
        <w:t xml:space="preserve">  Actividad 5: “Duelo de Verbomantes”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competencia por equipos, los Verbomantes deben corregir oraciones ambiguas o mal empleadas en tiempo limitado, justificando su elección del modo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dos equipos con roles rotativos: un equipo recibe una oración con errores y debe corregirla usando el modo verbal correcto.</w:t>
      </w:r>
    </w:p>
    <w:p>
      <w:pPr>
        <w:numPr>
          <w:ilvl w:val="0"/>
          <w:numId w:val="7"/>
        </w:numPr>
      </w:pPr>
      <w:r>
        <w:rPr/>
        <w:t xml:space="preserve">El otro equipo evalúa la corrección y puede plantear contraargumentos o preguntas.</w:t>
      </w:r>
    </w:p>
    <w:p>
      <w:pPr>
        <w:numPr>
          <w:ilvl w:val="0"/>
          <w:numId w:val="7"/>
        </w:numPr>
      </w:pPr>
      <w:r>
        <w:rPr/>
        <w:t xml:space="preserve">Luego, cambian roles en una ronda alterna.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oraciones con errores, pizarras o papelógrafos,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acertada vale 25 PX; el equipo ganador recibe un Fragmento de Gramática Perfecta y una insignia especial de “Gran Verbomante”.</w:t>
      </w:r>
    </w:p>
    <w:p>
      <w:pPr/>
      <w:r>
        <w:rPr/>
        <w:t xml:space="preserve">  Actividad 6: “El Gran Texto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 de la experiencia, cada aprendiz crea un texto propio (narrativo, argumentativo o instructivo) donde utilice de manera consciente y creativa los modos verbales para matizar y precisar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elige un tema libre o propuesto por el docente.</w:t>
      </w:r>
    </w:p>
    <w:p>
      <w:pPr>
        <w:numPr>
          <w:ilvl w:val="0"/>
          <w:numId w:val="8"/>
        </w:numPr>
      </w:pPr>
      <w:r>
        <w:rPr/>
        <w:t xml:space="preserve">Redactan un texto de 150-200 palabras, cuidando la coherencia, el estilo y el uso variado y correcto de los modos verbales.</w:t>
      </w:r>
    </w:p>
    <w:p>
      <w:pPr>
        <w:numPr>
          <w:ilvl w:val="0"/>
          <w:numId w:val="8"/>
        </w:numPr>
      </w:pPr>
      <w:r>
        <w:rPr/>
        <w:t xml:space="preserve">Se entrega el texto para evaluación y se comparte una reflexión sobre lo aprendido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distribuirse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guías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texto vale hasta 50 PX y puede sumar PX extra por creatividad y precisión. La entrega otorga la insignia “Gran Verbomante” y cierra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completar la misión con al menos 150 PX acumulados y obtener las insignias principales (Indicativo, Subjuntivo, Imperativo, Alquimista), el aprendiz es declarado “Gran Verbomante”. A nivel grupal, recuperar el 100% de los Fragmentos de Gramática Perfecta representa la victoria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graves en corrección o creación restan 5 PX por cada error detectado. El respeto y la colaboración son obligatorios; faltas de respeto pueden derivar en pérdida de puntos o exclusión temporal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explícitos para asegurar participación equitativa. Cada rol tiene responsabilidades claras y debe rotarse para todos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diccionarios o recursos está permitido solo en ciertas actividades (indicadas por el docente). El plagio o copia sin comprensión será sancionado con pérdida de PX.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 completar la misión con al menos 150 PX acumulados y obtener las insignias principales (Indicativo, Subjuntivo, Imperativo, Alquimista), el aprendiz es declarado “Gran Verbomante”. A nivel grupal, recuperar el 100% de los Fragmentos de Gramática Perfecta representa la victoria colectiva.
    Penalizaciones: Errores graves en corrección o creación restan 5 PX por cada error detectado. El respeto y la colaboración son obligatorios; faltas de respeto pueden derivar en pérdida de puntos o exclusión temporal de actividades.
    Turnos y roles: En actividades grupales, se asignan roles explícitos para asegurar participación equitativa. Cada rol tiene responsabilidades claras y debe rotarse para todos los estudiantes.
    Restricciones: El uso de diccionarios o recursos está permitido solo en ciertas actividades (indicadas por el docente). El plagio o copia sin comprensión será sancionado con pérdida de PX.
    Tabla de puntos:
            Acción
            Puntos (PX)
          Identificar modo indicativo (oración)10
          Crear oración en subjuntivo15
          Instrucción clara en imperativo10
          Párrafo con condicionales20
          Corrección acertada en duelo25
          Texto final bien elaborado50
          Error grave detectado (penalización)-5
    Sistema de logros: Los logros se otorgan al cumplir objetivos específicos y se reflejan en insignias visibles para motivar el avance y la competencia sana.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Precisión gramatical:</w:t>
      </w:r>
      <w:r>
        <w:rPr/>
        <w:t xml:space="preserve"> Uso correcto y adecuado de los modos verbales según 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textos originales que demuestren variedad y matices en los modos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Coherencia y claridad:</w:t>
      </w:r>
      <w:r>
        <w:rPr/>
        <w:t xml:space="preserve"> Textos que matizan y precisan las ideas con intención comunicativa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respeto en las actividades grupales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y justificar las elecciones verbales y aprender de los errores.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evalúan aspectos formales (gramática, estructura) y creativos (originalidad, intención), facilitando retroalimentación inmediata y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recogen los textos corregidos, oraciones creadas, resultados de duelos, y el texto final como productos concretos del aprendizaje. Además, se registran las reflexiones escritas o en voz alta sobre el uso de modos verbales.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misión, los aprendices presentan un breve informe o exposición donde relatan su experiencia en Verbalia, cómo lograron superar el Caos de la Ambigüedad y qué aprendizajes verbales obtuvieron. Esto cierra la narrativa con sentido de logro y conexión personal con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1 hora cada una, distribuidas en una o dos semanas. Se recomienda distribuir las actividades para mantener la motivación y permitir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con pizarras o muros para el tablero de progreso. Se sugiere un área donde los equipos puedan presentar y debatir cómodamente.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impresos: textos para corrección, tarjetas con situaciones, hojas para escribir.</w:t>
      </w:r>
    </w:p>
    <w:p>
      <w:pPr>
        <w:numPr>
          <w:ilvl w:val="1"/>
          <w:numId w:val="11"/>
        </w:numPr>
      </w:pPr>
      <w:r>
        <w:rPr/>
        <w:t xml:space="preserve">Materiales físicos: objetos para instrucciones, pegatinas o tokens para Fragmentos de Gramática Perfecta.</w:t>
      </w:r>
    </w:p>
    <w:p>
      <w:pPr>
        <w:numPr>
          <w:ilvl w:val="1"/>
          <w:numId w:val="11"/>
        </w:numPr>
      </w:pPr>
      <w:r>
        <w:rPr/>
        <w:t xml:space="preserve">Herramientas digitales (opcional): aplicaciones de autoevaluación, presentaciones digitales para el mural de progreso, herramientas para compartir textos (Google Docs, Padlet).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30 estudiantes para garantizar participación y manejo adecuado de roles. Se puede adaptar a grupos más pequeños o grandes con ajustes en la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textos y materiales impresos con anticipación.</w:t>
      </w:r>
    </w:p>
    <w:p>
      <w:pPr>
        <w:numPr>
          <w:ilvl w:val="1"/>
          <w:numId w:val="11"/>
        </w:numPr>
      </w:pPr>
      <w:r>
        <w:rPr/>
        <w:t xml:space="preserve">Conocer y practicar la narrativa para motivar a los estudiantes.</w:t>
      </w:r>
    </w:p>
    <w:p>
      <w:pPr>
        <w:numPr>
          <w:ilvl w:val="1"/>
          <w:numId w:val="11"/>
        </w:numPr>
      </w:pPr>
      <w:r>
        <w:rPr/>
        <w:t xml:space="preserve">Diseñar y adaptar rúbricas claras para cada actividad.</w:t>
      </w:r>
    </w:p>
    <w:p>
      <w:pPr>
        <w:numPr>
          <w:ilvl w:val="1"/>
          <w:numId w:val="11"/>
        </w:numPr>
      </w:pPr>
      <w:r>
        <w:rPr/>
        <w:t xml:space="preserve">Familiarizarse con las mecánicas y sistemas de puntos para facilitar el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confusión sobre los modos verbales.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Dedicar una breve sesión inicial de repaso con ejemplos claros y actividades de diagnóstico.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Asignar roles rotativos y monitorear activamente para equilibrar la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Falta de motivación o frustración ante errores.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Enfatizar la retroalimentación positiva, recompensas por esfuerzo y aprendizaje, no solo por resultados.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Priorizar materiales impresos y dinámicas orales, utilizar herramientas digitales solo como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 adicional:</w:t>
      </w:r>
      <w:r>
        <w:rPr/>
        <w:t xml:space="preserve"> Involucrar a los estudiantes en la creación de nuevos retos o textos para futuras sesiones, fomentando la curiosidad y creatividad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7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4A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E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10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C25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F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6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D6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C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C0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A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2026-09-25T20:29:00-05:00</dcterms:created>
  <dcterms:modified xsi:type="dcterms:W3CDTF">2026-09-25T20:29:00-05:00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