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CyberMinds: La Misión Digital para el Futuro</w:t>
      </w:r>
    </w:p>
    <w:p/>
    <w:p>
      <w:pPr/>
      <w:r>
        <w:rPr>
          <w:color w:val="666666"/>
          <w:sz w:val="20"/>
          <w:szCs w:val="20"/>
          <w:i w:val="1"/>
          <w:iCs w:val="1"/>
        </w:rPr>
        <w:t xml:space="preserve">Gamificación Progresiva | Tecnología e Informática | Informática | Tema: Los estudiantes logren adquirir las competencias</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En un futuro cercano, el mundo depende cada vez más de la tecnología e informática para resolver sus problemas más complejos. Sin embargo, una amenaza digital conocida como "El Caos Cibernético" ha comenzado a perturbar las redes y sistemas que sustentan la sociedad global. Este caos está provocando fallos en sistemas críticos, pérdida de datos y desinformación masiva, poniendo en riesgo la estabilidad y el progreso científico, económico y social.</w:t>
      </w:r>
    </w:p>
    <w:p>
      <w:pPr/>
      <w:r>
        <w:rPr/>
        <w:t xml:space="preserve">Los estudiantes asumen el rol de "CyberMinds" — un equipo élite de jóvenes expertos en tecnología e informática reclutados por la Agencia Global de Innovación (AGI). La AGI es una organización ficticia creada para proteger y avanzar el conocimiento digital, que ha identificado en estos jóvenes el potencial para restaurar el orden y diseñar soluciones tecnológicas innovadoras.</w:t>
      </w:r>
    </w:p>
    <w:p>
      <w:pPr/>
      <w:r>
        <w:rPr/>
        <w:t xml:space="preserve">Su misión principal es completar una serie de desafíos tecnológicos para desbloquear el conocimiento y herramientas necesarias para detener el Caos Cibernético. A lo largo de la experiencia, deberán desarrollar competencias clave en informática, desde programación básica, seguridad digital, gestión de datos, hasta diseño de soluciones digitales. Cada logro desbloqueará nuevas áreas de conocimiento y habilidades, permitiendo al equipo avanzar en la historia y enfrentar retos cada vez más complejos.</w:t>
      </w:r>
    </w:p>
    <w:p>
      <w:pPr/>
      <w:r>
        <w:rPr/>
        <w:t xml:space="preserve">Este contexto no solo motiva a los estudiantes a aprender informática, sino que también promueve el desarrollo de competencias del siglo XXI como creatividad, pensamiento crítico, resolución de problemas, colaboración, comunicación, negociación, responsabilidad y curiosidad. Cada etapa les exigirá trabajar en equipo, debatir ideas, proponer soluciones innovadoras y asumir roles diversos dentro del grupo para cumplir con la misión.</w:t>
      </w:r>
    </w:p>
    <w:p>
      <w:pPr/>
      <w:r>
        <w:rPr/>
        <w:t xml:space="preserve">La narrativa se ambienta en un escenario futurista, con elementos visuales y simbólicos que refuerzan la sensación de estar en una aventura digital apasionante. Los estudiantes reciben roles específicos dentro del equipo CyberMinds, como Analista de Datos, Programador, Diseñador de Interfaces, Especialista en Seguridad, y Coordinador de Proyecto. Esto fomenta la inclusión aportando flexibilidad para que cada estudiante pueda aportar según sus fortalezas y preferencias, respetando la diversidad y promoviendo la equidad.</w:t>
      </w:r>
    </w:p>
    <w:p>
      <w:pPr/>
      <w:r>
        <w:rPr/>
        <w:t xml:space="preserve">A medida que avanzan, el equipo recibirá retroalimentación inmediata que los ayudará a corregir errores y mejorar sus habilidades, y podrán desbloquear insignias digitales que representan competencias adquiridas, motivando la superación personal. La narrativa culmina con un gran desafío final donde deberán integrar todo lo aprendido para diseñar una solución tecnológica que neutralice el Caos Cibernético, consolidando así su rol como guardianes digitales.</w:t>
      </w:r>
    </w:p>
    <w:p>
      <w:pPr/>
      <w:r>
        <w:rPr/>
        <w:t xml:space="preserve">Así, esta experiencia gamificada conecta el aprendizaje del área de tecnología e informática con una historia envolvente que impulsa la motivación, la colaboración y el desarrollo integral de competencias para el mundo actual y futuro.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colaborar efectivamente, y presentar soluciones creativas. Los puntos se acumulan a nivel individual y grupal, incentivando tanto el esfuerzo personal como el trabajo en equipo.</w:t>
      </w:r>
    </w:p>
    <w:p>
      <w:pPr>
        <w:numPr>
          <w:ilvl w:val="0"/>
          <w:numId w:val="1"/>
        </w:numPr>
      </w:pPr>
      <w:r>
        <w:rPr>
          <w:b w:val="1"/>
          <w:bCs w:val="1"/>
        </w:rPr>
        <w:t xml:space="preserve">Niveles y desbloqueo progresivo:</w:t>
      </w:r>
      <w:r>
        <w:rPr/>
        <w:t xml:space="preserve"> El contenido se organiza en cinco niveles que representan etapas de la misión. Para avanzar al siguiente nivel, el equipo debe alcanzar un umbral mínimo de puntos y cumplir objetivos específicos, asegurando la comprensión progresiva y la aplicación práctica.</w:t>
      </w:r>
    </w:p>
    <w:p>
      <w:pPr>
        <w:numPr>
          <w:ilvl w:val="0"/>
          <w:numId w:val="1"/>
        </w:numPr>
      </w:pPr>
      <w:r>
        <w:rPr>
          <w:b w:val="1"/>
          <w:bCs w:val="1"/>
        </w:rPr>
        <w:t xml:space="preserve">Insignias digitales:</w:t>
      </w:r>
      <w:r>
        <w:rPr/>
        <w:t xml:space="preserve"> Se otorgan insignias por competencias clave alcanzadas (por ejemplo: "Maestro Programador", "Defensor de la Seguridad", "Innovador Creativo"). Estas insignias son visibles en un panel digital y representan el progreso y especializaciones individuales.</w:t>
      </w:r>
    </w:p>
    <w:p>
      <w:pPr>
        <w:numPr>
          <w:ilvl w:val="0"/>
          <w:numId w:val="1"/>
        </w:numPr>
      </w:pPr>
      <w:r>
        <w:rPr>
          <w:b w:val="1"/>
          <w:bCs w:val="1"/>
        </w:rPr>
        <w:t xml:space="preserve">Retos y misiones:</w:t>
      </w:r>
      <w:r>
        <w:rPr/>
        <w:t xml:space="preserve"> Cada nivel incluye retos prácticos y colaborativos que deben resolverse para avanzar. Estos retos están diseñados para promover pensamiento crítico, creatividad y resolución de problemas en contexto.</w:t>
      </w:r>
    </w:p>
    <w:p>
      <w:pPr>
        <w:numPr>
          <w:ilvl w:val="0"/>
          <w:numId w:val="1"/>
        </w:numPr>
      </w:pPr>
      <w:r>
        <w:rPr>
          <w:b w:val="1"/>
          <w:bCs w:val="1"/>
        </w:rPr>
        <w:t xml:space="preserve">Recompensas:</w:t>
      </w:r>
      <w:r>
        <w:rPr/>
        <w:t xml:space="preserve"> Además de puntos e insignias, se incluyen recompensas simbólicas como "Herramientas tecnológicas" (por ejemplo, acceso a tutoriales avanzados o recursos digitales exclusivos) que facilitan la resolución de retos posteriores.</w:t>
      </w:r>
    </w:p>
    <w:p>
      <w:pPr>
        <w:numPr>
          <w:ilvl w:val="0"/>
          <w:numId w:val="1"/>
        </w:numPr>
      </w:pPr>
      <w:r>
        <w:rPr>
          <w:b w:val="1"/>
          <w:bCs w:val="1"/>
        </w:rPr>
        <w:t xml:space="preserve">Progresión visual:</w:t>
      </w:r>
      <w:r>
        <w:rPr/>
        <w:t xml:space="preserve"> Un mapa digital de la misión muestra el avance del equipo, desbloqueando nuevas zonas y desafíos a medida que superan niveles, generando sensación de logro y motivación.</w:t>
      </w:r>
    </w:p>
    <w:p>
      <w:pPr>
        <w:numPr>
          <w:ilvl w:val="0"/>
          <w:numId w:val="1"/>
        </w:numPr>
      </w:pPr>
      <w:r>
        <w:rPr>
          <w:b w:val="1"/>
          <w:bCs w:val="1"/>
        </w:rPr>
        <w:t xml:space="preserve">Retroalimentación inmediata:</w:t>
      </w:r>
      <w:r>
        <w:rPr/>
        <w:t xml:space="preserve"> Durante las actividades, los estudiantes reciben retroalimentación inmediata a través de cuestionarios interactivos, revisión en pares y observación docente, facilitando el aprendizaje continuo y la mejora.</w:t>
      </w:r>
    </w:p>
    <w:p>
      <w:pPr>
        <w:numPr>
          <w:ilvl w:val="0"/>
          <w:numId w:val="1"/>
        </w:numPr>
      </w:pPr>
      <w:r>
        <w:rPr>
          <w:b w:val="1"/>
          <w:bCs w:val="1"/>
        </w:rPr>
        <w:t xml:space="preserve">Roles y responsabilidades:</w:t>
      </w:r>
      <w:r>
        <w:rPr/>
        <w:t xml:space="preserve"> Los roles asignados fomentan la colaboración y asegurán que cada estudiante tenga un papel activo y significativo, promoviendo la inclusión y la equidad.</w:t>
      </w:r>
    </w:p>
    <w:p>
      <w:pPr>
        <w:numPr>
          <w:ilvl w:val="0"/>
          <w:numId w:val="1"/>
        </w:numPr>
      </w:pPr>
      <w:r>
        <w:rPr>
          <w:b w:val="1"/>
          <w:bCs w:val="1"/>
        </w:rPr>
        <w:t xml:space="preserve">Tiempo límite y desafíos sorpresa:</w:t>
      </w:r>
      <w:r>
        <w:rPr/>
        <w:t xml:space="preserve"> Algunas actividades cuentan con límite de tiempo para simular presión real y desarrollar gestión del estrés y toma de decisiones rápida. Además, se incorporan desafíos sorpresa que requieren negociación y comunicación efectiva para resolverlos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Reconocimiento del Caos Cibernético (Nivel 1 - Introducción)</w:t>
      </w:r>
    </w:p>
    <w:p>
      <w:pPr/>
      <w:r>
        <w:rPr>
          <w:b w:val="1"/>
          <w:bCs w:val="1"/>
        </w:rPr>
        <w:t xml:space="preserve">Descripción:</w:t>
      </w:r>
      <w:r>
        <w:rPr/>
        <w:t xml:space="preserve"> Los estudiantes reciben una simulación de un sistema digital afectado por errores y virus. Deben identificar problemas y proponer soluciones básicas para estabilizar el sistema.</w:t>
      </w:r>
    </w:p>
    <w:p>
      <w:pPr/>
      <w:r>
        <w:rPr>
          <w:b w:val="1"/>
          <w:bCs w:val="1"/>
        </w:rPr>
        <w:t xml:space="preserve">Instrucciones:</w:t>
      </w:r>
    </w:p>
    <w:p>
      <w:pPr>
        <w:numPr>
          <w:ilvl w:val="0"/>
          <w:numId w:val="2"/>
        </w:numPr>
      </w:pPr>
      <w:r>
        <w:rPr/>
        <w:t xml:space="preserve">Formar equipos de 4-5 estudiantes, asignar roles (Analista de Datos, Programador, etc.).</w:t>
      </w:r>
    </w:p>
    <w:p>
      <w:pPr>
        <w:numPr>
          <w:ilvl w:val="0"/>
          <w:numId w:val="2"/>
        </w:numPr>
      </w:pPr>
      <w:r>
        <w:rPr/>
        <w:t xml:space="preserve">Presentar un escenario simulado con fallos en el sistema (usando una presentación interactiva o simulador sencillo).</w:t>
      </w:r>
    </w:p>
    <w:p>
      <w:pPr>
        <w:numPr>
          <w:ilvl w:val="0"/>
          <w:numId w:val="2"/>
        </w:numPr>
      </w:pPr>
      <w:r>
        <w:rPr/>
        <w:t xml:space="preserve">Cada equipo debe listar los problemas detectados y discutir posibles causas.</w:t>
      </w:r>
    </w:p>
    <w:p>
      <w:pPr>
        <w:numPr>
          <w:ilvl w:val="0"/>
          <w:numId w:val="2"/>
        </w:numPr>
      </w:pPr>
      <w:r>
        <w:rPr/>
        <w:t xml:space="preserve">Proponer al menos tres soluciones básicas para mitigar el caos (por ejemplo: actualizar software, eliminar virus, respaldar datos).</w:t>
      </w:r>
    </w:p>
    <w:p>
      <w:pPr>
        <w:numPr>
          <w:ilvl w:val="0"/>
          <w:numId w:val="2"/>
        </w:numPr>
      </w:pPr>
      <w:r>
        <w:rPr/>
        <w:t xml:space="preserve">Presentar sus conclusiones al grupo general.</w:t>
      </w:r>
    </w:p>
    <w:p>
      <w:pPr/>
      <w:r>
        <w:rPr>
          <w:b w:val="1"/>
          <w:bCs w:val="1"/>
        </w:rPr>
        <w:t xml:space="preserve">Tiempo estimado:</w:t>
      </w:r>
      <w:r>
        <w:rPr/>
        <w:t xml:space="preserve"> 90 minutos.</w:t>
      </w:r>
    </w:p>
    <w:p>
      <w:pPr/>
      <w:r>
        <w:rPr>
          <w:b w:val="1"/>
          <w:bCs w:val="1"/>
        </w:rPr>
        <w:t xml:space="preserve">Materiales:</w:t>
      </w:r>
      <w:r>
        <w:rPr/>
        <w:t xml:space="preserve"> Computadoras con acceso a simuladores o videos; pizarra digital o física; hojas y marcadores; presentación multimedia.</w:t>
      </w:r>
    </w:p>
    <w:p>
      <w:pPr/>
      <w:r>
        <w:rPr>
          <w:b w:val="1"/>
          <w:bCs w:val="1"/>
        </w:rPr>
        <w:t xml:space="preserve">Integración mecánicas:</w:t>
      </w:r>
      <w:r>
        <w:rPr/>
        <w:t xml:space="preserve"> Esta actividad otorga puntos por identificación correcta de problemas y calidad de soluciones propuestas. Los equipos que logren identificar todos los problemas desbloquean la insignia "Detective Digital".</w:t>
      </w:r>
    </w:p>
    <w:p>
      <w:pPr/>
      <w:r>
        <w:rPr/>
        <w:t xml:space="preserve">Actividad 2: Programadores en Acción (Nivel 2 - Fundamentos de Programación)</w:t>
      </w:r>
    </w:p>
    <w:p>
      <w:pPr/>
      <w:r>
        <w:rPr>
          <w:b w:val="1"/>
          <w:bCs w:val="1"/>
        </w:rPr>
        <w:t xml:space="preserve">Descripción:</w:t>
      </w:r>
      <w:r>
        <w:rPr/>
        <w:t xml:space="preserve"> Los estudiantes aprenden conceptos básicos de programación usando un entorno visual (como Scratch o Code.org) para crear un programa que resuelva un problema simple del caos.</w:t>
      </w:r>
    </w:p>
    <w:p>
      <w:pPr/>
      <w:r>
        <w:rPr>
          <w:b w:val="1"/>
          <w:bCs w:val="1"/>
        </w:rPr>
        <w:t xml:space="preserve">Instrucciones:</w:t>
      </w:r>
    </w:p>
    <w:p>
      <w:pPr>
        <w:numPr>
          <w:ilvl w:val="0"/>
          <w:numId w:val="3"/>
        </w:numPr>
      </w:pPr>
      <w:r>
        <w:rPr/>
        <w:t xml:space="preserve">Cada equipo debe diseñar un programa que automatice una tarea que ayude a estabilizar el sistema (por ejemplo, un limpiador de virus o un sistema de respaldo automático).</w:t>
      </w:r>
    </w:p>
    <w:p>
      <w:pPr>
        <w:numPr>
          <w:ilvl w:val="0"/>
          <w:numId w:val="3"/>
        </w:numPr>
      </w:pPr>
      <w:r>
        <w:rPr/>
        <w:t xml:space="preserve">Se les provee un tutorial introductorio y bloques de programación para facilitar la tarea.</w:t>
      </w:r>
    </w:p>
    <w:p>
      <w:pPr>
        <w:numPr>
          <w:ilvl w:val="0"/>
          <w:numId w:val="3"/>
        </w:numPr>
      </w:pPr>
      <w:r>
        <w:rPr/>
        <w:t xml:space="preserve">Después de crear el programa, lo prueban y ajustan según resultados.</w:t>
      </w:r>
    </w:p>
    <w:p>
      <w:pPr>
        <w:numPr>
          <w:ilvl w:val="0"/>
          <w:numId w:val="3"/>
        </w:numPr>
      </w:pPr>
      <w:r>
        <w:rPr/>
        <w:t xml:space="preserve">Presentan una demostración funcional ante el aula.</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con acceso a Scratch o Code.org, tutoriales digitales, proyector para presentaciones.</w:t>
      </w:r>
    </w:p>
    <w:p>
      <w:pPr/>
      <w:r>
        <w:rPr>
          <w:b w:val="1"/>
          <w:bCs w:val="1"/>
        </w:rPr>
        <w:t xml:space="preserve">Integración mecánicas:</w:t>
      </w:r>
      <w:r>
        <w:rPr/>
        <w:t xml:space="preserve"> Puntos por completar el programa funcional, creatividad y eficiencia del código. Se otorga la insignia "Programador Novato" y desbloqueo del siguiente nivel.</w:t>
      </w:r>
    </w:p>
    <w:p>
      <w:pPr/>
      <w:r>
        <w:rPr/>
        <w:t xml:space="preserve">Actividad 3: Seguridad Digital – Defendiendo la Red (Nivel 3 - Ciberseguridad)</w:t>
      </w:r>
    </w:p>
    <w:p>
      <w:pPr/>
      <w:r>
        <w:rPr>
          <w:b w:val="1"/>
          <w:bCs w:val="1"/>
        </w:rPr>
        <w:t xml:space="preserve">Descripción:</w:t>
      </w:r>
      <w:r>
        <w:rPr/>
        <w:t xml:space="preserve"> Los estudiantes investigan vulnerabilidades de sistemas y diseñan estrategias para proteger la red del caos digital.</w:t>
      </w:r>
    </w:p>
    <w:p>
      <w:pPr/>
      <w:r>
        <w:rPr>
          <w:b w:val="1"/>
          <w:bCs w:val="1"/>
        </w:rPr>
        <w:t xml:space="preserve">Instrucciones:</w:t>
      </w:r>
    </w:p>
    <w:p>
      <w:pPr>
        <w:numPr>
          <w:ilvl w:val="0"/>
          <w:numId w:val="4"/>
        </w:numPr>
      </w:pPr>
      <w:r>
        <w:rPr/>
        <w:t xml:space="preserve">Se divide el grupo en subequipos que investigan diferentes tipos de ataques (phishing, malware, ransomware).</w:t>
      </w:r>
    </w:p>
    <w:p>
      <w:pPr>
        <w:numPr>
          <w:ilvl w:val="0"/>
          <w:numId w:val="4"/>
        </w:numPr>
      </w:pPr>
      <w:r>
        <w:rPr/>
        <w:t xml:space="preserve">Cada subequipo prepara una breve presentación y una propuesta de estrategia para mitigar su amenaza asignada.</w:t>
      </w:r>
    </w:p>
    <w:p>
      <w:pPr>
        <w:numPr>
          <w:ilvl w:val="0"/>
          <w:numId w:val="4"/>
        </w:numPr>
      </w:pPr>
      <w:r>
        <w:rPr/>
        <w:t xml:space="preserve">Simulan un ataque y defensa en un juego de roles, donde unos intentan vulnerar y otros defender.</w:t>
      </w:r>
    </w:p>
    <w:p>
      <w:pPr>
        <w:numPr>
          <w:ilvl w:val="0"/>
          <w:numId w:val="4"/>
        </w:numPr>
      </w:pPr>
      <w:r>
        <w:rPr/>
        <w:t xml:space="preserve">Discuten en plenaria la importancia de la seguridad y cómo aplicarla en el mundo real.</w:t>
      </w:r>
    </w:p>
    <w:p>
      <w:pPr/>
      <w:r>
        <w:rPr>
          <w:b w:val="1"/>
          <w:bCs w:val="1"/>
        </w:rPr>
        <w:t xml:space="preserve">Tiempo estimado:</w:t>
      </w:r>
      <w:r>
        <w:rPr/>
        <w:t xml:space="preserve"> 150 minutos.</w:t>
      </w:r>
    </w:p>
    <w:p>
      <w:pPr/>
      <w:r>
        <w:rPr>
          <w:b w:val="1"/>
          <w:bCs w:val="1"/>
        </w:rPr>
        <w:t xml:space="preserve">Materiales:</w:t>
      </w:r>
      <w:r>
        <w:rPr/>
        <w:t xml:space="preserve"> Acceso a internet para investigación, presentaciones digitales, materiales para role playing (tarjetas, fichas).</w:t>
      </w:r>
    </w:p>
    <w:p>
      <w:pPr/>
      <w:r>
        <w:rPr>
          <w:b w:val="1"/>
          <w:bCs w:val="1"/>
        </w:rPr>
        <w:t xml:space="preserve">Integración mecánicas:</w:t>
      </w:r>
      <w:r>
        <w:rPr/>
        <w:t xml:space="preserve"> Puntos por investigación, calidad de la defensa y presentación. Insignia "Defensor Cibernético".</w:t>
      </w:r>
    </w:p>
    <w:p>
      <w:pPr/>
      <w:r>
        <w:rPr/>
        <w:t xml:space="preserve">Actividad 4: Diseño Colaborativo de Interfaces (Nivel 4 - Usabilidad y Diseño UX)</w:t>
      </w:r>
    </w:p>
    <w:p>
      <w:pPr/>
      <w:r>
        <w:rPr>
          <w:b w:val="1"/>
          <w:bCs w:val="1"/>
        </w:rPr>
        <w:t xml:space="preserve">Descripción:</w:t>
      </w:r>
      <w:r>
        <w:rPr/>
        <w:t xml:space="preserve"> Los estudiantes diseñan una interfaz de usuario para una aplicación que ayude a monitorizar y controlar el sistema afectado por el caos.</w:t>
      </w:r>
    </w:p>
    <w:p>
      <w:pPr/>
      <w:r>
        <w:rPr>
          <w:b w:val="1"/>
          <w:bCs w:val="1"/>
        </w:rPr>
        <w:t xml:space="preserve">Instrucciones:</w:t>
      </w:r>
    </w:p>
    <w:p>
      <w:pPr>
        <w:numPr>
          <w:ilvl w:val="0"/>
          <w:numId w:val="5"/>
        </w:numPr>
      </w:pPr>
      <w:r>
        <w:rPr/>
        <w:t xml:space="preserve">Analizan las necesidades de los usuarios y las funcionalidades esenciales.</w:t>
      </w:r>
    </w:p>
    <w:p>
      <w:pPr>
        <w:numPr>
          <w:ilvl w:val="0"/>
          <w:numId w:val="5"/>
        </w:numPr>
      </w:pPr>
      <w:r>
        <w:rPr/>
        <w:t xml:space="preserve">Usan herramientas digitales simples (como Figma, Canva o papel y lápiz) para crear prototipos de la interfaz.</w:t>
      </w:r>
    </w:p>
    <w:p>
      <w:pPr>
        <w:numPr>
          <w:ilvl w:val="0"/>
          <w:numId w:val="5"/>
        </w:numPr>
      </w:pPr>
      <w:r>
        <w:rPr/>
        <w:t xml:space="preserve">Presentan su diseño al resto del grupo, recibiendo retroalimentación.</w:t>
      </w:r>
    </w:p>
    <w:p>
      <w:pPr>
        <w:numPr>
          <w:ilvl w:val="0"/>
          <w:numId w:val="5"/>
        </w:numPr>
      </w:pPr>
      <w:r>
        <w:rPr/>
        <w:t xml:space="preserve">Realizan mejoras en base a la colaboración y comunicación con compañeros.</w:t>
      </w:r>
    </w:p>
    <w:p>
      <w:pPr/>
      <w:r>
        <w:rPr>
          <w:b w:val="1"/>
          <w:bCs w:val="1"/>
        </w:rPr>
        <w:t xml:space="preserve">Tiempo estimado:</w:t>
      </w:r>
      <w:r>
        <w:rPr/>
        <w:t xml:space="preserve"> 120 minutos.</w:t>
      </w:r>
    </w:p>
    <w:p>
      <w:pPr/>
      <w:r>
        <w:rPr>
          <w:b w:val="1"/>
          <w:bCs w:val="1"/>
        </w:rPr>
        <w:t xml:space="preserve">Materiales:</w:t>
      </w:r>
      <w:r>
        <w:rPr/>
        <w:t xml:space="preserve"> Computadoras con acceso a herramientas de diseño, papel, lápices, colores.</w:t>
      </w:r>
    </w:p>
    <w:p>
      <w:pPr/>
      <w:r>
        <w:rPr>
          <w:b w:val="1"/>
          <w:bCs w:val="1"/>
        </w:rPr>
        <w:t xml:space="preserve">Integración mecánicas:</w:t>
      </w:r>
      <w:r>
        <w:rPr/>
        <w:t xml:space="preserve"> Puntos por creatividad, usabilidad y trabajo en equipo. Insignia "Diseñador Digital".</w:t>
      </w:r>
    </w:p>
    <w:p>
      <w:pPr/>
      <w:r>
        <w:rPr/>
        <w:t xml:space="preserve">Actividad 5: Gran Desafío Final – Neutralizando el Caos (Nivel 5 - Integración y Solución)</w:t>
      </w:r>
    </w:p>
    <w:p>
      <w:pPr/>
      <w:r>
        <w:rPr>
          <w:b w:val="1"/>
          <w:bCs w:val="1"/>
        </w:rPr>
        <w:t xml:space="preserve">Descripción:</w:t>
      </w:r>
      <w:r>
        <w:rPr/>
        <w:t xml:space="preserve"> Los equipos combinan todo lo aprendido para diseñar una solución integral que detenga el Caos Cibernético y restaure el sistema global.</w:t>
      </w:r>
    </w:p>
    <w:p>
      <w:pPr/>
      <w:r>
        <w:rPr>
          <w:b w:val="1"/>
          <w:bCs w:val="1"/>
        </w:rPr>
        <w:t xml:space="preserve">Instrucciones:</w:t>
      </w:r>
    </w:p>
    <w:p>
      <w:pPr>
        <w:numPr>
          <w:ilvl w:val="0"/>
          <w:numId w:val="6"/>
        </w:numPr>
      </w:pPr>
      <w:r>
        <w:rPr/>
        <w:t xml:space="preserve">Planifican y presentan un proyecto que incluya programación, seguridad, diseño y estrategias colaborativas.</w:t>
      </w:r>
    </w:p>
    <w:p>
      <w:pPr>
        <w:numPr>
          <w:ilvl w:val="0"/>
          <w:numId w:val="6"/>
        </w:numPr>
      </w:pPr>
      <w:r>
        <w:rPr/>
        <w:t xml:space="preserve">El equipo debe negociar roles, distribuir tareas y coordinarse eficazmente.</w:t>
      </w:r>
    </w:p>
    <w:p>
      <w:pPr>
        <w:numPr>
          <w:ilvl w:val="0"/>
          <w:numId w:val="6"/>
        </w:numPr>
      </w:pPr>
      <w:r>
        <w:rPr/>
        <w:t xml:space="preserve">Preparan una presentación multimedia y un prototipo funcional o simulación.</w:t>
      </w:r>
    </w:p>
    <w:p>
      <w:pPr>
        <w:numPr>
          <w:ilvl w:val="0"/>
          <w:numId w:val="6"/>
        </w:numPr>
      </w:pPr>
      <w:r>
        <w:rPr/>
        <w:t xml:space="preserve">Defienden su solución ante un jurado compuesto por docentes y compañeros.</w:t>
      </w:r>
    </w:p>
    <w:p>
      <w:pPr>
        <w:numPr>
          <w:ilvl w:val="0"/>
          <w:numId w:val="6"/>
        </w:numPr>
      </w:pPr>
      <w:r>
        <w:rPr/>
        <w:t xml:space="preserve">Reflexionan sobre el proceso de aprendizaje y competencias desarrolladas.</w:t>
      </w:r>
    </w:p>
    <w:p>
      <w:pPr/>
      <w:r>
        <w:rPr>
          <w:b w:val="1"/>
          <w:bCs w:val="1"/>
        </w:rPr>
        <w:t xml:space="preserve">Tiempo estimado:</w:t>
      </w:r>
      <w:r>
        <w:rPr/>
        <w:t xml:space="preserve"> 3 sesiones de 120 minutos.</w:t>
      </w:r>
    </w:p>
    <w:p>
      <w:pPr/>
      <w:r>
        <w:rPr>
          <w:b w:val="1"/>
          <w:bCs w:val="1"/>
        </w:rPr>
        <w:t xml:space="preserve">Materiales:</w:t>
      </w:r>
      <w:r>
        <w:rPr/>
        <w:t xml:space="preserve"> Computadoras, software de programación y diseño, materiales para presentaciones, recursos audiovisuales.</w:t>
      </w:r>
    </w:p>
    <w:p>
      <w:pPr/>
      <w:r>
        <w:rPr>
          <w:b w:val="1"/>
          <w:bCs w:val="1"/>
        </w:rPr>
        <w:t xml:space="preserve">Integración mecánicas:</w:t>
      </w:r>
      <w:r>
        <w:rPr/>
        <w:t xml:space="preserve"> Grandes puntos por integración, innovación, colaboración y presentación. Insignia máxima "Guardianes Digitales". Desbloqueo final y cierre narrativo.</w:t>
      </w:r>
    </w:p>
    <w:p>
      <w:pPr/>
      <w:r>
        <w:rPr/>
        <w:t xml:space="preserve">Estas actividades garantizan una experiencia progresiva, colaborativa y motivadora, combinando teoría y práctica, y promoviendo el desarrollo integral de competencias del siglo XXI en un contexto inclusivo y equitativo.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Roles asignados:</w:t>
      </w:r>
      <w:r>
        <w:rPr/>
        <w:t xml:space="preserve"> Cada estudiante debe cumplir el rol asignado en el equipo para garantizar la participación activa y equitativa.</w:t>
      </w:r>
    </w:p>
    <w:p>
      <w:pPr>
        <w:numPr>
          <w:ilvl w:val="0"/>
          <w:numId w:val="7"/>
        </w:numPr>
      </w:pPr>
      <w:r>
        <w:rPr>
          <w:b w:val="1"/>
          <w:bCs w:val="1"/>
        </w:rPr>
        <w:t xml:space="preserve">Condiciones de victoria:</w:t>
      </w:r>
      <w:r>
        <w:rPr/>
        <w:t xml:space="preserve"> El equipo gana la misión cuando ha superado los cinco niveles, acumulado el mínimo de puntos requeridos y presentado exitosamente la solución final.</w:t>
      </w:r>
    </w:p>
    <w:p>
      <w:pPr>
        <w:numPr>
          <w:ilvl w:val="0"/>
          <w:numId w:val="7"/>
        </w:numPr>
      </w:pPr>
      <w:r>
        <w:rPr>
          <w:b w:val="1"/>
          <w:bCs w:val="1"/>
        </w:rPr>
        <w:t xml:space="preserve">Sistema de puntos:</w:t>
      </w:r>
    </w:p>
    <w:p>
      <w:pPr>
        <w:numPr>
          <w:ilvl w:val="1"/>
          <w:numId w:val="7"/>
        </w:numPr>
      </w:pPr>
      <w:r>
        <w:rPr/>
        <w:t xml:space="preserve">Identificación de problemas: 10 puntos por problema correctamente identificado.</w:t>
      </w:r>
    </w:p>
    <w:p>
      <w:pPr>
        <w:numPr>
          <w:ilvl w:val="1"/>
          <w:numId w:val="7"/>
        </w:numPr>
      </w:pPr>
      <w:r>
        <w:rPr/>
        <w:t xml:space="preserve">Soluciones propuestas: 15 puntos por solución viable y creativa.</w:t>
      </w:r>
    </w:p>
    <w:p>
      <w:pPr>
        <w:numPr>
          <w:ilvl w:val="1"/>
          <w:numId w:val="7"/>
        </w:numPr>
      </w:pPr>
      <w:r>
        <w:rPr/>
        <w:t xml:space="preserve">Programación funcional: 20 puntos por programa que cumpla con requisitos.</w:t>
      </w:r>
    </w:p>
    <w:p>
      <w:pPr>
        <w:numPr>
          <w:ilvl w:val="1"/>
          <w:numId w:val="7"/>
        </w:numPr>
      </w:pPr>
      <w:r>
        <w:rPr/>
        <w:t xml:space="preserve">Investigación y defensa: 15 puntos por presentación y defensa efectiva.</w:t>
      </w:r>
    </w:p>
    <w:p>
      <w:pPr>
        <w:numPr>
          <w:ilvl w:val="1"/>
          <w:numId w:val="7"/>
        </w:numPr>
      </w:pPr>
      <w:r>
        <w:rPr/>
        <w:t xml:space="preserve">Diseño UX: 15 puntos por propuesta usable y creativa.</w:t>
      </w:r>
    </w:p>
    <w:p>
      <w:pPr>
        <w:numPr>
          <w:ilvl w:val="1"/>
          <w:numId w:val="7"/>
        </w:numPr>
      </w:pPr>
      <w:r>
        <w:rPr/>
        <w:t xml:space="preserve">Gran desafío: hasta 50 puntos por integración y presentación final.</w:t>
      </w:r>
    </w:p>
    <w:p>
      <w:pPr>
        <w:numPr>
          <w:ilvl w:val="1"/>
          <w:numId w:val="7"/>
        </w:numPr>
      </w:pPr>
      <w:r>
        <w:rPr/>
        <w:t xml:space="preserve">Colaboración y comunicación: hasta 10 puntos adicionales por evaluación docente y compañeros.</w:t>
      </w:r>
    </w:p>
    <w:p>
      <w:pPr>
        <w:numPr>
          <w:ilvl w:val="0"/>
          <w:numId w:val="7"/>
        </w:numPr>
      </w:pPr>
      <w:r>
        <w:rPr>
          <w:b w:val="1"/>
          <w:bCs w:val="1"/>
        </w:rPr>
        <w:t xml:space="preserve">Penalizaciones:</w:t>
      </w:r>
      <w:r>
        <w:rPr/>
        <w:t xml:space="preserve"> Se restan puntos por no respetar turnos, no cumplir roles, o falta de participación (5 puntos por incidencia).</w:t>
      </w:r>
    </w:p>
    <w:p>
      <w:pPr>
        <w:numPr>
          <w:ilvl w:val="0"/>
          <w:numId w:val="7"/>
        </w:numPr>
      </w:pPr>
      <w:r>
        <w:rPr>
          <w:b w:val="1"/>
          <w:bCs w:val="1"/>
        </w:rPr>
        <w:t xml:space="preserve">Turnos y tiempos:</w:t>
      </w:r>
      <w:r>
        <w:rPr/>
        <w:t xml:space="preserve"> Cada actividad tiene tiempos definidos para fomentar organización y cumplir objetivos. El docente controla el tiempo y da avisos.</w:t>
      </w:r>
    </w:p>
    <w:p>
      <w:pPr>
        <w:numPr>
          <w:ilvl w:val="0"/>
          <w:numId w:val="7"/>
        </w:numPr>
      </w:pPr>
      <w:r>
        <w:rPr>
          <w:b w:val="1"/>
          <w:bCs w:val="1"/>
        </w:rPr>
        <w:t xml:space="preserve">Progresión:</w:t>
      </w:r>
      <w:r>
        <w:rPr/>
        <w:t xml:space="preserve"> No se puede avanzar al siguiente nivel sin cumplir los objetivos mínimos del nivel actual.</w:t>
      </w:r>
    </w:p>
    <w:p>
      <w:pPr>
        <w:numPr>
          <w:ilvl w:val="0"/>
          <w:numId w:val="7"/>
        </w:numPr>
      </w:pPr>
      <w:r>
        <w:rPr>
          <w:b w:val="1"/>
          <w:bCs w:val="1"/>
        </w:rPr>
        <w:t xml:space="preserve">Logros:</w:t>
      </w:r>
      <w:r>
        <w:rPr/>
        <w:t xml:space="preserve"> Las insignias se entregan al cumplir los criterios específicos de cada nivel, visibles para todos los participantes.</w:t>
      </w:r>
    </w:p>
    <w:p>
      <w:pPr>
        <w:numPr>
          <w:ilvl w:val="0"/>
          <w:numId w:val="7"/>
        </w:numPr>
      </w:pPr>
      <w:r>
        <w:rPr>
          <w:b w:val="1"/>
          <w:bCs w:val="1"/>
        </w:rPr>
        <w:t xml:space="preserve">Inclusión y equidad:</w:t>
      </w:r>
      <w:r>
        <w:rPr/>
        <w:t xml:space="preserve"> Se fomenta la participación de todos y el respeto a distintas formas de aprendizaje y expresión. Los roles pueden rotar para que cada estudiante experimente diferentes habilidades.</w:t>
      </w:r>
    </w:p>
    <w:p>
      <w:pPr>
        <w:numPr>
          <w:ilvl w:val="0"/>
          <w:numId w:val="7"/>
        </w:numPr>
      </w:pPr>
      <w:r>
        <w:rPr>
          <w:b w:val="1"/>
          <w:bCs w:val="1"/>
        </w:rPr>
        <w:t xml:space="preserve">Resolución de conflictos:</w:t>
      </w:r>
      <w:r>
        <w:rPr/>
        <w:t xml:space="preserve"> En caso de desacuerdos, se promueve la negociación y mediación con la guía del docente.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el proceso de juego para reflejar el aprendizaje real y fomentar la autoevaluación y reflexión.</w:t>
      </w:r>
    </w:p>
    <w:p>
      <w:pPr>
        <w:numPr>
          <w:ilvl w:val="0"/>
          <w:numId w:val="8"/>
        </w:numPr>
      </w:pPr>
      <w:r>
        <w:rPr>
          <w:b w:val="1"/>
          <w:bCs w:val="1"/>
        </w:rPr>
        <w:t xml:space="preserve">Criterios de evaluación:</w:t>
      </w:r>
    </w:p>
    <w:p>
      <w:pPr>
        <w:numPr>
          <w:ilvl w:val="1"/>
          <w:numId w:val="8"/>
        </w:numPr>
      </w:pPr>
      <w:r>
        <w:rPr/>
        <w:t xml:space="preserve">Dominio de conceptos técnicos de informática (programación, seguridad, diseño).</w:t>
      </w:r>
    </w:p>
    <w:p>
      <w:pPr>
        <w:numPr>
          <w:ilvl w:val="1"/>
          <w:numId w:val="8"/>
        </w:numPr>
      </w:pPr>
      <w:r>
        <w:rPr/>
        <w:t xml:space="preserve">Desarrollo de competencias del siglo XXI (creatividad, pensamiento crítico, colaboración, comunicación, negociación, responsabilidad, curiosidad).</w:t>
      </w:r>
    </w:p>
    <w:p>
      <w:pPr>
        <w:numPr>
          <w:ilvl w:val="1"/>
          <w:numId w:val="8"/>
        </w:numPr>
      </w:pPr>
      <w:r>
        <w:rPr/>
        <w:t xml:space="preserve">Participación activa y equitativa en roles asignados.</w:t>
      </w:r>
    </w:p>
    <w:p>
      <w:pPr>
        <w:numPr>
          <w:ilvl w:val="1"/>
          <w:numId w:val="8"/>
        </w:numPr>
      </w:pPr>
      <w:r>
        <w:rPr/>
        <w:t xml:space="preserve">Calidad y viabilidad de las soluciones propuestas.</w:t>
      </w:r>
    </w:p>
    <w:p>
      <w:pPr>
        <w:numPr>
          <w:ilvl w:val="1"/>
          <w:numId w:val="8"/>
        </w:numPr>
      </w:pPr>
      <w:r>
        <w:rPr/>
        <w:t xml:space="preserve">Capacidad para integrar conocimientos en el desafío final.</w:t>
      </w:r>
    </w:p>
    <w:p>
      <w:pPr>
        <w:numPr>
          <w:ilvl w:val="0"/>
          <w:numId w:val="8"/>
        </w:numPr>
      </w:pPr>
      <w:r>
        <w:rPr>
          <w:b w:val="1"/>
          <w:bCs w:val="1"/>
        </w:rPr>
        <w:t xml:space="preserve">Rúbricas integradas:</w:t>
      </w:r>
      <w:r>
        <w:rPr/>
        <w:t xml:space="preserve"> Para cada actividad, el docente utiliza rúbricas claras que califican aspectos técnicos, colaborativos y creativos. Por ejemplo, para programación se evalúa funcionalidad, eficiencia y claridad; para diseño UX se evalúa usabilidad, estética y feedback recibido; para presentación se evalúa claridad, argumentación y trabajo en equipo.</w:t>
      </w:r>
    </w:p>
    <w:p>
      <w:pPr>
        <w:numPr>
          <w:ilvl w:val="0"/>
          <w:numId w:val="8"/>
        </w:numPr>
      </w:pPr>
      <w:r>
        <w:rPr>
          <w:b w:val="1"/>
          <w:bCs w:val="1"/>
        </w:rPr>
        <w:t xml:space="preserve">Evidencias de aprendizaje:</w:t>
      </w:r>
      <w:r>
        <w:rPr/>
        <w:t xml:space="preserve"> Se recopilan proyectos, presentaciones, prototipos, registros de discusión y reflexiones escritas o digitales. Estas evidencias se almacenan en un portafolio digital accesible para estudiantes y docentes.</w:t>
      </w:r>
    </w:p>
    <w:p>
      <w:pPr>
        <w:numPr>
          <w:ilvl w:val="0"/>
          <w:numId w:val="8"/>
        </w:numPr>
      </w:pPr>
      <w:r>
        <w:rPr>
          <w:b w:val="1"/>
          <w:bCs w:val="1"/>
        </w:rPr>
        <w:t xml:space="preserve">Retroalimentación:</w:t>
      </w:r>
      <w:r>
        <w:rPr/>
        <w:t xml:space="preserve"> El docente proporciona retroalimentación inmediata durante las actividades y una evaluación final detallada, enfocada en fortalezas y áreas de mejora.</w:t>
      </w:r>
    </w:p>
    <w:p>
      <w:pPr>
        <w:numPr>
          <w:ilvl w:val="0"/>
          <w:numId w:val="8"/>
        </w:numPr>
      </w:pPr>
      <w:r>
        <w:rPr>
          <w:b w:val="1"/>
          <w:bCs w:val="1"/>
        </w:rPr>
        <w:t xml:space="preserve">Autoevaluación y coevaluación:</w:t>
      </w:r>
      <w:r>
        <w:rPr/>
        <w:t xml:space="preserve"> Los estudiantes completan autoevaluaciones y evalúan a sus compañeros respecto a la colaboración, comunicación y responsabilidad, fomentando la conciencia metacognitiva y la mejora continua.</w:t>
      </w:r>
    </w:p>
    <w:p>
      <w:pPr>
        <w:numPr>
          <w:ilvl w:val="0"/>
          <w:numId w:val="8"/>
        </w:numPr>
      </w:pPr>
      <w:r>
        <w:rPr>
          <w:b w:val="1"/>
          <w:bCs w:val="1"/>
        </w:rPr>
        <w:t xml:space="preserve">Reflexión final y cierre narrativo:</w:t>
      </w:r>
      <w:r>
        <w:rPr/>
        <w:t xml:space="preserve"> Al concluir la experiencia, los estudiantes reflexionan sobre su rol como "Guardianes Digitales", las competencias desarrolladas y la importancia de la tecnología responsable en la sociedad, cerrando la narrativa con un sentido de logro y propósito.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9"/>
        </w:numPr>
      </w:pPr>
      <w:r>
        <w:rPr>
          <w:b w:val="1"/>
          <w:bCs w:val="1"/>
        </w:rPr>
        <w:t xml:space="preserve">Tiempo necesario:</w:t>
      </w:r>
      <w:r>
        <w:rPr/>
        <w:t xml:space="preserve"> La experiencia completa puede desarrollarse en 10 a 12 sesiones de 90 a 120 minutos cada una, idealmente distribuidas en 3 a 4 semanas para permitir reflexión y práctica.</w:t>
      </w:r>
    </w:p>
    <w:p>
      <w:pPr>
        <w:numPr>
          <w:ilvl w:val="0"/>
          <w:numId w:val="9"/>
        </w:numPr>
      </w:pPr>
      <w:r>
        <w:rPr>
          <w:b w:val="1"/>
          <w:bCs w:val="1"/>
        </w:rPr>
        <w:t xml:space="preserve">Espacio físico:</w:t>
      </w:r>
      <w:r>
        <w:rPr/>
        <w:t xml:space="preserve"> Aula equipada con computadoras o laptops suficientes para los estudiantes, espacio para trabajo en equipo y presentaciones, pizarra (digital o tradicional) y proyector.</w:t>
      </w:r>
    </w:p>
    <w:p>
      <w:pPr>
        <w:numPr>
          <w:ilvl w:val="0"/>
          <w:numId w:val="9"/>
        </w:numPr>
      </w:pPr>
      <w:r>
        <w:rPr>
          <w:b w:val="1"/>
          <w:bCs w:val="1"/>
        </w:rPr>
        <w:t xml:space="preserve">Materiales y herramientas TIC:</w:t>
      </w:r>
    </w:p>
    <w:p>
      <w:pPr>
        <w:numPr>
          <w:ilvl w:val="1"/>
          <w:numId w:val="9"/>
        </w:numPr>
      </w:pPr>
      <w:r>
        <w:rPr/>
        <w:t xml:space="preserve">Computadoras con acceso a internet.</w:t>
      </w:r>
    </w:p>
    <w:p>
      <w:pPr>
        <w:numPr>
          <w:ilvl w:val="1"/>
          <w:numId w:val="9"/>
        </w:numPr>
      </w:pPr>
      <w:r>
        <w:rPr/>
        <w:t xml:space="preserve">Software de programación visual (Scratch, Code.org).</w:t>
      </w:r>
    </w:p>
    <w:p>
      <w:pPr>
        <w:numPr>
          <w:ilvl w:val="1"/>
          <w:numId w:val="9"/>
        </w:numPr>
      </w:pPr>
      <w:r>
        <w:rPr/>
        <w:t xml:space="preserve">Herramientas de diseño accesibles (Figma gratuito, Canva, o materiales físicos).</w:t>
      </w:r>
    </w:p>
    <w:p>
      <w:pPr>
        <w:numPr>
          <w:ilvl w:val="1"/>
          <w:numId w:val="9"/>
        </w:numPr>
      </w:pPr>
      <w:r>
        <w:rPr/>
        <w:t xml:space="preserve">Plataformas para almacenar portafolio digital (Google Drive, Classroom, o similar).</w:t>
      </w:r>
    </w:p>
    <w:p>
      <w:pPr>
        <w:numPr>
          <w:ilvl w:val="1"/>
          <w:numId w:val="9"/>
        </w:numPr>
      </w:pPr>
      <w:r>
        <w:rPr/>
        <w:t xml:space="preserve">Materiales para role playing (tarjetas, fichas).</w:t>
      </w:r>
    </w:p>
    <w:p>
      <w:pPr>
        <w:numPr>
          <w:ilvl w:val="1"/>
          <w:numId w:val="9"/>
        </w:numPr>
      </w:pPr>
      <w:r>
        <w:rPr/>
        <w:t xml:space="preserve">Recursos multimedia para ambientar la narrativa (videos, presentaciones).</w:t>
      </w:r>
    </w:p>
    <w:p>
      <w:pPr>
        <w:numPr>
          <w:ilvl w:val="0"/>
          <w:numId w:val="9"/>
        </w:numPr>
      </w:pPr>
      <w:r>
        <w:rPr>
          <w:b w:val="1"/>
          <w:bCs w:val="1"/>
        </w:rPr>
        <w:t xml:space="preserve">Tamaño del grupo:</w:t>
      </w:r>
      <w:r>
        <w:rPr/>
        <w:t xml:space="preserve"> Ideal para grupos de 20 a 30 estudiantes, divididos en equipos de 4-5 personas para favorecer la colaboración y gestión de roles.</w:t>
      </w:r>
    </w:p>
    <w:p>
      <w:pPr>
        <w:numPr>
          <w:ilvl w:val="0"/>
          <w:numId w:val="9"/>
        </w:numPr>
      </w:pPr>
      <w:r>
        <w:rPr>
          <w:b w:val="1"/>
          <w:bCs w:val="1"/>
        </w:rPr>
        <w:t xml:space="preserve">Preparación previa del docente:</w:t>
      </w:r>
    </w:p>
    <w:p>
      <w:pPr>
        <w:numPr>
          <w:ilvl w:val="1"/>
          <w:numId w:val="9"/>
        </w:numPr>
      </w:pPr>
      <w:r>
        <w:rPr/>
        <w:t xml:space="preserve">Revisar los recursos digitales y tutoriales usados.</w:t>
      </w:r>
    </w:p>
    <w:p>
      <w:pPr>
        <w:numPr>
          <w:ilvl w:val="1"/>
          <w:numId w:val="9"/>
        </w:numPr>
      </w:pPr>
      <w:r>
        <w:rPr/>
        <w:t xml:space="preserve">Preparar las presentaciones y simulaciones que ambientan la narrativa.</w:t>
      </w:r>
    </w:p>
    <w:p>
      <w:pPr>
        <w:numPr>
          <w:ilvl w:val="1"/>
          <w:numId w:val="9"/>
        </w:numPr>
      </w:pPr>
      <w:r>
        <w:rPr/>
        <w:t xml:space="preserve">Definir roles claros y criterios de evaluación con rúbricas.</w:t>
      </w:r>
    </w:p>
    <w:p>
      <w:pPr>
        <w:numPr>
          <w:ilvl w:val="1"/>
          <w:numId w:val="9"/>
        </w:numPr>
      </w:pPr>
      <w:r>
        <w:rPr/>
        <w:t xml:space="preserve">Familiarizarse con las herramientas TIC y plataformas para portafolios.</w:t>
      </w:r>
    </w:p>
    <w:p>
      <w:pPr>
        <w:numPr>
          <w:ilvl w:val="1"/>
          <w:numId w:val="9"/>
        </w:numPr>
      </w:pPr>
      <w:r>
        <w:rPr/>
        <w:t xml:space="preserve">Planificar tiempos para actividades, retroalimentación y evaluación.</w:t>
      </w:r>
    </w:p>
    <w:p>
      <w:pPr>
        <w:numPr>
          <w:ilvl w:val="0"/>
          <w:numId w:val="9"/>
        </w:numPr>
      </w:pPr>
      <w:r>
        <w:rPr>
          <w:b w:val="1"/>
          <w:bCs w:val="1"/>
        </w:rPr>
        <w:t xml:space="preserve">Posibles dificultades y soluciones:</w:t>
      </w:r>
    </w:p>
    <w:p>
      <w:pPr>
        <w:numPr>
          <w:ilvl w:val="1"/>
          <w:numId w:val="9"/>
        </w:numPr>
      </w:pPr>
      <w:r>
        <w:rPr>
          <w:i w:val="1"/>
          <w:iCs w:val="1"/>
        </w:rPr>
        <w:t xml:space="preserve">Desigualdad en acceso a tecnología:</w:t>
      </w:r>
      <w:r>
        <w:rPr/>
        <w:t xml:space="preserve"> Preparar actividades alternas offline o con materiales físicos; promover trabajo colaborativo para que estudiantes con menos acceso puedan integrarse.</w:t>
      </w:r>
    </w:p>
    <w:p>
      <w:pPr>
        <w:numPr>
          <w:ilvl w:val="1"/>
          <w:numId w:val="9"/>
        </w:numPr>
      </w:pPr>
      <w:r>
        <w:rPr>
          <w:i w:val="1"/>
          <w:iCs w:val="1"/>
        </w:rPr>
        <w:t xml:space="preserve">Diferencias en niveles técnicos:</w:t>
      </w:r>
      <w:r>
        <w:rPr/>
        <w:t xml:space="preserve"> Rotar roles para que todos aprendan diferentes habilidades; ofrecer tutoriales de apoyo; fomentar tutorías entre pares.</w:t>
      </w:r>
    </w:p>
    <w:p>
      <w:pPr>
        <w:numPr>
          <w:ilvl w:val="1"/>
          <w:numId w:val="9"/>
        </w:numPr>
      </w:pPr>
      <w:r>
        <w:rPr>
          <w:i w:val="1"/>
          <w:iCs w:val="1"/>
        </w:rPr>
        <w:t xml:space="preserve">Gestión del tiempo:</w:t>
      </w:r>
      <w:r>
        <w:rPr/>
        <w:t xml:space="preserve"> Controlar estrictamente los tiempos de cada actividad; usar temporizadores visibles; dividir actividades largas en sesiones más cortas.</w:t>
      </w:r>
    </w:p>
    <w:p>
      <w:pPr>
        <w:numPr>
          <w:ilvl w:val="1"/>
          <w:numId w:val="9"/>
        </w:numPr>
      </w:pPr>
      <w:r>
        <w:rPr>
          <w:i w:val="1"/>
          <w:iCs w:val="1"/>
        </w:rPr>
        <w:t xml:space="preserve">Conflictos en equipo:</w:t>
      </w:r>
      <w:r>
        <w:rPr/>
        <w:t xml:space="preserve"> Promover normas claras de respeto y negociación; intervenir como mediador cuando sea necesario; fomentar la comunicación abierta.</w:t>
      </w:r>
    </w:p>
    <w:p>
      <w:pPr>
        <w:numPr>
          <w:ilvl w:val="1"/>
          <w:numId w:val="9"/>
        </w:numPr>
      </w:pPr>
      <w:r>
        <w:rPr>
          <w:i w:val="1"/>
          <w:iCs w:val="1"/>
        </w:rPr>
        <w:t xml:space="preserve">Motivación desigual:</w:t>
      </w:r>
      <w:r>
        <w:rPr/>
        <w:t xml:space="preserve"> Usar la narrativa y recompensas para mantener interés; reconocer públicamente los logros; adaptar retos a intereses variados.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BC8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1D8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09A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DBD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F99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6A5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E7C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BF3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C9E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2026-09-26T03:16:47-05:00</dcterms:created>
  <dcterms:modified xsi:type="dcterms:W3CDTF">2026-09-26T03:16:47-05:00</dcterms:modified>
</cp:coreProperties>
</file>

<file path=docProps/custom.xml><?xml version="1.0" encoding="utf-8"?>
<Properties xmlns="http://schemas.openxmlformats.org/officeDocument/2006/custom-properties" xmlns:vt="http://schemas.openxmlformats.org/officeDocument/2006/docPropsVTypes"/>
</file>