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Mundos Posibles: La Odisea Literaria de Ciencia Ficción</w:t>
      </w:r>
    </w:p>
    <w:p/>
    <w:p>
      <w:pPr/>
      <w:r>
        <w:rPr>
          <w:color w:val="666666"/>
          <w:sz w:val="20"/>
          <w:szCs w:val="20"/>
          <w:i w:val="1"/>
          <w:iCs w:val="1"/>
        </w:rPr>
        <w:t xml:space="preserve">Gamificación Estructural | Lenguaje | Lectura | Tema: Ciencia ficción: mundos posibles</w:t>
      </w:r>
    </w:p>
    <w:p/>
    <w:p>
      <w:pPr/>
      <w:r>
        <w:rPr>
          <w:color w:val="2b6cb0"/>
          <w:sz w:val="28"/>
          <w:szCs w:val="28"/>
          <w:b w:val="1"/>
          <w:bCs w:val="1"/>
        </w:rPr>
        <w:t xml:space="preserve">Contexto Narrativo</w:t>
      </w:r>
    </w:p>
    <w:p>
      <w:pPr/>
      <w:r>
        <w:rPr>
          <w:b w:val="1"/>
          <w:bCs w:val="1"/>
        </w:rPr>
        <w:t xml:space="preserve">Contexto Narrativo: La Odisea a través de los Mundos Posibles</w:t>
      </w:r>
    </w:p>
    <w:p>
      <w:pPr/>
      <w:r>
        <w:rPr/>
        <w:t xml:space="preserve">        En un futuro no tan lejano, la humanidad ha desarrollado la tecnología para explorar no sólo el cosmos, sino también las infinitas realidades alternativas que coexisten en el multiverso. Como miembros de la prestigiosa organización interdimensional “Exploradores de Mundos Posibles” (EMP), los estudiantes asumen el rol de agentes literarios encargados de descubrir, analizar y preservar las historias que conforman estos universos paralelos.    </w:t>
      </w:r>
    </w:p>
    <w:p>
      <w:pPr/>
      <w:r>
        <w:rPr/>
        <w:t xml:space="preserve">        Cada universo alternativo presenta una realidad distinta, pero todas están unidas por la fuerza del lenguaje y la imaginación. La misión principal de los estudiantes es viajar a través de estos mundos, leer y comprender relatos de ciencia ficción que describen diferentes futuros, sociedades y dilemas éticos, y luego compartir sus hallazgos con el equipo EMP para preservar la diversidad cultural y literaria del multiverso.    </w:t>
      </w:r>
    </w:p>
    <w:p>
      <w:pPr/>
      <w:r>
        <w:rPr/>
        <w:t xml:space="preserve">        La experiencia gamificada se desarrolla dentro de una ambientación futurista, donde la tecnología avanzada, la exploración espacial y la teoría de mundos posibles se combinan para crear un espacio de aprendizaje inspirador y creativo. Los estudiantes, como agentes EMP, deben superar desafíos literarios para ganar puntos, subir de nivel, obtener insignias y escalar posiciones en la tabla de clasificación, lo que refleja su progreso y contribución a la preservación de estas historias.    </w:t>
      </w:r>
    </w:p>
    <w:p>
      <w:pPr/>
      <w:r>
        <w:rPr/>
        <w:t xml:space="preserve">        Esta narrativa conecta directamente con el área de Lenguaje y la asignatura de Lectura, pues incentiva la lectura crítica y creativa de textos de ciencia ficción, el análisis de sus temáticas y estructuras, y la producción de textos propios enmarcados en mundos posibles. A través de esta experiencia, los estudiantes desarrollan su creatividad al imaginar futuros alternativos, fortalecen la colaboración al trabajar en equipo para resolver retos, mejoran su comunicación al compartir ideas y análisis, y cultivan la autonomía al gestionar su propio aprendizaje y progreso dentro del juego.    </w:t>
      </w:r>
    </w:p>
    <w:p>
      <w:pPr/>
      <w:r>
        <w:rPr/>
        <w:t xml:space="preserve">        Además, la narrativa está diseñada para ser inclusiva y diversa, presentando relatos que reflejan distintas culturas, géneros y perspectivas, y fomentando un ambiente en el que todas las voces y estilos literarios sean valorados y respetados. Así, cada estudiante puede encontrar un espacio para identificarse y aportar desde su propia experiencia, enriqueciendo la comunidad EMP.    </w:t>
      </w:r>
    </w:p>
    <w:p>
      <w:pPr/>
      <w:r>
        <w:rPr/>
        <w:t xml:space="preserve">        En resumen, “Exploradores de Mundos Posibles” combina la aventura, la tecnología y la literatura para transformar el aula en un espacio dinámico donde el aprendizaje del lenguaje se vive como una exploración emocionante de universos imaginarios, despertando el interés por la lectura crítica y la escritura creativa en el marco de la ciencia ficción.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“Exploradores de Mundos Posibles”, se implementan las siguientes mecánicas de juego que se integran directamente con los objetivos pedagógicos y la narrativa:</w:t>
      </w:r>
    </w:p>
    <w:p>
      <w:pPr>
        <w:numPr>
          <w:ilvl w:val="0"/>
          <w:numId w:val="1"/>
        </w:numPr>
      </w:pPr>
      <w:r>
        <w:rPr>
          <w:b w:val="1"/>
          <w:bCs w:val="1"/>
        </w:rPr>
        <w:t xml:space="preserve">Sistema de Puntos (EXP - Experiencia):</w:t>
      </w:r>
      <w:r>
        <w:rPr/>
        <w:t xml:space="preserve"> Cada actividad completada con éxito otorga a los estudiantes puntos de experiencia (EXP). Estos puntos se asignan según el nivel de dificultad, calidad del trabajo y participación. Por ejemplo, una lectura analítica puede valer 50 EXP, mientras que la creación de un texto original puede otorgar hasta 100 EXP. Los puntos motivan la progresión y permiten medir el avance individual y grupal.</w:t>
      </w:r>
    </w:p>
    <w:p>
      <w:pPr>
        <w:numPr>
          <w:ilvl w:val="0"/>
          <w:numId w:val="1"/>
        </w:numPr>
      </w:pPr>
      <w:r>
        <w:rPr>
          <w:b w:val="1"/>
          <w:bCs w:val="1"/>
        </w:rPr>
        <w:t xml:space="preserve">Niveles:</w:t>
      </w:r>
      <w:r>
        <w:rPr/>
        <w:t xml:space="preserve"> Los niveles representan el rango o rango dentro de la organización EMP. Se establecen 5 niveles: Novato, Explorador, Investigador, Cronista y Maestro de Mundos. Para subir de nivel, un estudiante debe acumular una cantidad específica de EXP (por ejemplo, 0-199 Novato, 200-399 Explorador, etc.). Cada nivel desbloquea nuevas actividades, recursos y retos.</w:t>
      </w:r>
    </w:p>
    <w:p>
      <w:pPr>
        <w:numPr>
          <w:ilvl w:val="0"/>
          <w:numId w:val="1"/>
        </w:numPr>
      </w:pPr>
      <w:r>
        <w:rPr>
          <w:b w:val="1"/>
          <w:bCs w:val="1"/>
        </w:rPr>
        <w:t xml:space="preserve">Insignias:</w:t>
      </w:r>
      <w:r>
        <w:rPr/>
        <w:t xml:space="preserve"> Son reconocimientos especiales por logros concretos. Por ejemplo:            </w:t>
      </w:r>
      <w:r>
        <w:rPr/>
        <w:t xml:space="preserve">        </w:t>
      </w:r>
    </w:p>
    <w:p>
      <w:pPr>
        <w:numPr>
          <w:ilvl w:val="1"/>
          <w:numId w:val="1"/>
        </w:numPr>
      </w:pPr>
      <w:r>
        <w:rPr>
          <w:i w:val="1"/>
          <w:iCs w:val="1"/>
        </w:rPr>
        <w:t xml:space="preserve">“Lector Crítico”:</w:t>
      </w:r>
      <w:r>
        <w:rPr/>
        <w:t xml:space="preserve"> por completar cinco análisis de textos con reflexión profunda.</w:t>
      </w:r>
    </w:p>
    <w:p>
      <w:pPr>
        <w:numPr>
          <w:ilvl w:val="1"/>
          <w:numId w:val="1"/>
        </w:numPr>
      </w:pPr>
      <w:r>
        <w:rPr>
          <w:i w:val="1"/>
          <w:iCs w:val="1"/>
        </w:rPr>
        <w:t xml:space="preserve">“Narrador Galáctico”:</w:t>
      </w:r>
      <w:r>
        <w:rPr/>
        <w:t xml:space="preserve"> por crear un texto de ciencia ficción original con al menos 500 palabras.</w:t>
      </w:r>
    </w:p>
    <w:p>
      <w:pPr>
        <w:numPr>
          <w:ilvl w:val="1"/>
          <w:numId w:val="1"/>
        </w:numPr>
      </w:pPr>
      <w:r>
        <w:rPr>
          <w:i w:val="1"/>
          <w:iCs w:val="1"/>
        </w:rPr>
        <w:t xml:space="preserve">“Colaborador Estelar”:</w:t>
      </w:r>
      <w:r>
        <w:rPr/>
        <w:t xml:space="preserve"> por participar activamente en trabajos grupales y ayudar a compañeros.</w:t>
      </w:r>
    </w:p>
    <w:p>
      <w:pPr>
        <w:numPr>
          <w:ilvl w:val="1"/>
          <w:numId w:val="1"/>
        </w:numPr>
      </w:pPr>
      <w:r>
        <w:rPr>
          <w:i w:val="1"/>
          <w:iCs w:val="1"/>
        </w:rPr>
        <w:t xml:space="preserve">“Comunicador Interdimensional”:</w:t>
      </w:r>
      <w:r>
        <w:rPr/>
        <w:t xml:space="preserve"> por presentar oralmente un resumen o debate con claridad y creatividad.</w:t>
      </w:r>
    </w:p>
    <w:p>
      <w:pPr>
        <w:numPr>
          <w:ilvl w:val="0"/>
          <w:numId w:val="1"/>
        </w:numPr>
      </w:pPr>
      <w:r>
        <w:rPr>
          <w:b w:val="1"/>
          <w:bCs w:val="1"/>
        </w:rPr>
        <w:t xml:space="preserve">Retos Semanales:</w:t>
      </w:r>
      <w:r>
        <w:rPr/>
        <w:t xml:space="preserve"> Cada semana se lanza un desafío relacionado con la narrativa y los objetivos de lectura. Por ejemplo, leer un cuento corto de ciencia ficción y responder preguntas críticas, o crear un diálogo entre personajes de mundos alternativos. Los retos fomentan la participación constante y la aplicación práctica del aprendizaje.</w:t>
      </w:r>
    </w:p>
    <w:p>
      <w:pPr>
        <w:numPr>
          <w:ilvl w:val="0"/>
          <w:numId w:val="1"/>
        </w:numPr>
      </w:pPr>
      <w:r>
        <w:rPr>
          <w:b w:val="1"/>
          <w:bCs w:val="1"/>
        </w:rPr>
        <w:t xml:space="preserve">Progresión y Desbloqueo:</w:t>
      </w:r>
      <w:r>
        <w:rPr/>
        <w:t xml:space="preserve"> Conforme los estudiantes avanzan en niveles, desbloquean nuevos materiales de lectura, herramientas para crear textos y acceso a eventos especiales (como debates en vivo o “misiones” grupales). Esto mantiene la motivación y ofrece sensación de logro.</w:t>
      </w:r>
    </w:p>
    <w:p>
      <w:pPr>
        <w:numPr>
          <w:ilvl w:val="0"/>
          <w:numId w:val="1"/>
        </w:numPr>
      </w:pPr>
      <w:r>
        <w:rPr>
          <w:b w:val="1"/>
          <w:bCs w:val="1"/>
        </w:rPr>
        <w:t xml:space="preserve">Retroalimentación Inmediata:</w:t>
      </w:r>
      <w:r>
        <w:rPr/>
        <w:t xml:space="preserve"> Tras cada actividad o reto, el docente y los compañeros brindan retroalimentación constructiva, que se registra en la plataforma o cuaderno de viaje EMP. La retroalimentación destaca aciertos y áreas de mejora, y se acompaña con puntos o insignias según corresponda.</w:t>
      </w:r>
    </w:p>
    <w:p>
      <w:pPr>
        <w:numPr>
          <w:ilvl w:val="0"/>
          <w:numId w:val="1"/>
        </w:numPr>
      </w:pPr>
      <w:r>
        <w:rPr>
          <w:b w:val="1"/>
          <w:bCs w:val="1"/>
        </w:rPr>
        <w:t xml:space="preserve">Tabla de Clasificación:</w:t>
      </w:r>
      <w:r>
        <w:rPr/>
        <w:t xml:space="preserve"> Se mantiene una tabla visible en el aula o plataforma digital que muestra a los estudiantes con más EXP y sus niveles. Esto genera un sano espíritu competitivo y reconocimiento público.</w:t>
      </w:r>
    </w:p>
    <w:p>
      <w:pPr>
        <w:numPr>
          <w:ilvl w:val="0"/>
          <w:numId w:val="1"/>
        </w:numPr>
      </w:pPr>
      <w:r>
        <w:rPr>
          <w:b w:val="1"/>
          <w:bCs w:val="1"/>
        </w:rPr>
        <w:t xml:space="preserve">Roles dentro del equipo:</w:t>
      </w:r>
      <w:r>
        <w:rPr/>
        <w:t xml:space="preserve"> Para fomentar la colaboración, los equipos asignan roles rotativos: Coordinador (organiza actividades y tiempos), Cronista (registra avances y aprendizajes), Comunicador (presenta resultados), y Explorador Creativo (propone nuevas ideas). Cada rol tiene responsabilidades claras que impactan en la obtención de puntos grupales.</w:t>
      </w:r>
    </w:p>
    <w:p>
      <w:pPr/>
      <w:r>
        <w:rPr/>
        <w:t xml:space="preserve">Estas mecánicas están diseñadas para ser claras, motivadoras y accesibles, asegurando que todos los estudiantes puedan participar y avanzar según sus posibilidades, respetando criterios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una serie de actividades estructuradas y gamificadas que permiten alcanzar los objetivos de aprendizaje y desarrollar las competencias del siglo XXI. A continuación, se describen cinco actividades principales con instrucciones detalladas:</w:t>
      </w:r>
    </w:p>
    <w:p>
      <w:pPr/>
      <w:r>
        <w:rPr>
          <w:b w:val="1"/>
          <w:bCs w:val="1"/>
        </w:rPr>
        <w:t xml:space="preserve">1. Misión 1: “Descubriendo Mundos” - Análisis de Textos de Ciencia Ficción</w:t>
      </w:r>
    </w:p>
    <w:p>
      <w:pPr/>
      <w:r>
        <w:rPr>
          <w:b w:val="1"/>
          <w:bCs w:val="1"/>
        </w:rPr>
        <w:t xml:space="preserve">Descripción:</w:t>
      </w:r>
      <w:r>
        <w:rPr/>
        <w:t xml:space="preserve"> Los estudiantes leen cuentos cortos de ciencia ficción que describen mundos posibles y realizan análisis crítico para identificar temas, personajes, ambientación y mensajes implícitos.</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Asignar a cada equipo un cuento corto seleccionado (por ejemplo, “La máquina del tiempo” de H.G. Wells, o relatos de autores contemporáneos con diversidad cultural).</w:t>
      </w:r>
    </w:p>
    <w:p>
      <w:pPr>
        <w:numPr>
          <w:ilvl w:val="0"/>
          <w:numId w:val="2"/>
        </w:numPr>
      </w:pPr>
      <w:r>
        <w:rPr/>
        <w:t xml:space="preserve">Leer el texto en clase o en casa (tiempo estimado: 40 minutos).</w:t>
      </w:r>
    </w:p>
    <w:p>
      <w:pPr>
        <w:numPr>
          <w:ilvl w:val="0"/>
          <w:numId w:val="2"/>
        </w:numPr>
      </w:pPr>
      <w:r>
        <w:rPr/>
        <w:t xml:space="preserve">Responder en equipo una guía de análisis que incluye preguntas sobre:            </w:t>
      </w:r>
      <w:r>
        <w:rPr/>
        <w:t xml:space="preserve">        </w:t>
      </w:r>
    </w:p>
    <w:p>
      <w:pPr>
        <w:numPr>
          <w:ilvl w:val="1"/>
          <w:numId w:val="2"/>
        </w:numPr>
      </w:pPr>
      <w:r>
        <w:rPr/>
        <w:t xml:space="preserve">¿Cuál es el mundo posible planteado?</w:t>
      </w:r>
    </w:p>
    <w:p>
      <w:pPr>
        <w:numPr>
          <w:ilvl w:val="1"/>
          <w:numId w:val="2"/>
        </w:numPr>
      </w:pPr>
      <w:r>
        <w:rPr/>
        <w:t xml:space="preserve">¿Qué problemas o dilemas enfrentan los personajes?</w:t>
      </w:r>
    </w:p>
    <w:p>
      <w:pPr>
        <w:numPr>
          <w:ilvl w:val="1"/>
          <w:numId w:val="2"/>
        </w:numPr>
      </w:pPr>
      <w:r>
        <w:rPr/>
        <w:t xml:space="preserve">¿Cómo influye el contexto en la historia?</w:t>
      </w:r>
    </w:p>
    <w:p>
      <w:pPr>
        <w:numPr>
          <w:ilvl w:val="1"/>
          <w:numId w:val="2"/>
        </w:numPr>
      </w:pPr>
      <w:r>
        <w:rPr/>
        <w:t xml:space="preserve">¿Qué mensaje o reflexión propone el autor?</w:t>
      </w:r>
    </w:p>
    <w:p>
      <w:pPr>
        <w:numPr>
          <w:ilvl w:val="0"/>
          <w:numId w:val="2"/>
        </w:numPr>
      </w:pPr>
      <w:r>
        <w:rPr/>
        <w:t xml:space="preserve">Presentar sus respuestas en un póster o presentación digital (Google Slides, Canva).</w:t>
      </w:r>
    </w:p>
    <w:p>
      <w:pPr>
        <w:numPr>
          <w:ilvl w:val="0"/>
          <w:numId w:val="2"/>
        </w:numPr>
      </w:pPr>
      <w:r>
        <w:rPr/>
        <w:t xml:space="preserve">Recibir retroalimentación del docente y otros equipos.</w:t>
      </w:r>
    </w:p>
    <w:p>
      <w:pPr/>
      <w:r>
        <w:rPr>
          <w:b w:val="1"/>
          <w:bCs w:val="1"/>
        </w:rPr>
        <w:t xml:space="preserve">Tiempo estimado:</w:t>
      </w:r>
      <w:r>
        <w:rPr/>
        <w:t xml:space="preserve"> 2 sesiones de 50 minutos.</w:t>
      </w:r>
    </w:p>
    <w:p>
      <w:pPr/>
      <w:r>
        <w:rPr>
          <w:b w:val="1"/>
          <w:bCs w:val="1"/>
        </w:rPr>
        <w:t xml:space="preserve">Materiales:</w:t>
      </w:r>
      <w:r>
        <w:rPr/>
        <w:t xml:space="preserve"> Cuentos impresos o digitales, guías de análisis, dispositivos para presentación (tabletas, computadoras).</w:t>
      </w:r>
    </w:p>
    <w:p>
      <w:pPr/>
      <w:r>
        <w:rPr>
          <w:b w:val="1"/>
          <w:bCs w:val="1"/>
        </w:rPr>
        <w:t xml:space="preserve">Integración con mecánicas:</w:t>
      </w:r>
      <w:r>
        <w:rPr/>
        <w:t xml:space="preserve"> Por completar la misión, cada miembro gana 50 EXP. Si la presentación es clara y creativa, se otorga la insignia “Lector Crítico”. El equipo suma puntos grupales para la tabla de clasificación.</w:t>
      </w:r>
    </w:p>
    <w:p>
      <w:pPr/>
      <w:r>
        <w:rPr>
          <w:b w:val="1"/>
          <w:bCs w:val="1"/>
        </w:rPr>
        <w:t xml:space="preserve">2. Misión 2: “Construye tu Mundo” - Escritura Creativa de Ciencia Ficción</w:t>
      </w:r>
    </w:p>
    <w:p>
      <w:pPr/>
      <w:r>
        <w:rPr>
          <w:b w:val="1"/>
          <w:bCs w:val="1"/>
        </w:rPr>
        <w:t xml:space="preserve">Descripción:</w:t>
      </w:r>
      <w:r>
        <w:rPr/>
        <w:t xml:space="preserve"> Cada estudiante crea un texto original ambientado en un mundo posible, aplicando elementos aprendidos en la misión anterior.</w:t>
      </w:r>
    </w:p>
    <w:p>
      <w:pPr/>
      <w:r>
        <w:rPr>
          <w:b w:val="1"/>
          <w:bCs w:val="1"/>
        </w:rPr>
        <w:t xml:space="preserve">Instrucciones:</w:t>
      </w:r>
    </w:p>
    <w:p>
      <w:pPr>
        <w:numPr>
          <w:ilvl w:val="0"/>
          <w:numId w:val="3"/>
        </w:numPr>
      </w:pPr>
      <w:r>
        <w:rPr/>
        <w:t xml:space="preserve">Individualmente, imaginar un mundo posible: describir su ambientación, sociedad, tecnología y conflicto principal.</w:t>
      </w:r>
    </w:p>
    <w:p>
      <w:pPr>
        <w:numPr>
          <w:ilvl w:val="0"/>
          <w:numId w:val="3"/>
        </w:numPr>
      </w:pPr>
      <w:r>
        <w:rPr/>
        <w:t xml:space="preserve">Escribir un cuento corto (mínimo 500 palabras) que incluya un personaje y su interacción con el mundo planteado.</w:t>
      </w:r>
    </w:p>
    <w:p>
      <w:pPr>
        <w:numPr>
          <w:ilvl w:val="0"/>
          <w:numId w:val="3"/>
        </w:numPr>
      </w:pPr>
      <w:r>
        <w:rPr/>
        <w:t xml:space="preserve">Utilizar una plantilla guía que ayude a estructurar la historia (introducción, desarrollo, desenlace).</w:t>
      </w:r>
    </w:p>
    <w:p>
      <w:pPr>
        <w:numPr>
          <w:ilvl w:val="0"/>
          <w:numId w:val="3"/>
        </w:numPr>
      </w:pPr>
      <w:r>
        <w:rPr/>
        <w:t xml:space="preserve">Compartir el texto con un compañero para recibir comentarios y sugerencias.</w:t>
      </w:r>
    </w:p>
    <w:p>
      <w:pPr>
        <w:numPr>
          <w:ilvl w:val="0"/>
          <w:numId w:val="3"/>
        </w:numPr>
      </w:pPr>
      <w:r>
        <w:rPr/>
        <w:t xml:space="preserve">Revisar y entregar la versión final al docente.</w:t>
      </w:r>
    </w:p>
    <w:p>
      <w:pPr/>
      <w:r>
        <w:rPr>
          <w:b w:val="1"/>
          <w:bCs w:val="1"/>
        </w:rPr>
        <w:t xml:space="preserve">Tiempo estimado:</w:t>
      </w:r>
      <w:r>
        <w:rPr/>
        <w:t xml:space="preserve"> 3 sesiones de 50 minutos.</w:t>
      </w:r>
    </w:p>
    <w:p>
      <w:pPr/>
      <w:r>
        <w:rPr>
          <w:b w:val="1"/>
          <w:bCs w:val="1"/>
        </w:rPr>
        <w:t xml:space="preserve">Materiales:</w:t>
      </w:r>
      <w:r>
        <w:rPr/>
        <w:t xml:space="preserve"> Cuadernos o procesadores de texto, plantilla para estructura narrativa, recursos de inspiración (imágenes, videos).</w:t>
      </w:r>
    </w:p>
    <w:p>
      <w:pPr/>
      <w:r>
        <w:rPr>
          <w:b w:val="1"/>
          <w:bCs w:val="1"/>
        </w:rPr>
        <w:t xml:space="preserve">Integración con mecánicas:</w:t>
      </w:r>
      <w:r>
        <w:rPr/>
        <w:t xml:space="preserve"> Cada texto entregado y evaluado positivamente otorga 100 EXP y la insignia “Narrador Galáctico”. Los textos destacados se publican en un mural digital del aula.</w:t>
      </w:r>
    </w:p>
    <w:p>
      <w:pPr/>
      <w:r>
        <w:rPr>
          <w:b w:val="1"/>
          <w:bCs w:val="1"/>
        </w:rPr>
        <w:t xml:space="preserve">3. Misión 3: “Comunicadores del Multiverso” - Presentación y Debate</w:t>
      </w:r>
    </w:p>
    <w:p>
      <w:pPr/>
      <w:r>
        <w:rPr>
          <w:b w:val="1"/>
          <w:bCs w:val="1"/>
        </w:rPr>
        <w:t xml:space="preserve">Descripción:</w:t>
      </w:r>
      <w:r>
        <w:rPr/>
        <w:t xml:space="preserve"> Los estudiantes exponen oralmente sus textos o análisis y participan en debates sobre temas éticos y sociales presentes en sus mundos posibles.</w:t>
      </w:r>
    </w:p>
    <w:p>
      <w:pPr/>
      <w:r>
        <w:rPr>
          <w:b w:val="1"/>
          <w:bCs w:val="1"/>
        </w:rPr>
        <w:t xml:space="preserve">Instrucciones:</w:t>
      </w:r>
    </w:p>
    <w:p>
      <w:pPr>
        <w:numPr>
          <w:ilvl w:val="0"/>
          <w:numId w:val="4"/>
        </w:numPr>
      </w:pPr>
      <w:r>
        <w:rPr/>
        <w:t xml:space="preserve">Preparar una presentación breve (3-5 minutos) sobre su texto o análisis de mundo posible.</w:t>
      </w:r>
    </w:p>
    <w:p>
      <w:pPr>
        <w:numPr>
          <w:ilvl w:val="0"/>
          <w:numId w:val="4"/>
        </w:numPr>
      </w:pPr>
      <w:r>
        <w:rPr/>
        <w:t xml:space="preserve">Practicar habilidades de comunicación clara y expresiva.</w:t>
      </w:r>
    </w:p>
    <w:p>
      <w:pPr>
        <w:numPr>
          <w:ilvl w:val="0"/>
          <w:numId w:val="4"/>
        </w:numPr>
      </w:pPr>
      <w:r>
        <w:rPr/>
        <w:t xml:space="preserve">Realizar presentaciones en grupos pequeños o frente a la clase.</w:t>
      </w:r>
    </w:p>
    <w:p>
      <w:pPr>
        <w:numPr>
          <w:ilvl w:val="0"/>
          <w:numId w:val="4"/>
        </w:numPr>
      </w:pPr>
      <w:r>
        <w:rPr/>
        <w:t xml:space="preserve">Participar en un debate moderado por el docente con preguntas como:            </w:t>
      </w:r>
      <w:r>
        <w:rPr/>
        <w:t xml:space="preserve">        </w:t>
      </w:r>
    </w:p>
    <w:p>
      <w:pPr>
        <w:numPr>
          <w:ilvl w:val="1"/>
          <w:numId w:val="4"/>
        </w:numPr>
      </w:pPr>
      <w:r>
        <w:rPr/>
        <w:t xml:space="preserve">¿Qué valores promueve su mundo posible?</w:t>
      </w:r>
    </w:p>
    <w:p>
      <w:pPr>
        <w:numPr>
          <w:ilvl w:val="1"/>
          <w:numId w:val="4"/>
        </w:numPr>
      </w:pPr>
      <w:r>
        <w:rPr/>
        <w:t xml:space="preserve">¿Qué riesgos o beneficios identifican en esa sociedad?</w:t>
      </w:r>
    </w:p>
    <w:p>
      <w:pPr>
        <w:numPr>
          <w:ilvl w:val="1"/>
          <w:numId w:val="4"/>
        </w:numPr>
      </w:pPr>
      <w:r>
        <w:rPr/>
        <w:t xml:space="preserve">¿Cómo se relaciona con nuestro mundo real?</w:t>
      </w:r>
    </w:p>
    <w:p>
      <w:pPr>
        <w:numPr>
          <w:ilvl w:val="0"/>
          <w:numId w:val="4"/>
        </w:numPr>
      </w:pPr>
      <w:r>
        <w:rPr/>
        <w:t xml:space="preserve">Escuchar y respetar las opiniones de los demás.</w:t>
      </w:r>
    </w:p>
    <w:p>
      <w:pPr/>
      <w:r>
        <w:rPr>
          <w:b w:val="1"/>
          <w:bCs w:val="1"/>
        </w:rPr>
        <w:t xml:space="preserve">Tiempo estimado:</w:t>
      </w:r>
      <w:r>
        <w:rPr/>
        <w:t xml:space="preserve"> 2 sesiones de 50 minutos.</w:t>
      </w:r>
    </w:p>
    <w:p>
      <w:pPr/>
      <w:r>
        <w:rPr>
          <w:b w:val="1"/>
          <w:bCs w:val="1"/>
        </w:rPr>
        <w:t xml:space="preserve">Materiales:</w:t>
      </w:r>
      <w:r>
        <w:rPr/>
        <w:t xml:space="preserve"> Apuntes, dispositivos para presentación si se desea, espacio para debate.</w:t>
      </w:r>
    </w:p>
    <w:p>
      <w:pPr/>
      <w:r>
        <w:rPr>
          <w:b w:val="1"/>
          <w:bCs w:val="1"/>
        </w:rPr>
        <w:t xml:space="preserve">Integración con mecánicas:</w:t>
      </w:r>
      <w:r>
        <w:rPr/>
        <w:t xml:space="preserve"> Las presentaciones otorgan 40 EXP, y la participación activa en el debate 30 EXP adicionales. Se puede obtener la insignia “Comunicador Interdimensional” por destacar en claridad y respeto.</w:t>
      </w:r>
    </w:p>
    <w:p>
      <w:pPr/>
      <w:r>
        <w:rPr>
          <w:b w:val="1"/>
          <w:bCs w:val="1"/>
        </w:rPr>
        <w:t xml:space="preserve">4. Misión 4: “Exploradores en Acción” - Trabajo Colaborativo y Creación de Mapa Multiversal</w:t>
      </w:r>
    </w:p>
    <w:p>
      <w:pPr/>
      <w:r>
        <w:rPr>
          <w:b w:val="1"/>
          <w:bCs w:val="1"/>
        </w:rPr>
        <w:t xml:space="preserve">Descripción:</w:t>
      </w:r>
      <w:r>
        <w:rPr/>
        <w:t xml:space="preserve"> Los equipos crean un mapa visual que conecta los mundos posibles explorados, mostrando las características claves y relaciones entre ellos.</w:t>
      </w:r>
    </w:p>
    <w:p>
      <w:pPr/>
      <w:r>
        <w:rPr>
          <w:b w:val="1"/>
          <w:bCs w:val="1"/>
        </w:rPr>
        <w:t xml:space="preserve">Instrucciones:</w:t>
      </w:r>
    </w:p>
    <w:p>
      <w:pPr>
        <w:numPr>
          <w:ilvl w:val="0"/>
          <w:numId w:val="5"/>
        </w:numPr>
      </w:pPr>
      <w:r>
        <w:rPr/>
        <w:t xml:space="preserve">En equipos, recopilar información de los cuentos y textos leídos y creados.</w:t>
      </w:r>
    </w:p>
    <w:p>
      <w:pPr>
        <w:numPr>
          <w:ilvl w:val="0"/>
          <w:numId w:val="5"/>
        </w:numPr>
      </w:pPr>
      <w:r>
        <w:rPr/>
        <w:t xml:space="preserve">Diseñar un mapa (físico o digital) que ubique cada mundo posible, indicando:            </w:t>
      </w:r>
      <w:r>
        <w:rPr/>
        <w:t xml:space="preserve">        </w:t>
      </w:r>
    </w:p>
    <w:p>
      <w:pPr>
        <w:numPr>
          <w:ilvl w:val="1"/>
          <w:numId w:val="5"/>
        </w:numPr>
      </w:pPr>
      <w:r>
        <w:rPr/>
        <w:t xml:space="preserve">Nombre del mundo</w:t>
      </w:r>
    </w:p>
    <w:p>
      <w:pPr>
        <w:numPr>
          <w:ilvl w:val="1"/>
          <w:numId w:val="5"/>
        </w:numPr>
      </w:pPr>
      <w:r>
        <w:rPr/>
        <w:t xml:space="preserve">Características principales (ambientación, conflicto, personajes)</w:t>
      </w:r>
    </w:p>
    <w:p>
      <w:pPr>
        <w:numPr>
          <w:ilvl w:val="1"/>
          <w:numId w:val="5"/>
        </w:numPr>
      </w:pPr>
      <w:r>
        <w:rPr/>
        <w:t xml:space="preserve">Conexiones con otros mundos (similitudes, diferencias, influencias)</w:t>
      </w:r>
    </w:p>
    <w:p>
      <w:pPr>
        <w:numPr>
          <w:ilvl w:val="0"/>
          <w:numId w:val="5"/>
        </w:numPr>
      </w:pPr>
      <w:r>
        <w:rPr/>
        <w:t xml:space="preserve">Incluir imágenes, colores y símbolos que representen cada mundo.</w:t>
      </w:r>
    </w:p>
    <w:p>
      <w:pPr>
        <w:numPr>
          <w:ilvl w:val="0"/>
          <w:numId w:val="5"/>
        </w:numPr>
      </w:pPr>
      <w:r>
        <w:rPr/>
        <w:t xml:space="preserve">Presentar el mapa al resto de la clase.</w:t>
      </w:r>
    </w:p>
    <w:p>
      <w:pPr/>
      <w:r>
        <w:rPr>
          <w:b w:val="1"/>
          <w:bCs w:val="1"/>
        </w:rPr>
        <w:t xml:space="preserve">Tiempo estimado:</w:t>
      </w:r>
      <w:r>
        <w:rPr/>
        <w:t xml:space="preserve"> 3 sesiones de 50 minutos.</w:t>
      </w:r>
    </w:p>
    <w:p>
      <w:pPr/>
      <w:r>
        <w:rPr>
          <w:b w:val="1"/>
          <w:bCs w:val="1"/>
        </w:rPr>
        <w:t xml:space="preserve">Materiales:</w:t>
      </w:r>
      <w:r>
        <w:rPr/>
        <w:t xml:space="preserve"> Cartulinas, marcadores, papel, o software colaborativo (Padlet, Miro, Google Jamboard).</w:t>
      </w:r>
    </w:p>
    <w:p>
      <w:pPr/>
      <w:r>
        <w:rPr>
          <w:b w:val="1"/>
          <w:bCs w:val="1"/>
        </w:rPr>
        <w:t xml:space="preserve">Integración con mecánicas:</w:t>
      </w:r>
      <w:r>
        <w:rPr/>
        <w:t xml:space="preserve"> El equipo recibe 80 EXP y la insignia “Colaborador Estelar” por el trabajo en equipo y creatividad. El mapa se exhibe como recurso colectivo.</w:t>
      </w:r>
    </w:p>
    <w:p>
      <w:pPr/>
      <w:r>
        <w:rPr>
          <w:b w:val="1"/>
          <w:bCs w:val="1"/>
        </w:rPr>
        <w:t xml:space="preserve">5. Misión 5: “Reflexión Final y Diario de Viaje”</w:t>
      </w:r>
    </w:p>
    <w:p>
      <w:pPr/>
      <w:r>
        <w:rPr>
          <w:b w:val="1"/>
          <w:bCs w:val="1"/>
        </w:rPr>
        <w:t xml:space="preserve">Descripción:</w:t>
      </w:r>
      <w:r>
        <w:rPr/>
        <w:t xml:space="preserve"> Cada estudiante completa un diario personal donde reflexiona sobre lo aprendido, sus emociones, retos superados y próximas metas como explorador EMP.</w:t>
      </w:r>
    </w:p>
    <w:p>
      <w:pPr/>
      <w:r>
        <w:rPr>
          <w:b w:val="1"/>
          <w:bCs w:val="1"/>
        </w:rPr>
        <w:t xml:space="preserve">Instrucciones:</w:t>
      </w:r>
    </w:p>
    <w:p>
      <w:pPr>
        <w:numPr>
          <w:ilvl w:val="0"/>
          <w:numId w:val="6"/>
        </w:numPr>
      </w:pPr>
      <w:r>
        <w:rPr/>
        <w:t xml:space="preserve">Responder preguntas reflexivas:            </w:t>
      </w:r>
      <w:r>
        <w:rPr/>
        <w:t xml:space="preserve">        </w:t>
      </w:r>
    </w:p>
    <w:p>
      <w:pPr>
        <w:numPr>
          <w:ilvl w:val="1"/>
          <w:numId w:val="6"/>
        </w:numPr>
      </w:pPr>
      <w:r>
        <w:rPr/>
        <w:t xml:space="preserve">¿Qué aprendí sobre los mundos posibles y la ciencia ficción?</w:t>
      </w:r>
    </w:p>
    <w:p>
      <w:pPr>
        <w:numPr>
          <w:ilvl w:val="1"/>
          <w:numId w:val="6"/>
        </w:numPr>
      </w:pPr>
      <w:r>
        <w:rPr/>
        <w:t xml:space="preserve">¿Cómo me ayudaron las actividades a mejorar mi lectura y escritura?</w:t>
      </w:r>
    </w:p>
    <w:p>
      <w:pPr>
        <w:numPr>
          <w:ilvl w:val="1"/>
          <w:numId w:val="6"/>
        </w:numPr>
      </w:pPr>
      <w:r>
        <w:rPr/>
        <w:t xml:space="preserve">¿Qué competencias desarrollé (creatividad, colaboración, comunicación, autonomía)?</w:t>
      </w:r>
    </w:p>
    <w:p>
      <w:pPr>
        <w:numPr>
          <w:ilvl w:val="1"/>
          <w:numId w:val="6"/>
        </w:numPr>
      </w:pPr>
      <w:r>
        <w:rPr/>
        <w:t xml:space="preserve">¿Qué retos tuve y cómo los superé?</w:t>
      </w:r>
    </w:p>
    <w:p>
      <w:pPr>
        <w:numPr>
          <w:ilvl w:val="0"/>
          <w:numId w:val="6"/>
        </w:numPr>
      </w:pPr>
      <w:r>
        <w:rPr/>
        <w:t xml:space="preserve">Escribir una entrada en su diario (digital o físico) con al menos 300 palabras.</w:t>
      </w:r>
    </w:p>
    <w:p>
      <w:pPr>
        <w:numPr>
          <w:ilvl w:val="0"/>
          <w:numId w:val="6"/>
        </w:numPr>
      </w:pPr>
      <w:r>
        <w:rPr/>
        <w:t xml:space="preserve">Compartir voluntariamente alguna reflexión con el grupo para fortalecer la comunidad.</w:t>
      </w:r>
    </w:p>
    <w:p>
      <w:pPr/>
      <w:r>
        <w:rPr>
          <w:b w:val="1"/>
          <w:bCs w:val="1"/>
        </w:rPr>
        <w:t xml:space="preserve">Tiempo estimado:</w:t>
      </w:r>
      <w:r>
        <w:rPr/>
        <w:t xml:space="preserve"> 1 sesión de 50 minutos.</w:t>
      </w:r>
    </w:p>
    <w:p>
      <w:pPr/>
      <w:r>
        <w:rPr>
          <w:b w:val="1"/>
          <w:bCs w:val="1"/>
        </w:rPr>
        <w:t xml:space="preserve">Materiales:</w:t>
      </w:r>
      <w:r>
        <w:rPr/>
        <w:t xml:space="preserve"> Cuadernos o documentos digitales.</w:t>
      </w:r>
    </w:p>
    <w:p>
      <w:pPr/>
      <w:r>
        <w:rPr>
          <w:b w:val="1"/>
          <w:bCs w:val="1"/>
        </w:rPr>
        <w:t xml:space="preserve">Integración con mecánicas:</w:t>
      </w:r>
      <w:r>
        <w:rPr/>
        <w:t xml:space="preserve"> Completar el diario otorga 30 EXP y es requisito para subir al nivel Maestro de Mundos.</w:t>
      </w:r>
    </w:p>
    <w:p>
      <w:pPr/>
      <w:r>
        <w:rPr/>
        <w:t xml:space="preserve">Estas actividades están diseñadas para ser inclusivas, permitiendo diferentes estilos de aprendizaje y participación. Se ofrecen materiales en distintos formatos, tiempos flexibles y apoyos para estudiantes con necesidades diversas.</w:t>
      </w:r>
    </w:p>
    <w:p/>
    <w:p>
      <w:pPr/>
      <w:r>
        <w:rPr>
          <w:color w:val="2b6cb0"/>
          <w:sz w:val="28"/>
          <w:szCs w:val="28"/>
          <w:b w:val="1"/>
          <w:bCs w:val="1"/>
        </w:rPr>
        <w:t xml:space="preserve">Reglas y Condiciones</w:t>
      </w:r>
    </w:p>
    <w:p>
      <w:pPr/>
      <w:r>
        <w:rPr>
          <w:b w:val="1"/>
          <w:bCs w:val="1"/>
        </w:rPr>
        <w:t xml:space="preserve">Reglas Claras del Juego “Exploradores de Mundos Posibles”</w:t>
      </w:r>
    </w:p>
    <w:p>
      <w:pPr/>
      <w:r>
        <w:rPr/>
        <w:t xml:space="preserve">Para garantizar una experiencia organizada y justa, se establecen las siguientes reglas:</w:t>
      </w:r>
    </w:p>
    <w:p>
      <w:pPr>
        <w:numPr>
          <w:ilvl w:val="0"/>
          <w:numId w:val="7"/>
        </w:numPr>
      </w:pPr>
      <w:r>
        <w:rPr>
          <w:b w:val="1"/>
          <w:bCs w:val="1"/>
        </w:rPr>
        <w:t xml:space="preserve">Condiciones de Victoria:</w:t>
      </w:r>
      <w:r>
        <w:rPr/>
        <w:t xml:space="preserve"> El juego es colaborativo con metas individuales y grupales. La “victoria” se entiende como lograr subir al nivel Maestro de Mundos, obtener al menos 3 insignias y completar todas las misiones con participación activa y calidad.</w:t>
      </w:r>
    </w:p>
    <w:p>
      <w:pPr>
        <w:numPr>
          <w:ilvl w:val="0"/>
          <w:numId w:val="7"/>
        </w:numPr>
      </w:pPr>
      <w:r>
        <w:rPr>
          <w:b w:val="1"/>
          <w:bCs w:val="1"/>
        </w:rPr>
        <w:t xml:space="preserve">Turnos y Roles:</w:t>
      </w:r>
      <w:r>
        <w:rPr/>
        <w:t xml:space="preserve"> En actividades grupales, se respetan los roles asignados (Coordinador, Cronista, Comunicador, Explorador Creativo). Los roles rotan cada misión para fomentar la participación equitativa.</w:t>
      </w:r>
    </w:p>
    <w:p>
      <w:pPr>
        <w:numPr>
          <w:ilvl w:val="0"/>
          <w:numId w:val="7"/>
        </w:numPr>
      </w:pPr>
      <w:r>
        <w:rPr>
          <w:b w:val="1"/>
          <w:bCs w:val="1"/>
        </w:rPr>
        <w:t xml:space="preserve">Participación Equitativa:</w:t>
      </w:r>
      <w:r>
        <w:rPr/>
        <w:t xml:space="preserve"> Todos los integrantes deben contribuir. El docente monitorea para evitar que un estudiante se quede fuera, ofreciendo apoyos o adaptaciones si es necesario.</w:t>
      </w:r>
    </w:p>
    <w:p>
      <w:pPr>
        <w:numPr>
          <w:ilvl w:val="0"/>
          <w:numId w:val="7"/>
        </w:numPr>
      </w:pPr>
      <w:r>
        <w:rPr>
          <w:b w:val="1"/>
          <w:bCs w:val="1"/>
        </w:rPr>
        <w:t xml:space="preserve">Entrega de Tareas:</w:t>
      </w:r>
      <w:r>
        <w:rPr/>
        <w:t xml:space="preserve"> Las actividades deben entregarse en el tiempo establecido para obtener puntos completos. Entregas tardías reciben penalización de 10% de EXP por día, salvo justificación válida.</w:t>
      </w:r>
    </w:p>
    <w:p>
      <w:pPr>
        <w:numPr>
          <w:ilvl w:val="0"/>
          <w:numId w:val="7"/>
        </w:numPr>
      </w:pPr>
      <w:r>
        <w:rPr>
          <w:b w:val="1"/>
          <w:bCs w:val="1"/>
        </w:rPr>
        <w:t xml:space="preserve">Respeto y Comunicación:</w:t>
      </w:r>
      <w:r>
        <w:rPr/>
        <w:t xml:space="preserve"> Se exige un ambiente respetuoso y constructivo en debates y retroalimentaciones. Comentarios discriminatorios o irrespetuosos se penalizan con pérdida de puntos y advertencias.</w:t>
      </w:r>
    </w:p>
    <w:p>
      <w:pPr>
        <w:numPr>
          <w:ilvl w:val="0"/>
          <w:numId w:val="7"/>
        </w:numPr>
      </w:pPr>
      <w:r>
        <w:rPr>
          <w:b w:val="1"/>
          <w:bCs w:val="1"/>
        </w:rPr>
        <w:t xml:space="preserve">Penalizaciones:</w:t>
      </w:r>
    </w:p>
    <w:p>
      <w:pPr>
        <w:numPr>
          <w:ilvl w:val="1"/>
          <w:numId w:val="7"/>
        </w:numPr>
      </w:pPr>
      <w:r>
        <w:rPr/>
        <w:t xml:space="preserve">Falta de participación: -20 EXP por misión no cumplida sin justificación.</w:t>
      </w:r>
    </w:p>
    <w:p>
      <w:pPr>
        <w:numPr>
          <w:ilvl w:val="1"/>
          <w:numId w:val="7"/>
        </w:numPr>
      </w:pPr>
      <w:r>
        <w:rPr/>
        <w:t xml:space="preserve">Plagio en textos o presentaciones: pérdida automática de puntos y advertencia formal.</w:t>
      </w:r>
    </w:p>
    <w:p>
      <w:pPr>
        <w:numPr>
          <w:ilvl w:val="1"/>
          <w:numId w:val="7"/>
        </w:numPr>
      </w:pPr>
      <w:r>
        <w:rPr/>
        <w:t xml:space="preserve">Uso inadecuado de materiales o dispositivos: pérdida temporal del acceso a recursos digitales.</w:t>
      </w:r>
    </w:p>
    <w:p>
      <w:pPr>
        <w:numPr>
          <w:ilvl w:val="0"/>
          <w:numId w:val="7"/>
        </w:numPr>
      </w:pPr>
      <w:r>
        <w:rPr>
          <w:b w:val="1"/>
          <w:bCs w:val="1"/>
        </w:rPr>
        <w:t xml:space="preserve">Tabla de Puntos y Niveles:</w:t>
      </w:r>
    </w:p>
    <w:p>
      <w:pPr>
        <w:numPr>
          <w:ilvl w:val="1"/>
          <w:numId w:val="7"/>
        </w:numPr>
      </w:pPr>
      <w:r>
        <w:rPr/>
        <w:t xml:space="preserve">0-199 EXP: Novato</w:t>
      </w:r>
    </w:p>
    <w:p>
      <w:pPr>
        <w:numPr>
          <w:ilvl w:val="1"/>
          <w:numId w:val="7"/>
        </w:numPr>
      </w:pPr>
      <w:r>
        <w:rPr/>
        <w:t xml:space="preserve">200-399 EXP: Explorador</w:t>
      </w:r>
    </w:p>
    <w:p>
      <w:pPr>
        <w:numPr>
          <w:ilvl w:val="1"/>
          <w:numId w:val="7"/>
        </w:numPr>
      </w:pPr>
      <w:r>
        <w:rPr/>
        <w:t xml:space="preserve">400-599 EXP: Investigador</w:t>
      </w:r>
    </w:p>
    <w:p>
      <w:pPr>
        <w:numPr>
          <w:ilvl w:val="1"/>
          <w:numId w:val="7"/>
        </w:numPr>
      </w:pPr>
      <w:r>
        <w:rPr/>
        <w:t xml:space="preserve">600-799 EXP: Cronista</w:t>
      </w:r>
    </w:p>
    <w:p>
      <w:pPr>
        <w:numPr>
          <w:ilvl w:val="1"/>
          <w:numId w:val="7"/>
        </w:numPr>
      </w:pPr>
      <w:r>
        <w:rPr/>
        <w:t xml:space="preserve">800+ EXP: Maestro de Mundos</w:t>
      </w:r>
    </w:p>
    <w:p>
      <w:pPr>
        <w:numPr>
          <w:ilvl w:val="0"/>
          <w:numId w:val="7"/>
        </w:numPr>
      </w:pPr>
      <w:r>
        <w:rPr>
          <w:b w:val="1"/>
          <w:bCs w:val="1"/>
        </w:rPr>
        <w:t xml:space="preserve">Sistema de Logros:</w:t>
      </w:r>
      <w:r>
        <w:rPr/>
        <w:t xml:space="preserve"> Las insignias se entregan al cumplir condiciones específicas y se registran en el perfil de cada estudiante. Se pueden ganar varias insignias simultáneamente.</w:t>
      </w:r>
    </w:p>
    <w:p>
      <w:pPr>
        <w:numPr>
          <w:ilvl w:val="0"/>
          <w:numId w:val="7"/>
        </w:numPr>
      </w:pPr>
      <w:r>
        <w:rPr>
          <w:b w:val="1"/>
          <w:bCs w:val="1"/>
        </w:rPr>
        <w:t xml:space="preserve">Flexibilidad y Adaptaciones:</w:t>
      </w:r>
      <w:r>
        <w:rPr/>
        <w:t xml:space="preserve"> Se permiten adaptaciones en actividades para estudiantes con necesidades educativas especiales, respetando siempre la equidad y la inclusión.</w:t>
      </w:r>
    </w:p>
    <w:p>
      <w:pPr/>
      <w:r>
        <w:rPr/>
        <w:t xml:space="preserve">Estas reglas aseguran un ambiente motivador, justo y respetuoso, impulsando el compromiso hacia los objetivos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gamificada, combinando criterios formativos y sumativos, y promoviendo la autoevaluación y reflexión.</w:t>
      </w:r>
    </w:p>
    <w:p>
      <w:pPr/>
      <w:r>
        <w:rPr>
          <w:b w:val="1"/>
          <w:bCs w:val="1"/>
        </w:rPr>
        <w:t xml:space="preserve">Criterios de Evaluación:</w:t>
      </w:r>
    </w:p>
    <w:p>
      <w:pPr>
        <w:numPr>
          <w:ilvl w:val="0"/>
          <w:numId w:val="8"/>
        </w:numPr>
      </w:pPr>
      <w:r>
        <w:rPr>
          <w:b w:val="1"/>
          <w:bCs w:val="1"/>
        </w:rPr>
        <w:t xml:space="preserve">Comprensión lectora:</w:t>
      </w:r>
      <w:r>
        <w:rPr/>
        <w:t xml:space="preserve"> Capacidad para identificar temas, ideas centrales, y analizar críticamente textos de ciencia ficción.</w:t>
      </w:r>
    </w:p>
    <w:p>
      <w:pPr>
        <w:numPr>
          <w:ilvl w:val="0"/>
          <w:numId w:val="8"/>
        </w:numPr>
      </w:pPr>
      <w:r>
        <w:rPr>
          <w:b w:val="1"/>
          <w:bCs w:val="1"/>
        </w:rPr>
        <w:t xml:space="preserve">Creatividad:</w:t>
      </w:r>
      <w:r>
        <w:rPr/>
        <w:t xml:space="preserve"> Originalidad y coherencia en la creación de textos y en presentaciones.</w:t>
      </w:r>
    </w:p>
    <w:p>
      <w:pPr>
        <w:numPr>
          <w:ilvl w:val="0"/>
          <w:numId w:val="8"/>
        </w:numPr>
      </w:pPr>
      <w:r>
        <w:rPr>
          <w:b w:val="1"/>
          <w:bCs w:val="1"/>
        </w:rPr>
        <w:t xml:space="preserve">Colaboración:</w:t>
      </w:r>
      <w:r>
        <w:rPr/>
        <w:t xml:space="preserve"> Participación activa y efectiva en equipos, cumplimiento de roles y contribución al trabajo conjunto.</w:t>
      </w:r>
    </w:p>
    <w:p>
      <w:pPr>
        <w:numPr>
          <w:ilvl w:val="0"/>
          <w:numId w:val="8"/>
        </w:numPr>
      </w:pPr>
      <w:r>
        <w:rPr>
          <w:b w:val="1"/>
          <w:bCs w:val="1"/>
        </w:rPr>
        <w:t xml:space="preserve">Comunicación:</w:t>
      </w:r>
      <w:r>
        <w:rPr/>
        <w:t xml:space="preserve"> Claridad, estructura y expresividad en exposiciones orales y escritas.</w:t>
      </w:r>
    </w:p>
    <w:p>
      <w:pPr>
        <w:numPr>
          <w:ilvl w:val="0"/>
          <w:numId w:val="8"/>
        </w:numPr>
      </w:pPr>
      <w:r>
        <w:rPr>
          <w:b w:val="1"/>
          <w:bCs w:val="1"/>
        </w:rPr>
        <w:t xml:space="preserve">Autonomía:</w:t>
      </w:r>
      <w:r>
        <w:rPr/>
        <w:t xml:space="preserve"> Gestión del tiempo, capacidad para buscar recursos y mejorar el propio trabajo tras retroalimentación.</w:t>
      </w:r>
    </w:p>
    <w:p>
      <w:pPr/>
      <w:r>
        <w:rPr>
          <w:b w:val="1"/>
          <w:bCs w:val="1"/>
        </w:rPr>
        <w:t xml:space="preserve">Rúbricas Integradas (Ejemplo para Escritura Creativa):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Originalidad y creatividad</w:t>
            </w:r>
          </w:p>
        </w:tc>
        <w:tc>
          <w:tcPr>
            <w:noWrap/>
          </w:tcPr>
          <w:p>
            <w:pPr/>
            <w:r>
              <w:rPr/>
              <w:t xml:space="preserve">Idea innovadora y desarrollo imaginativo del mundo posible.</w:t>
            </w:r>
          </w:p>
        </w:tc>
        <w:tc>
          <w:tcPr>
            <w:noWrap/>
          </w:tcPr>
          <w:p>
            <w:pPr/>
            <w:r>
              <w:rPr/>
              <w:t xml:space="preserve">Idea clara con buen desarrollo creativo.</w:t>
            </w:r>
          </w:p>
        </w:tc>
        <w:tc>
          <w:tcPr>
            <w:noWrap/>
          </w:tcPr>
          <w:p>
            <w:pPr/>
            <w:r>
              <w:rPr/>
              <w:t xml:space="preserve">Idea poco desarrollada con creatividad limitada.</w:t>
            </w:r>
          </w:p>
        </w:tc>
        <w:tc>
          <w:tcPr>
            <w:noWrap/>
          </w:tcPr>
          <w:p>
            <w:pPr/>
            <w:r>
              <w:rPr/>
              <w:t xml:space="preserve">Idea repetitiva o poco coherente.</w:t>
            </w:r>
          </w:p>
        </w:tc>
      </w:tr>
      <w:tr>
        <w:trPr/>
        <w:tc>
          <w:tcPr>
            <w:noWrap/>
          </w:tcPr>
          <w:p>
            <w:pPr/>
            <w:r>
              <w:rPr/>
              <w:t xml:space="preserve">Estructura narrativa</w:t>
            </w:r>
          </w:p>
        </w:tc>
        <w:tc>
          <w:tcPr>
            <w:noWrap/>
          </w:tcPr>
          <w:p>
            <w:pPr/>
            <w:r>
              <w:rPr/>
              <w:t xml:space="preserve">Introducción, desarrollo y desenlace claramente definidos y bien organizados.</w:t>
            </w:r>
          </w:p>
        </w:tc>
        <w:tc>
          <w:tcPr>
            <w:noWrap/>
          </w:tcPr>
          <w:p>
            <w:pPr/>
            <w:r>
              <w:rPr/>
              <w:t xml:space="preserve">Estructura clara pero con algunos detalles por mejorar.</w:t>
            </w:r>
          </w:p>
        </w:tc>
        <w:tc>
          <w:tcPr>
            <w:noWrap/>
          </w:tcPr>
          <w:p>
            <w:pPr/>
            <w:r>
              <w:rPr/>
              <w:t xml:space="preserve">Estructura básica con falta de cohesión.</w:t>
            </w:r>
          </w:p>
        </w:tc>
        <w:tc>
          <w:tcPr>
            <w:noWrap/>
          </w:tcPr>
          <w:p>
            <w:pPr/>
            <w:r>
              <w:rPr/>
              <w:t xml:space="preserve">Falta de estructura reconocible.</w:t>
            </w:r>
          </w:p>
        </w:tc>
      </w:tr>
      <w:tr>
        <w:trPr/>
        <w:tc>
          <w:tcPr>
            <w:noWrap/>
          </w:tcPr>
          <w:p>
            <w:pPr/>
            <w:r>
              <w:rPr/>
              <w:t xml:space="preserve">Uso del lenguaje</w:t>
            </w:r>
          </w:p>
        </w:tc>
        <w:tc>
          <w:tcPr>
            <w:noWrap/>
          </w:tcPr>
          <w:p>
            <w:pPr/>
            <w:r>
              <w:rPr/>
              <w:t xml:space="preserve">Vocabulario variado y correcto, buena gramática y ortografía.</w:t>
            </w:r>
          </w:p>
        </w:tc>
        <w:tc>
          <w:tcPr>
            <w:noWrap/>
          </w:tcPr>
          <w:p>
            <w:pPr/>
            <w:r>
              <w:rPr/>
              <w:t xml:space="preserve">Vocabulario adecuado, pocos errores.</w:t>
            </w:r>
          </w:p>
        </w:tc>
        <w:tc>
          <w:tcPr>
            <w:noWrap/>
          </w:tcPr>
          <w:p>
            <w:pPr/>
            <w:r>
              <w:rPr/>
              <w:t xml:space="preserve">Errores frecuentes que dificultan la comprensión.</w:t>
            </w:r>
          </w:p>
        </w:tc>
        <w:tc>
          <w:tcPr>
            <w:noWrap/>
          </w:tcPr>
          <w:p>
            <w:pPr/>
            <w:r>
              <w:rPr/>
              <w:t xml:space="preserve">Errores graves que imposibilitan la lectura.</w:t>
            </w:r>
          </w:p>
        </w:tc>
      </w:tr>
      <w:tr>
        <w:trPr/>
        <w:tc>
          <w:tcPr>
            <w:noWrap/>
          </w:tcPr>
          <w:p>
            <w:pPr/>
            <w:r>
              <w:rPr/>
              <w:t xml:space="preserve">Reflexión final y autoevaluación</w:t>
            </w:r>
          </w:p>
        </w:tc>
        <w:tc>
          <w:tcPr>
            <w:noWrap/>
          </w:tcPr>
          <w:p>
            <w:pPr/>
            <w:r>
              <w:rPr/>
              <w:t xml:space="preserve">Reflexión profunda y autoevaluación crítica.</w:t>
            </w:r>
          </w:p>
        </w:tc>
        <w:tc>
          <w:tcPr>
            <w:noWrap/>
          </w:tcPr>
          <w:p>
            <w:pPr/>
            <w:r>
              <w:rPr/>
              <w:t xml:space="preserve">Reflexión clara con algunos aspectos críticos.</w:t>
            </w:r>
          </w:p>
        </w:tc>
        <w:tc>
          <w:tcPr>
            <w:noWrap/>
          </w:tcPr>
          <w:p>
            <w:pPr/>
            <w:r>
              <w:rPr/>
              <w:t xml:space="preserve">Reflexión superficial.</w:t>
            </w:r>
          </w:p>
        </w:tc>
        <w:tc>
          <w:tcPr>
            <w:noWrap/>
          </w:tcPr>
          <w:p>
            <w:pPr/>
            <w:r>
              <w:rPr/>
              <w:t xml:space="preserve">Sin reflexión o autoevaluación.</w:t>
            </w:r>
          </w:p>
        </w:tc>
      </w:tr>
    </w:tbl>
    <w:p>
      <w:pPr/>
      <w:r>
        <w:rPr>
          <w:b w:val="1"/>
          <w:bCs w:val="1"/>
        </w:rPr>
        <w:t xml:space="preserve">Evidencias de Aprendizaje:</w:t>
      </w:r>
    </w:p>
    <w:p>
      <w:pPr>
        <w:numPr>
          <w:ilvl w:val="0"/>
          <w:numId w:val="9"/>
        </w:numPr>
      </w:pPr>
      <w:r>
        <w:rPr/>
        <w:t xml:space="preserve">Guías de análisis completadas.</w:t>
      </w:r>
    </w:p>
    <w:p>
      <w:pPr>
        <w:numPr>
          <w:ilvl w:val="0"/>
          <w:numId w:val="9"/>
        </w:numPr>
      </w:pPr>
      <w:r>
        <w:rPr/>
        <w:t xml:space="preserve">Textos creativos originales.</w:t>
      </w:r>
    </w:p>
    <w:p>
      <w:pPr>
        <w:numPr>
          <w:ilvl w:val="0"/>
          <w:numId w:val="9"/>
        </w:numPr>
      </w:pPr>
      <w:r>
        <w:rPr/>
        <w:t xml:space="preserve">Presentaciones orales y debates.</w:t>
      </w:r>
    </w:p>
    <w:p>
      <w:pPr>
        <w:numPr>
          <w:ilvl w:val="0"/>
          <w:numId w:val="9"/>
        </w:numPr>
      </w:pPr>
      <w:r>
        <w:rPr/>
        <w:t xml:space="preserve">Mapas multiversales colaborativos.</w:t>
      </w:r>
    </w:p>
    <w:p>
      <w:pPr>
        <w:numPr>
          <w:ilvl w:val="0"/>
          <w:numId w:val="9"/>
        </w:numPr>
      </w:pPr>
      <w:r>
        <w:rPr/>
        <w:t xml:space="preserve">Diarios de viaje y reflexiones personales.</w:t>
      </w:r>
    </w:p>
    <w:p>
      <w:pPr/>
      <w:r>
        <w:rPr>
          <w:b w:val="1"/>
          <w:bCs w:val="1"/>
        </w:rPr>
        <w:t xml:space="preserve">Reflexión Final y Cierre de la Narrativa:</w:t>
      </w:r>
    </w:p>
    <w:p>
      <w:pPr/>
      <w:r>
        <w:rPr/>
        <w:t xml:space="preserve">A modo de cierre, se realiza una sesión donde los estudiantes comparten sus aprendizajes, experiencias y cómo la exploración de mundos posibles ha ampliado su visión del lenguaje y la literatura. Se promueve la autoevaluación y coevaluación a través de discusiones guiadas y cuestionarios digitales. El docente resalta el progreso en competencias y la importancia de la diversidad y creatividad en la comunicación humana.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un periodo de 4 a 5 semanas, dedicando 2-3 sesiones semanales de 50 minutos. Se puede adaptar la duración según el calendario escolar.</w:t>
      </w:r>
    </w:p>
    <w:p>
      <w:pPr>
        <w:numPr>
          <w:ilvl w:val="0"/>
          <w:numId w:val="10"/>
        </w:numPr>
      </w:pPr>
      <w:r>
        <w:rPr>
          <w:b w:val="1"/>
          <w:bCs w:val="1"/>
        </w:rPr>
        <w:t xml:space="preserve">Espacio físico:</w:t>
      </w:r>
      <w:r>
        <w:rPr/>
        <w:t xml:space="preserve"> Aula con disposición flexible para trabajo en equipo y presentaciones. Acceso a pizarras, espacio para exponer carteles o mapas y, si es posible, un rincón temático con ambientación futurista (posters, luces LED).</w:t>
      </w:r>
    </w:p>
    <w:p>
      <w:pPr>
        <w:numPr>
          <w:ilvl w:val="0"/>
          <w:numId w:val="10"/>
        </w:numPr>
      </w:pPr>
      <w:r>
        <w:rPr>
          <w:b w:val="1"/>
          <w:bCs w:val="1"/>
        </w:rPr>
        <w:t xml:space="preserve">Materiales:</w:t>
      </w:r>
    </w:p>
    <w:p>
      <w:pPr>
        <w:numPr>
          <w:ilvl w:val="1"/>
          <w:numId w:val="10"/>
        </w:numPr>
      </w:pPr>
      <w:r>
        <w:rPr/>
        <w:t xml:space="preserve">Cuentos y textos de ciencia ficción impresos y digitales.</w:t>
      </w:r>
    </w:p>
    <w:p>
      <w:pPr>
        <w:numPr>
          <w:ilvl w:val="1"/>
          <w:numId w:val="10"/>
        </w:numPr>
      </w:pPr>
      <w:r>
        <w:rPr/>
        <w:t xml:space="preserve">Cartulinas, marcadores, pegamento y otros materiales para posters/murales.</w:t>
      </w:r>
    </w:p>
    <w:p>
      <w:pPr>
        <w:numPr>
          <w:ilvl w:val="1"/>
          <w:numId w:val="10"/>
        </w:numPr>
      </w:pPr>
      <w:r>
        <w:rPr/>
        <w:t xml:space="preserve">Dispositivos electrónicos con acceso a Internet (computadoras, tablets) para presentaciones y trabajo colaborativo digital.</w:t>
      </w:r>
    </w:p>
    <w:p>
      <w:pPr>
        <w:numPr>
          <w:ilvl w:val="1"/>
          <w:numId w:val="10"/>
        </w:numPr>
      </w:pPr>
      <w:r>
        <w:rPr/>
        <w:t xml:space="preserve">Plantillas para escritura y análisis.</w:t>
      </w:r>
    </w:p>
    <w:p>
      <w:pPr>
        <w:numPr>
          <w:ilvl w:val="1"/>
          <w:numId w:val="10"/>
        </w:numPr>
      </w:pPr>
      <w:r>
        <w:rPr/>
        <w:t xml:space="preserve">Diarios de viaje físicos o plataformas digitales (Google Docs, OneNote).</w:t>
      </w:r>
    </w:p>
    <w:p>
      <w:pPr>
        <w:numPr>
          <w:ilvl w:val="0"/>
          <w:numId w:val="10"/>
        </w:numPr>
      </w:pPr>
      <w:r>
        <w:rPr>
          <w:b w:val="1"/>
          <w:bCs w:val="1"/>
        </w:rPr>
        <w:t xml:space="preserve">Herramientas TIC:</w:t>
      </w:r>
    </w:p>
    <w:p>
      <w:pPr>
        <w:numPr>
          <w:ilvl w:val="1"/>
          <w:numId w:val="10"/>
        </w:numPr>
      </w:pPr>
      <w:r>
        <w:rPr/>
        <w:t xml:space="preserve">Plataformas para presentaciones: Google Slides, Canva.</w:t>
      </w:r>
    </w:p>
    <w:p>
      <w:pPr>
        <w:numPr>
          <w:ilvl w:val="1"/>
          <w:numId w:val="10"/>
        </w:numPr>
      </w:pPr>
      <w:r>
        <w:rPr/>
        <w:t xml:space="preserve">Herramientas colaborativas: Padlet, Miro, Google Jamboard.</w:t>
      </w:r>
    </w:p>
    <w:p>
      <w:pPr>
        <w:numPr>
          <w:ilvl w:val="1"/>
          <w:numId w:val="10"/>
        </w:numPr>
      </w:pPr>
      <w:r>
        <w:rPr/>
        <w:t xml:space="preserve">Sistemas para seguimiento de puntos y niveles: hojas de cálculo compartidas o aplicaciones educativas (Kahoot!, ClassDojo adaptado).</w:t>
      </w:r>
    </w:p>
    <w:p>
      <w:pPr>
        <w:numPr>
          <w:ilvl w:val="0"/>
          <w:numId w:val="10"/>
        </w:numPr>
      </w:pPr>
      <w:r>
        <w:rPr>
          <w:b w:val="1"/>
          <w:bCs w:val="1"/>
        </w:rPr>
        <w:t xml:space="preserve">Tamaño del grupo:</w:t>
      </w:r>
      <w:r>
        <w:rPr/>
        <w:t xml:space="preserve"> Idealmente grupos de 20 a 30 estudiantes para facilitar la organización en equipos y asegurar atención personalizada. Se pueden dividir en subgrupos para trabajo colaborativo.</w:t>
      </w:r>
    </w:p>
    <w:p>
      <w:pPr>
        <w:numPr>
          <w:ilvl w:val="0"/>
          <w:numId w:val="10"/>
        </w:numPr>
      </w:pPr>
      <w:r>
        <w:rPr>
          <w:b w:val="1"/>
          <w:bCs w:val="1"/>
        </w:rPr>
        <w:t xml:space="preserve">Preparación previa del docente:</w:t>
      </w:r>
    </w:p>
    <w:p>
      <w:pPr>
        <w:numPr>
          <w:ilvl w:val="1"/>
          <w:numId w:val="10"/>
        </w:numPr>
      </w:pPr>
      <w:r>
        <w:rPr/>
        <w:t xml:space="preserve">Seleccionar y preparar textos adecuados y diversos en temática y nivel.</w:t>
      </w:r>
    </w:p>
    <w:p>
      <w:pPr>
        <w:numPr>
          <w:ilvl w:val="1"/>
          <w:numId w:val="10"/>
        </w:numPr>
      </w:pPr>
      <w:r>
        <w:rPr/>
        <w:t xml:space="preserve">Diseñar y probar las guías y plantillas para análisis y escritura.</w:t>
      </w:r>
    </w:p>
    <w:p>
      <w:pPr>
        <w:numPr>
          <w:ilvl w:val="1"/>
          <w:numId w:val="10"/>
        </w:numPr>
      </w:pPr>
      <w:r>
        <w:rPr/>
        <w:t xml:space="preserve">Configurar sistema de puntos, tablas y seguimiento.</w:t>
      </w:r>
    </w:p>
    <w:p>
      <w:pPr>
        <w:numPr>
          <w:ilvl w:val="1"/>
          <w:numId w:val="10"/>
        </w:numPr>
      </w:pPr>
      <w:r>
        <w:rPr/>
        <w:t xml:space="preserve">Planificar sesiones y actividades con tiempos claros.</w:t>
      </w:r>
    </w:p>
    <w:p>
      <w:pPr>
        <w:numPr>
          <w:ilvl w:val="1"/>
          <w:numId w:val="10"/>
        </w:numPr>
      </w:pPr>
      <w:r>
        <w:rPr/>
        <w:t xml:space="preserve">Preparar material audiovisual o decorativo para ambientar el aula.</w:t>
      </w:r>
    </w:p>
    <w:p>
      <w:pPr>
        <w:numPr>
          <w:ilvl w:val="0"/>
          <w:numId w:val="10"/>
        </w:numPr>
      </w:pPr>
      <w:r>
        <w:rPr>
          <w:b w:val="1"/>
          <w:bCs w:val="1"/>
        </w:rPr>
        <w:t xml:space="preserve">Posibles dificultades y soluciones:</w:t>
      </w:r>
    </w:p>
    <w:p>
      <w:pPr>
        <w:numPr>
          <w:ilvl w:val="1"/>
          <w:numId w:val="10"/>
        </w:numPr>
      </w:pPr>
      <w:r>
        <w:rPr>
          <w:i w:val="1"/>
          <w:iCs w:val="1"/>
        </w:rPr>
        <w:t xml:space="preserve">Diferencias en niveles de lectura:</w:t>
      </w:r>
      <w:r>
        <w:rPr/>
        <w:t xml:space="preserve"> Ofrecer textos con distintos grados de complejidad y adaptar actividades según necesidades.</w:t>
      </w:r>
    </w:p>
    <w:p>
      <w:pPr>
        <w:numPr>
          <w:ilvl w:val="1"/>
          <w:numId w:val="10"/>
        </w:numPr>
      </w:pPr>
      <w:r>
        <w:rPr>
          <w:i w:val="1"/>
          <w:iCs w:val="1"/>
        </w:rPr>
        <w:t xml:space="preserve">Baja motivación o participación:</w:t>
      </w:r>
      <w:r>
        <w:rPr/>
        <w:t xml:space="preserve"> Utilizar las mecánicas de puntos, insignias y roles para incentivar la colaboración y el compromiso.</w:t>
      </w:r>
    </w:p>
    <w:p>
      <w:pPr>
        <w:numPr>
          <w:ilvl w:val="1"/>
          <w:numId w:val="10"/>
        </w:numPr>
      </w:pPr>
      <w:r>
        <w:rPr>
          <w:i w:val="1"/>
          <w:iCs w:val="1"/>
        </w:rPr>
        <w:t xml:space="preserve">Limitaciones tecnológicas:</w:t>
      </w:r>
      <w:r>
        <w:rPr/>
        <w:t xml:space="preserve"> Priorizar actividades con materiales impresos o físicos, y planificar tiempos para uso compartido de dispositivos.</w:t>
      </w:r>
    </w:p>
    <w:p>
      <w:pPr>
        <w:numPr>
          <w:ilvl w:val="1"/>
          <w:numId w:val="10"/>
        </w:numPr>
      </w:pPr>
      <w:r>
        <w:rPr>
          <w:i w:val="1"/>
          <w:iCs w:val="1"/>
        </w:rPr>
        <w:t xml:space="preserve">Gestión del tiempo:</w:t>
      </w:r>
      <w:r>
        <w:rPr/>
        <w:t xml:space="preserve"> Dividir actividades en pasos claros, hacer seguimiento y ajustes si un equipo o estudiante queda rezagado.</w:t>
      </w:r>
    </w:p>
    <w:p>
      <w:pPr>
        <w:numPr>
          <w:ilvl w:val="1"/>
          <w:numId w:val="10"/>
        </w:numPr>
      </w:pPr>
      <w:r>
        <w:rPr>
          <w:i w:val="1"/>
          <w:iCs w:val="1"/>
        </w:rPr>
        <w:t xml:space="preserve">Atención a la diversidad y equidad:</w:t>
      </w:r>
      <w:r>
        <w:rPr/>
        <w:t xml:space="preserve"> Implementar adaptaciones razonables, fomentar un ambiente respetuoso y valorar todas las contribuciones.</w:t>
      </w:r>
    </w:p>
    <w:p>
      <w:pPr/>
      <w:r>
        <w:rPr/>
        <w:t xml:space="preserve">Con estas recomendaciones, el docente podrá implementar “Exploradores de Mundos Posibles” de manera efectiva, creando un ambiente de aprendizaje dinámico, inclusivo y motivador que conecta la literatura de ciencia ficción con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DF3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D64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7BF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81C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7A7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2BD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B65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958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54F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C2B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2026-09-26T00:47:02-05:00</dcterms:created>
  <dcterms:modified xsi:type="dcterms:W3CDTF">2026-09-26T00:47:02-05:00</dcterms:modified>
</cp:coreProperties>
</file>

<file path=docProps/custom.xml><?xml version="1.0" encoding="utf-8"?>
<Properties xmlns="http://schemas.openxmlformats.org/officeDocument/2006/custom-properties" xmlns:vt="http://schemas.openxmlformats.org/officeDocument/2006/docPropsVTypes"/>
</file>