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Expedición: Descubriendo América a Través del Tiempo</w:t>
      </w:r>
    </w:p>
    <w:p/>
    <w:p>
      <w:pPr/>
      <w:r>
        <w:rPr>
          <w:color w:val="666666"/>
          <w:sz w:val="20"/>
          <w:szCs w:val="20"/>
          <w:i w:val="1"/>
          <w:iCs w:val="1"/>
        </w:rPr>
        <w:t xml:space="preserve">Gamificación Estructural | Ciencias Sociales | Historia | Tema: El descubrimiento de America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los estudiantes son jóvenes exploradores y cronistas del siglo XXI que han recibido una invitación especial para unirse a la "Gran Expedición del Tiempo". Esta expedición es una aventura inmersiva para viajar a través de la historia y revivir el emocionante y complejo periodo del Descubrimiento de América en 1492 y sus consecuencias. La misión de los estudiantes será asumir roles de exploradores, indígenas, cronistas y navegantes para entender las múltiples perspectivas involucradas en este momento histórico crucial.</w:t>
      </w:r>
    </w:p>
    <w:p>
      <w:pPr/>
      <w:r>
        <w:rPr/>
        <w:t xml:space="preserve">La experiencia se desarrolla como un viaje en el tiempo, donde los estudiantes deben recolectar información, resolver enigmas, debatir, y tomar decisiones que reflejen los hechos históricos y sus implicaciones sociales, económicas y culturales. El aula se transforma en un "Barco Explorador" y en diversas "Estaciones Históricas" que representan lugares claves como España, las Islas Canarias, el Caribe y las civilizaciones indígenas originarias.</w:t>
      </w:r>
    </w:p>
    <w:p>
      <w:pPr/>
      <w:r>
        <w:rPr>
          <w:b w:val="1"/>
          <w:bCs w:val="1"/>
        </w:rPr>
        <w:t xml:space="preserve">Roles de los Estudiantes</w:t>
      </w:r>
    </w:p>
    <w:p>
      <w:pPr>
        <w:numPr>
          <w:ilvl w:val="0"/>
          <w:numId w:val="1"/>
        </w:numPr>
      </w:pPr>
      <w:r>
        <w:rPr>
          <w:b w:val="1"/>
          <w:bCs w:val="1"/>
        </w:rPr>
        <w:t xml:space="preserve">Exploradores Españoles:</w:t>
      </w:r>
      <w:r>
        <w:rPr/>
        <w:t xml:space="preserve"> Deben preparar la expedición, planificar la ruta, y registrar sus hallazgos.</w:t>
      </w:r>
    </w:p>
    <w:p>
      <w:pPr>
        <w:numPr>
          <w:ilvl w:val="0"/>
          <w:numId w:val="1"/>
        </w:numPr>
      </w:pPr>
      <w:r>
        <w:rPr>
          <w:b w:val="1"/>
          <w:bCs w:val="1"/>
        </w:rPr>
        <w:t xml:space="preserve">Indígenas Tainos y Otros Pueblos Originarios:</w:t>
      </w:r>
      <w:r>
        <w:rPr/>
        <w:t xml:space="preserve"> Representan la perspectiva de las comunidades originarias, sus culturas y reacciones ante la llegada europea.</w:t>
      </w:r>
    </w:p>
    <w:p>
      <w:pPr>
        <w:numPr>
          <w:ilvl w:val="0"/>
          <w:numId w:val="1"/>
        </w:numPr>
      </w:pPr>
      <w:r>
        <w:rPr>
          <w:b w:val="1"/>
          <w:bCs w:val="1"/>
        </w:rPr>
        <w:t xml:space="preserve">Cronistas e Historiadores:</w:t>
      </w:r>
      <w:r>
        <w:rPr/>
        <w:t xml:space="preserve"> Documentan los hechos, analizan las fuentes y cuestionan las narrativas oficiales.</w:t>
      </w:r>
    </w:p>
    <w:p>
      <w:pPr>
        <w:numPr>
          <w:ilvl w:val="0"/>
          <w:numId w:val="1"/>
        </w:numPr>
      </w:pPr>
      <w:r>
        <w:rPr>
          <w:b w:val="1"/>
          <w:bCs w:val="1"/>
        </w:rPr>
        <w:t xml:space="preserve">Comerciantes y Navegantes:</w:t>
      </w:r>
      <w:r>
        <w:rPr/>
        <w:t xml:space="preserve"> Se encargan de gestionar recursos, comercio y logística durante la expedición.</w:t>
      </w:r>
    </w:p>
    <w:p>
      <w:pPr/>
      <w:r>
        <w:rPr>
          <w:b w:val="1"/>
          <w:bCs w:val="1"/>
        </w:rPr>
        <w:t xml:space="preserve">Misión Principal</w:t>
      </w:r>
    </w:p>
    <w:p>
      <w:pPr/>
      <w:r>
        <w:rPr/>
        <w:t xml:space="preserve">La misión que deben cumplir todos los estudiantes es completar la "Crónica de la Gran Expedición", un documento colaborativo que refleje de manera crítica y creativa las distintas aristas del Descubrimiento de América. Para lograrlo, deberán superar retos, recolectar puntos de conocimiento, desbloquear niveles y obtener insignias que evidencien sus aprendizajes y habilidades desarrolladas.</w:t>
      </w:r>
    </w:p>
    <w:p>
      <w:pPr/>
      <w:r>
        <w:rPr>
          <w:b w:val="1"/>
          <w:bCs w:val="1"/>
        </w:rPr>
        <w:t xml:space="preserve">Conexión con el Tema de Aprendizaje</w:t>
      </w:r>
    </w:p>
    <w:p>
      <w:pPr/>
      <w:r>
        <w:rPr/>
        <w:t xml:space="preserve">Esta narrativa conecta directamente con el contenido curricular de Ciencias Sociales e Historia al abordar:</w:t>
      </w:r>
    </w:p>
    <w:p>
      <w:pPr>
        <w:numPr>
          <w:ilvl w:val="0"/>
          <w:numId w:val="2"/>
        </w:numPr>
      </w:pPr>
      <w:r>
        <w:rPr/>
        <w:t xml:space="preserve">Las causas y contexto histórico de la exploración europea en el siglo XV.</w:t>
      </w:r>
    </w:p>
    <w:p>
      <w:pPr>
        <w:numPr>
          <w:ilvl w:val="0"/>
          <w:numId w:val="2"/>
        </w:numPr>
      </w:pPr>
      <w:r>
        <w:rPr/>
        <w:t xml:space="preserve">Las rutas y tecnologías de navegación usadas en la época.</w:t>
      </w:r>
    </w:p>
    <w:p>
      <w:pPr>
        <w:numPr>
          <w:ilvl w:val="0"/>
          <w:numId w:val="2"/>
        </w:numPr>
      </w:pPr>
      <w:r>
        <w:rPr/>
        <w:t xml:space="preserve">Las culturas indígenas americanas antes del contacto.</w:t>
      </w:r>
    </w:p>
    <w:p>
      <w:pPr>
        <w:numPr>
          <w:ilvl w:val="0"/>
          <w:numId w:val="2"/>
        </w:numPr>
      </w:pPr>
      <w:r>
        <w:rPr/>
        <w:t xml:space="preserve">Los impactos sociales, económicos y culturales del encuentro entre Europa y América.</w:t>
      </w:r>
    </w:p>
    <w:p>
      <w:pPr>
        <w:numPr>
          <w:ilvl w:val="0"/>
          <w:numId w:val="2"/>
        </w:numPr>
      </w:pPr>
      <w:r>
        <w:rPr/>
        <w:t xml:space="preserve">La multiplicidad de perspectivas y la importancia del pensamiento crítico para evaluar fuentes históricas.</w:t>
      </w:r>
    </w:p>
    <w:p>
      <w:pPr/>
      <w:r>
        <w:rPr/>
        <w:t xml:space="preserve">Al vivir esta aventura gamificada, los estudiantes no solo aprenden los datos históricos, sino que desarrollan competencias clave del siglo XXI, como la colaboración en equipo, la comunicación efectiva, la creatividad para elaborar productos históricos, el pensamiento crítico para analizar fuentes y la autonomía para gestionar su propio aprendizaje. Todo esto en un marco que respeta la diversidad de voces y promueve la inclusión de perspectivas históricas diversas.</w:t>
      </w:r>
    </w:p>
    <w:p/>
    <w:p>
      <w:pPr/>
      <w:r>
        <w:rPr>
          <w:color w:val="2b6cb0"/>
          <w:sz w:val="28"/>
          <w:szCs w:val="28"/>
          <w:b w:val="1"/>
          <w:bCs w:val="1"/>
        </w:rPr>
        <w:t xml:space="preserve">Mecánicas de Juego</w:t>
      </w:r>
    </w:p>
    <w:p>
      <w:pPr/>
      <w:r>
        <w:rPr>
          <w:b w:val="1"/>
          <w:bCs w:val="1"/>
        </w:rPr>
        <w:t xml:space="preserve">Mecánicas de Juego</w:t>
      </w:r>
    </w:p>
    <w:p>
      <w:pPr/>
      <w:r>
        <w:rPr/>
        <w:t xml:space="preserve">  Sistema de Puntos  </w:t>
      </w:r>
    </w:p>
    <w:p>
      <w:pPr/>
      <w:r>
        <w:rPr/>
        <w:t xml:space="preserve">Los estudiantes acumulan puntos llamados "Puntos de Expedición" al completar actividades, responder preguntas, participar en debates y resolver retos. Cada actividad tiene un valor de puntos según su dificultad. Los puntos se suman para avanzar en niveles y desbloquear recompensas.</w:t>
      </w:r>
    </w:p>
    <w:p>
      <w:pPr/>
      <w:r>
        <w:rPr/>
        <w:t xml:space="preserve">  Niveles  </w:t>
      </w:r>
    </w:p>
    <w:p>
      <w:pPr/>
      <w:r>
        <w:rPr/>
        <w:t xml:space="preserve">La experiencia cuenta con 5 niveles progresivos que representan etapas de la expedición y el aprendizaje:</w:t>
      </w:r>
    </w:p>
    <w:p>
      <w:pPr/>
      <w:r>
        <w:rPr/>
        <w:t xml:space="preserve">  </w:t>
      </w:r>
    </w:p>
    <w:p>
      <w:pPr>
        <w:numPr>
          <w:ilvl w:val="0"/>
          <w:numId w:val="3"/>
        </w:numPr>
      </w:pPr>
      <w:r>
        <w:rPr>
          <w:b w:val="1"/>
          <w:bCs w:val="1"/>
        </w:rPr>
        <w:t xml:space="preserve">Nivel 1: Preparativos en España</w:t>
      </w:r>
      <w:r>
        <w:rPr/>
        <w:t xml:space="preserve"> (100 puntos)</w:t>
      </w:r>
    </w:p>
    <w:p>
      <w:pPr>
        <w:numPr>
          <w:ilvl w:val="0"/>
          <w:numId w:val="3"/>
        </w:numPr>
      </w:pPr>
      <w:r>
        <w:rPr>
          <w:b w:val="1"/>
          <w:bCs w:val="1"/>
        </w:rPr>
        <w:t xml:space="preserve">Nivel 2: Navegación y Exploración</w:t>
      </w:r>
      <w:r>
        <w:rPr/>
        <w:t xml:space="preserve"> (200 puntos)</w:t>
      </w:r>
    </w:p>
    <w:p>
      <w:pPr>
        <w:numPr>
          <w:ilvl w:val="0"/>
          <w:numId w:val="3"/>
        </w:numPr>
      </w:pPr>
      <w:r>
        <w:rPr>
          <w:b w:val="1"/>
          <w:bCs w:val="1"/>
        </w:rPr>
        <w:t xml:space="preserve">Nivel 3: Encuentro con los Pueblos Originarios</w:t>
      </w:r>
      <w:r>
        <w:rPr/>
        <w:t xml:space="preserve"> (300 puntos)</w:t>
      </w:r>
    </w:p>
    <w:p>
      <w:pPr>
        <w:numPr>
          <w:ilvl w:val="0"/>
          <w:numId w:val="3"/>
        </w:numPr>
      </w:pPr>
      <w:r>
        <w:rPr>
          <w:b w:val="1"/>
          <w:bCs w:val="1"/>
        </w:rPr>
        <w:t xml:space="preserve">Nivel 4: Consecuencias y Debate</w:t>
      </w:r>
      <w:r>
        <w:rPr/>
        <w:t xml:space="preserve"> (400 puntos)</w:t>
      </w:r>
    </w:p>
    <w:p>
      <w:pPr>
        <w:numPr>
          <w:ilvl w:val="0"/>
          <w:numId w:val="3"/>
        </w:numPr>
      </w:pPr>
      <w:r>
        <w:rPr>
          <w:b w:val="1"/>
          <w:bCs w:val="1"/>
        </w:rPr>
        <w:t xml:space="preserve">Nivel 5: Crónica Final y Reflexión</w:t>
      </w:r>
      <w:r>
        <w:rPr/>
        <w:t xml:space="preserve"> (500 puntos)</w:t>
      </w:r>
    </w:p>
    <w:p>
      <w:pPr/>
      <w:r>
        <w:rPr/>
        <w:t xml:space="preserve">  </w:t>
      </w:r>
    </w:p>
    <w:p>
      <w:pPr/>
      <w:r>
        <w:rPr/>
        <w:t xml:space="preserve">Para subir de nivel, los estudiantes o equipos deben alcanzar la cantidad mínima de puntos acumulados.</w:t>
      </w:r>
    </w:p>
    <w:p>
      <w:pPr/>
      <w:r>
        <w:rPr/>
        <w:t xml:space="preserve">  Insignias  </w:t>
      </w:r>
    </w:p>
    <w:p>
      <w:pPr/>
      <w:r>
        <w:rPr/>
        <w:t xml:space="preserve">Se otorgan insignias digitales que pueden imprimirse o compartirse en plataformas escolares para reconocer:</w:t>
      </w:r>
    </w:p>
    <w:p>
      <w:pPr/>
      <w:r>
        <w:rPr/>
        <w:t xml:space="preserve">  </w:t>
      </w:r>
    </w:p>
    <w:p>
      <w:pPr>
        <w:numPr>
          <w:ilvl w:val="0"/>
          <w:numId w:val="4"/>
        </w:numPr>
      </w:pPr>
      <w:r>
        <w:rPr/>
        <w:t xml:space="preserve">Investigador Destacado (por recopilar información precisa y completa)</w:t>
      </w:r>
    </w:p>
    <w:p>
      <w:pPr>
        <w:numPr>
          <w:ilvl w:val="0"/>
          <w:numId w:val="4"/>
        </w:numPr>
      </w:pPr>
      <w:r>
        <w:rPr/>
        <w:t xml:space="preserve">Comunicador Efectivo (por presentar argumentos claros y convincentes)</w:t>
      </w:r>
    </w:p>
    <w:p>
      <w:pPr>
        <w:numPr>
          <w:ilvl w:val="0"/>
          <w:numId w:val="4"/>
        </w:numPr>
      </w:pPr>
      <w:r>
        <w:rPr/>
        <w:t xml:space="preserve">Colaborador Estrella (por trabajo en equipo ejemplar)</w:t>
      </w:r>
    </w:p>
    <w:p>
      <w:pPr>
        <w:numPr>
          <w:ilvl w:val="0"/>
          <w:numId w:val="4"/>
        </w:numPr>
      </w:pPr>
      <w:r>
        <w:rPr/>
        <w:t xml:space="preserve">Explorador Creativo (por propuestas originales en actividades)</w:t>
      </w:r>
    </w:p>
    <w:p>
      <w:pPr>
        <w:numPr>
          <w:ilvl w:val="0"/>
          <w:numId w:val="4"/>
        </w:numPr>
      </w:pPr>
      <w:r>
        <w:rPr/>
        <w:t xml:space="preserve">Defensor de la Diversidad (por integrar perspectivas diversas y respetar opiniones)</w:t>
      </w:r>
    </w:p>
    <w:p>
      <w:pPr/>
      <w:r>
        <w:rPr/>
        <w:t xml:space="preserve">  Retos y Misiones  </w:t>
      </w:r>
    </w:p>
    <w:p>
      <w:pPr/>
      <w:r>
        <w:rPr/>
        <w:t xml:space="preserve">Cada nivel tiene actividades estructuradas como retos con objetivos claros. Al superarlos, se otorgan puntos y recompensas. Ejemplos: resolver acertijos sobre navegación, dramatizaciones de encuentros, debates con roles asignados, creación de mapas históricos, etc.</w:t>
      </w:r>
    </w:p>
    <w:p>
      <w:pPr/>
      <w:r>
        <w:rPr/>
        <w:t xml:space="preserve">  Progresión  </w:t>
      </w:r>
    </w:p>
    <w:p>
      <w:pPr/>
      <w:r>
        <w:rPr/>
        <w:t xml:space="preserve">La progresión se visualiza en un panel de control del aula o plataforma digital donde los estudiantes ven su avance en niveles, puntos acumulados, insignias ganadas y posición en la tabla de clasificación.</w:t>
      </w:r>
    </w:p>
    <w:p>
      <w:pPr/>
      <w:r>
        <w:rPr/>
        <w:t xml:space="preserve">  Retroalimentación Inmediata  </w:t>
      </w:r>
    </w:p>
    <w:p>
      <w:pPr/>
      <w:r>
        <w:rPr/>
        <w:t xml:space="preserve">Las actividades incluyen sistemas de retroalimentación directa, ya sea mediante corrección automática (en quizzes digitales), feedback oral inmediato en debates o comentarios escritos en productos elaborados. Esto permite que los estudiantes sepan qué aspectos mejorar para avanzar.</w:t>
      </w:r>
    </w:p>
    <w:p>
      <w:pPr/>
      <w:r>
        <w:rPr/>
        <w:t xml:space="preserve">  Tabla de Clasificación  </w:t>
      </w:r>
    </w:p>
    <w:p>
      <w:pPr/>
      <w:r>
        <w:rPr/>
        <w:t xml:space="preserve">Se mantiene una tabla en el aula (o en plataforma digital) con los equipos o estudiantes ordenados según puntos acumulados. Se actualiza semanalmente para motivar la competencia sana y el trabajo en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"Planificando la Expedición" (Nivel 1)  </w:t>
      </w:r>
    </w:p>
    <w:p>
      <w:pPr/>
      <w:r>
        <w:rPr>
          <w:b w:val="1"/>
          <w:bCs w:val="1"/>
        </w:rPr>
        <w:t xml:space="preserve">Descripción:</w:t>
      </w:r>
      <w:r>
        <w:rPr/>
        <w:t xml:space="preserve"> Los estudiantes, en equipos, asumen el rol de exploradores españoles que deben planificar su viaje a América. Investigan las causas del viaje, las rutas posibles, y los preparativos necesarios.</w:t>
      </w:r>
    </w:p>
    <w:p>
      <w:pPr/>
      <w:r>
        <w:rPr/>
        <w:t xml:space="preserve">  </w:t>
      </w:r>
    </w:p>
    <w:p>
      <w:pPr/>
      <w:r>
        <w:rPr>
          <w:b w:val="1"/>
          <w:bCs w:val="1"/>
        </w:rPr>
        <w:t xml:space="preserve">Instrucciones:</w:t>
      </w:r>
    </w:p>
    <w:p>
      <w:pPr/>
      <w:r>
        <w:rPr/>
        <w:t xml:space="preserve">  </w:t>
      </w:r>
    </w:p>
    <w:p>
      <w:pPr>
        <w:numPr>
          <w:ilvl w:val="0"/>
          <w:numId w:val="5"/>
        </w:numPr>
      </w:pPr>
      <w:r>
        <w:rPr/>
        <w:t xml:space="preserve">Dividir la clase en equipos de 4-5 estudiantes.</w:t>
      </w:r>
    </w:p>
    <w:p>
      <w:pPr>
        <w:numPr>
          <w:ilvl w:val="0"/>
          <w:numId w:val="5"/>
        </w:numPr>
      </w:pPr>
      <w:r>
        <w:rPr/>
        <w:t xml:space="preserve">Entregarles un dossier con información base y acceso a recursos en línea o biblioteca.</w:t>
      </w:r>
    </w:p>
    <w:p>
      <w:pPr>
        <w:numPr>
          <w:ilvl w:val="0"/>
          <w:numId w:val="5"/>
        </w:numPr>
      </w:pPr>
      <w:r>
        <w:rPr/>
        <w:t xml:space="preserve">Cada equipo debe responder un cuestionario para definir las principales causas del viaje y escoger la ruta más viable.</w:t>
      </w:r>
    </w:p>
    <w:p>
      <w:pPr>
        <w:numPr>
          <w:ilvl w:val="0"/>
          <w:numId w:val="5"/>
        </w:numPr>
      </w:pPr>
      <w:r>
        <w:rPr/>
        <w:t xml:space="preserve">Crear un mapa ilustrado con la ruta elegida y justificar la elección.</w:t>
      </w:r>
    </w:p>
    <w:p>
      <w:pPr>
        <w:numPr>
          <w:ilvl w:val="0"/>
          <w:numId w:val="5"/>
        </w:numPr>
      </w:pPr>
      <w:r>
        <w:rPr/>
        <w:t xml:space="preserve">Presentar su plan en 5 minutos al resto del grupo.</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Mapa en blanco, marcadores, hojas de trabajo, acceso a internet o libros, plantillas digitales para presentación.</w:t>
      </w:r>
    </w:p>
    <w:p>
      <w:pPr/>
      <w:r>
        <w:rPr/>
        <w:t xml:space="preserve">  </w:t>
      </w:r>
    </w:p>
    <w:p>
      <w:pPr/>
      <w:r>
        <w:rPr>
          <w:b w:val="1"/>
          <w:bCs w:val="1"/>
        </w:rPr>
        <w:t xml:space="preserve">Integración con mecánicas:</w:t>
      </w:r>
      <w:r>
        <w:rPr/>
        <w:t xml:space="preserve"> Cada equipo gana hasta 40 Puntos de Expedición por completar el plan y presentación. Además, se otorga la insignia "Investigador Destacado" al equipo con mejor justificación y creatividad.</w:t>
      </w:r>
    </w:p>
    <w:p>
      <w:pPr/>
      <w:r>
        <w:rPr/>
        <w:t xml:space="preserve">  Actividad 2: "Navegando hacia lo Desconocido" (Nivel 2)  </w:t>
      </w:r>
    </w:p>
    <w:p>
      <w:pPr/>
      <w:r>
        <w:rPr>
          <w:b w:val="1"/>
          <w:bCs w:val="1"/>
        </w:rPr>
        <w:t xml:space="preserve">Descripción:</w:t>
      </w:r>
      <w:r>
        <w:rPr/>
        <w:t xml:space="preserve"> Simulación de la navegación transatlántica. Los estudiantes resuelven acertijos y juegos de lógica para superar obstáculos de la travesía, como tormentas o problemas de provisiones.</w:t>
      </w:r>
    </w:p>
    <w:p>
      <w:pPr/>
      <w:r>
        <w:rPr/>
        <w:t xml:space="preserve">  </w:t>
      </w:r>
    </w:p>
    <w:p>
      <w:pPr/>
      <w:r>
        <w:rPr>
          <w:b w:val="1"/>
          <w:bCs w:val="1"/>
        </w:rPr>
        <w:t xml:space="preserve">Instrucciones:</w:t>
      </w:r>
    </w:p>
    <w:p>
      <w:pPr/>
      <w:r>
        <w:rPr/>
        <w:t xml:space="preserve">  </w:t>
      </w:r>
    </w:p>
    <w:p>
      <w:pPr>
        <w:numPr>
          <w:ilvl w:val="0"/>
          <w:numId w:val="6"/>
        </w:numPr>
      </w:pPr>
      <w:r>
        <w:rPr/>
        <w:t xml:space="preserve">En equipos, reciben tarjetas con desafíos (acertijos, preguntas, problemas matemáticos relacionados con navegación).</w:t>
      </w:r>
    </w:p>
    <w:p>
      <w:pPr>
        <w:numPr>
          <w:ilvl w:val="0"/>
          <w:numId w:val="6"/>
        </w:numPr>
      </w:pPr>
      <w:r>
        <w:rPr/>
        <w:t xml:space="preserve">Para avanzar en la ruta, deben resolver cada reto correctamente.</w:t>
      </w:r>
    </w:p>
    <w:p>
      <w:pPr>
        <w:numPr>
          <w:ilvl w:val="0"/>
          <w:numId w:val="6"/>
        </w:numPr>
      </w:pPr>
      <w:r>
        <w:rPr/>
        <w:t xml:space="preserve">Si fallan, pueden pedir ayuda a otro equipo a cambio de compartir puntos.</w:t>
      </w:r>
    </w:p>
    <w:p>
      <w:pPr>
        <w:numPr>
          <w:ilvl w:val="0"/>
          <w:numId w:val="6"/>
        </w:numPr>
      </w:pPr>
      <w:r>
        <w:rPr/>
        <w:t xml:space="preserve">Registrar en un diario de bitácora las soluciones y aprendizajes.</w:t>
      </w:r>
    </w:p>
    <w:p>
      <w:pPr/>
      <w:r>
        <w:rPr/>
        <w:t xml:space="preserve">  </w:t>
      </w:r>
    </w:p>
    <w:p>
      <w:pPr/>
      <w:r>
        <w:rPr>
          <w:b w:val="1"/>
          <w:bCs w:val="1"/>
        </w:rPr>
        <w:t xml:space="preserve">Tiempo estimado:</w:t>
      </w:r>
      <w:r>
        <w:rPr/>
        <w:t xml:space="preserve"> 1 sesión de 50 minutos.</w:t>
      </w:r>
    </w:p>
    <w:p>
      <w:pPr/>
      <w:r>
        <w:rPr/>
        <w:t xml:space="preserve">  </w:t>
      </w:r>
    </w:p>
    <w:p>
      <w:pPr/>
      <w:r>
        <w:rPr>
          <w:b w:val="1"/>
          <w:bCs w:val="1"/>
        </w:rPr>
        <w:t xml:space="preserve">Materiales:</w:t>
      </w:r>
      <w:r>
        <w:rPr/>
        <w:t xml:space="preserve"> Tarjetas de retos, diarios o cuadernos, calculadoras, recursos digitales para consulta.</w:t>
      </w:r>
    </w:p>
    <w:p>
      <w:pPr/>
      <w:r>
        <w:rPr/>
        <w:t xml:space="preserve">  </w:t>
      </w:r>
    </w:p>
    <w:p>
      <w:pPr/>
      <w:r>
        <w:rPr>
          <w:b w:val="1"/>
          <w:bCs w:val="1"/>
        </w:rPr>
        <w:t xml:space="preserve">Integración con mecánicas:</w:t>
      </w:r>
      <w:r>
        <w:rPr/>
        <w:t xml:space="preserve"> Cada reto superado vale 10 puntos. Colaborar con otros equipos ofrece puntos compartidos. El equipo que resuelva más retos gana la insignia "Explorador Creativo".</w:t>
      </w:r>
    </w:p>
    <w:p>
      <w:pPr/>
      <w:r>
        <w:rPr/>
        <w:t xml:space="preserve">  Actividad 3: "Encuentro de Culturas" (Nivel 3)  </w:t>
      </w:r>
    </w:p>
    <w:p>
      <w:pPr/>
      <w:r>
        <w:rPr>
          <w:b w:val="1"/>
          <w:bCs w:val="1"/>
        </w:rPr>
        <w:t xml:space="preserve">Descripción:</w:t>
      </w:r>
      <w:r>
        <w:rPr/>
        <w:t xml:space="preserve"> Role-play o dramatización del primer contacto entre los exploradores y los pueblos originarios (Tainos u otras culturas indígenas). Los estudiantes deben investigar y representar ambas perspectivas.</w:t>
      </w:r>
    </w:p>
    <w:p>
      <w:pPr/>
      <w:r>
        <w:rPr/>
        <w:t xml:space="preserve">  </w:t>
      </w:r>
    </w:p>
    <w:p>
      <w:pPr/>
      <w:r>
        <w:rPr>
          <w:b w:val="1"/>
          <w:bCs w:val="1"/>
        </w:rPr>
        <w:t xml:space="preserve">Instrucciones:</w:t>
      </w:r>
    </w:p>
    <w:p>
      <w:pPr/>
      <w:r>
        <w:rPr/>
        <w:t xml:space="preserve">  </w:t>
      </w:r>
    </w:p>
    <w:p>
      <w:pPr>
        <w:numPr>
          <w:ilvl w:val="0"/>
          <w:numId w:val="7"/>
        </w:numPr>
      </w:pPr>
      <w:r>
        <w:rPr/>
        <w:t xml:space="preserve">Formar subgrupos dentro de cada equipo para representar exploradores y pueblos indígenas.</w:t>
      </w:r>
    </w:p>
    <w:p>
      <w:pPr>
        <w:numPr>
          <w:ilvl w:val="0"/>
          <w:numId w:val="7"/>
        </w:numPr>
      </w:pPr>
      <w:r>
        <w:rPr/>
        <w:t xml:space="preserve">Preparar un diálogo o escena que refleje el encuentro, incluyendo lenguaje, costumbres y posibles conflictos.</w:t>
      </w:r>
    </w:p>
    <w:p>
      <w:pPr>
        <w:numPr>
          <w:ilvl w:val="0"/>
          <w:numId w:val="7"/>
        </w:numPr>
      </w:pPr>
      <w:r>
        <w:rPr/>
        <w:t xml:space="preserve">Presentar la dramatización ante la clase.</w:t>
      </w:r>
    </w:p>
    <w:p>
      <w:pPr>
        <w:numPr>
          <w:ilvl w:val="0"/>
          <w:numId w:val="7"/>
        </w:numPr>
      </w:pPr>
      <w:r>
        <w:rPr/>
        <w:t xml:space="preserve">Luego, realizar un debate guiado sobre las consecuencias del encuentro y las diferentes interpretaciones históricas.</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Recursos bibliográficos, disfraces o accesorios simples, espacio para dramatización, guías de debate.</w:t>
      </w:r>
    </w:p>
    <w:p>
      <w:pPr/>
      <w:r>
        <w:rPr/>
        <w:t xml:space="preserve">  </w:t>
      </w:r>
    </w:p>
    <w:p>
      <w:pPr/>
      <w:r>
        <w:rPr>
          <w:b w:val="1"/>
          <w:bCs w:val="1"/>
        </w:rPr>
        <w:t xml:space="preserve">Integración con mecánicas:</w:t>
      </w:r>
      <w:r>
        <w:rPr/>
        <w:t xml:space="preserve"> Se otorgan hasta 50 puntos por la dramatización y participación en el debate. Los estudiantes que integren perspectivas diversas y respeten opiniones reciben la insignia "Defensor de la Diversidad".</w:t>
      </w:r>
    </w:p>
    <w:p>
      <w:pPr/>
      <w:r>
        <w:rPr/>
        <w:t xml:space="preserve">  Actividad 4: "Consecuencias y Debate Crítico" (Nivel 4)  </w:t>
      </w:r>
    </w:p>
    <w:p>
      <w:pPr/>
      <w:r>
        <w:rPr>
          <w:b w:val="1"/>
          <w:bCs w:val="1"/>
        </w:rPr>
        <w:t xml:space="preserve">Descripción:</w:t>
      </w:r>
      <w:r>
        <w:rPr/>
        <w:t xml:space="preserve"> Análisis en grupos de las consecuencias del Descubrimiento de América en diferentes ámbitos (social, económico, cultural). Los estudiantes preparan argumentos para un debate estructurado.</w:t>
      </w:r>
    </w:p>
    <w:p>
      <w:pPr/>
      <w:r>
        <w:rPr/>
        <w:t xml:space="preserve">  </w:t>
      </w:r>
    </w:p>
    <w:p>
      <w:pPr/>
      <w:r>
        <w:rPr>
          <w:b w:val="1"/>
          <w:bCs w:val="1"/>
        </w:rPr>
        <w:t xml:space="preserve">Instrucciones:</w:t>
      </w:r>
    </w:p>
    <w:p>
      <w:pPr/>
      <w:r>
        <w:rPr/>
        <w:t xml:space="preserve">  </w:t>
      </w:r>
    </w:p>
    <w:p>
      <w:pPr>
        <w:numPr>
          <w:ilvl w:val="0"/>
          <w:numId w:val="8"/>
        </w:numPr>
      </w:pPr>
      <w:r>
        <w:rPr/>
        <w:t xml:space="preserve">Dividir la clase en dos grandes equipos para debatir dos posturas: "El Descubrimiento como avance y progreso" vs. "El Descubrimiento como inicio de un proceso de colonización y daño cultural".</w:t>
      </w:r>
    </w:p>
    <w:p>
      <w:pPr>
        <w:numPr>
          <w:ilvl w:val="0"/>
          <w:numId w:val="8"/>
        </w:numPr>
      </w:pPr>
      <w:r>
        <w:rPr/>
        <w:t xml:space="preserve">Cada equipo investiga, organiza argumentos y evidencia histórica.</w:t>
      </w:r>
    </w:p>
    <w:p>
      <w:pPr>
        <w:numPr>
          <w:ilvl w:val="0"/>
          <w:numId w:val="8"/>
        </w:numPr>
      </w:pPr>
      <w:r>
        <w:rPr/>
        <w:t xml:space="preserve">Realizar el debate con turnos y moderación.</w:t>
      </w:r>
    </w:p>
    <w:p>
      <w:pPr>
        <w:numPr>
          <w:ilvl w:val="0"/>
          <w:numId w:val="8"/>
        </w:numPr>
      </w:pPr>
      <w:r>
        <w:rPr/>
        <w:t xml:space="preserve">Finalizar con reflexión escrita individual sobre lo aprendido y sus opiniones.</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Recursos digitales o impresos con información, hojas para organizar argumentos, rúbrica para debate.</w:t>
      </w:r>
    </w:p>
    <w:p>
      <w:pPr/>
      <w:r>
        <w:rPr/>
        <w:t xml:space="preserve">  </w:t>
      </w:r>
    </w:p>
    <w:p>
      <w:pPr/>
      <w:r>
        <w:rPr>
          <w:b w:val="1"/>
          <w:bCs w:val="1"/>
        </w:rPr>
        <w:t xml:space="preserve">Integración con mecánicas:</w:t>
      </w:r>
      <w:r>
        <w:rPr/>
        <w:t xml:space="preserve"> Los equipos ganan puntos por calidad de argumentos, respeto y uso de evidencias. Se otorga la insignia "Comunicador Efectivo".</w:t>
      </w:r>
    </w:p>
    <w:p>
      <w:pPr/>
      <w:r>
        <w:rPr/>
        <w:t xml:space="preserve">  Actividad 5: "La Crónica Final" (Nivel 5)  </w:t>
      </w:r>
    </w:p>
    <w:p>
      <w:pPr/>
      <w:r>
        <w:rPr>
          <w:b w:val="1"/>
          <w:bCs w:val="1"/>
        </w:rPr>
        <w:t xml:space="preserve">Descripción:</w:t>
      </w:r>
      <w:r>
        <w:rPr/>
        <w:t xml:space="preserve"> Los equipos elaboran un producto final: una crónica escrita, un video, un podcast o una presentación multimedia que recoja todo lo aprendido, con un enfoque crítico y creativo.</w:t>
      </w:r>
    </w:p>
    <w:p>
      <w:pPr/>
      <w:r>
        <w:rPr/>
        <w:t xml:space="preserve">  </w:t>
      </w:r>
    </w:p>
    <w:p>
      <w:pPr/>
      <w:r>
        <w:rPr>
          <w:b w:val="1"/>
          <w:bCs w:val="1"/>
        </w:rPr>
        <w:t xml:space="preserve">Instrucciones:</w:t>
      </w:r>
    </w:p>
    <w:p>
      <w:pPr/>
      <w:r>
        <w:rPr/>
        <w:t xml:space="preserve">  </w:t>
      </w:r>
    </w:p>
    <w:p>
      <w:pPr>
        <w:numPr>
          <w:ilvl w:val="0"/>
          <w:numId w:val="9"/>
        </w:numPr>
      </w:pPr>
      <w:r>
        <w:rPr/>
        <w:t xml:space="preserve">Elegir formato para la crónica final.</w:t>
      </w:r>
    </w:p>
    <w:p>
      <w:pPr>
        <w:numPr>
          <w:ilvl w:val="0"/>
          <w:numId w:val="9"/>
        </w:numPr>
      </w:pPr>
      <w:r>
        <w:rPr/>
        <w:t xml:space="preserve">Distribuir roles dentro del equipo (redactor, editor, diseñador, presentador).</w:t>
      </w:r>
    </w:p>
    <w:p>
      <w:pPr>
        <w:numPr>
          <w:ilvl w:val="0"/>
          <w:numId w:val="9"/>
        </w:numPr>
      </w:pPr>
      <w:r>
        <w:rPr/>
        <w:t xml:space="preserve">Integrar información, perspectivas, imágenes, mapas y citas.</w:t>
      </w:r>
    </w:p>
    <w:p>
      <w:pPr>
        <w:numPr>
          <w:ilvl w:val="0"/>
          <w:numId w:val="9"/>
        </w:numPr>
      </w:pPr>
      <w:r>
        <w:rPr/>
        <w:t xml:space="preserve">Presentar el producto ante el docente y compañeros.</w:t>
      </w:r>
    </w:p>
    <w:p>
      <w:pPr>
        <w:numPr>
          <w:ilvl w:val="0"/>
          <w:numId w:val="9"/>
        </w:numPr>
      </w:pPr>
      <w:r>
        <w:rPr/>
        <w:t xml:space="preserve">Realizar una autoevaluación y coevaluación con rúbrica.</w:t>
      </w:r>
    </w:p>
    <w:p>
      <w:pPr/>
      <w:r>
        <w:rPr/>
        <w:t xml:space="preserve">  </w:t>
      </w:r>
    </w:p>
    <w:p>
      <w:pPr/>
      <w:r>
        <w:rPr>
          <w:b w:val="1"/>
          <w:bCs w:val="1"/>
        </w:rPr>
        <w:t xml:space="preserve">Tiempo estimado:</w:t>
      </w:r>
      <w:r>
        <w:rPr/>
        <w:t xml:space="preserve"> 3 sesiones de 50 minutos.</w:t>
      </w:r>
    </w:p>
    <w:p>
      <w:pPr/>
      <w:r>
        <w:rPr/>
        <w:t xml:space="preserve">  </w:t>
      </w:r>
    </w:p>
    <w:p>
      <w:pPr/>
      <w:r>
        <w:rPr>
          <w:b w:val="1"/>
          <w:bCs w:val="1"/>
        </w:rPr>
        <w:t xml:space="preserve">Materiales:</w:t>
      </w:r>
      <w:r>
        <w:rPr/>
        <w:t xml:space="preserve"> Computadoras o tablets, programas de presentación o edición, materiales de consulta, rúbricas de evaluación.</w:t>
      </w:r>
    </w:p>
    <w:p>
      <w:pPr/>
      <w:r>
        <w:rPr/>
        <w:t xml:space="preserve">  </w:t>
      </w:r>
    </w:p>
    <w:p>
      <w:pPr/>
      <w:r>
        <w:rPr>
          <w:b w:val="1"/>
          <w:bCs w:val="1"/>
        </w:rPr>
        <w:t xml:space="preserve">Integración con mecánicas:</w:t>
      </w:r>
      <w:r>
        <w:rPr/>
        <w:t xml:space="preserve"> Se otorgan puntos según rúbrica de calidad, creatividad y colaboración. La crónica ganadora recibe la insignia "Colaborador Estrella". Todos los participantes que demuestren autonomía obtienen la insignia correspondiente.</w:t>
      </w:r>
    </w:p>
    <w:p/>
    <w:p>
      <w:pPr/>
      <w:r>
        <w:rPr>
          <w:color w:val="2b6cb0"/>
          <w:sz w:val="28"/>
          <w:szCs w:val="28"/>
          <w:b w:val="1"/>
          <w:bCs w:val="1"/>
        </w:rPr>
        <w:t xml:space="preserve">Reglas y Condiciones</w:t>
      </w:r>
    </w:p>
    <w:p>
      <w:pPr/>
      <w:r>
        <w:rPr>
          <w:b w:val="1"/>
          <w:bCs w:val="1"/>
        </w:rPr>
        <w:t xml:space="preserve">Reglas del Juego</w:t>
      </w:r>
    </w:p>
    <w:p>
      <w:pPr>
        <w:numPr>
          <w:ilvl w:val="0"/>
          <w:numId w:val="10"/>
        </w:numPr>
      </w:pPr>
      <w:r>
        <w:rPr>
          <w:b w:val="1"/>
          <w:bCs w:val="1"/>
        </w:rPr>
        <w:t xml:space="preserve">Condiciones de Victoria:</w:t>
      </w:r>
      <w:r>
        <w:rPr/>
        <w:t xml:space="preserve"> Alcanzar el nivel 5 completando las actividades y acumulando al menos 500 Puntos de Expedición. La victoria se celebra tanto a nivel individual como en equipo, considerando el esfuerzo, aprendizaje y respeto en el proceso.</w:t>
      </w:r>
    </w:p>
    <w:p>
      <w:pPr>
        <w:numPr>
          <w:ilvl w:val="0"/>
          <w:numId w:val="10"/>
        </w:numPr>
      </w:pPr>
      <w:r>
        <w:rPr>
          <w:b w:val="1"/>
          <w:bCs w:val="1"/>
        </w:rPr>
        <w:t xml:space="preserve">Penalizaciones:</w:t>
      </w:r>
      <w:r>
        <w:rPr/>
        <w:t xml:space="preserve"> La falta de respeto, plagio o incumplimiento reiterado de tareas conlleva la pérdida de puntos (hasta 20 puntos por incidente), así como la exclusión temporal de ciertas actividades de colaboración.</w:t>
      </w:r>
    </w:p>
    <w:p>
      <w:pPr>
        <w:numPr>
          <w:ilvl w:val="0"/>
          <w:numId w:val="10"/>
        </w:numPr>
      </w:pPr>
      <w:r>
        <w:rPr>
          <w:b w:val="1"/>
          <w:bCs w:val="1"/>
        </w:rPr>
        <w:t xml:space="preserve">Turnos:</w:t>
      </w:r>
      <w:r>
        <w:rPr/>
        <w:t xml:space="preserve"> En actividades grupales con debate o dramatización, se respetan turnos asignados para garantizar participación equitativa. El docente/moderador supervisa el cumplimiento.</w:t>
      </w:r>
    </w:p>
    <w:p>
      <w:pPr>
        <w:numPr>
          <w:ilvl w:val="0"/>
          <w:numId w:val="10"/>
        </w:numPr>
      </w:pPr>
      <w:r>
        <w:rPr>
          <w:b w:val="1"/>
          <w:bCs w:val="1"/>
        </w:rPr>
        <w:t xml:space="preserve">Roles:</w:t>
      </w:r>
      <w:r>
        <w:rPr/>
        <w:t xml:space="preserve"> Los equipos deben asignar roles claros (líder, secretario, portavoz, creativo) para favorecer la organización y participación. Los roles pueden rotar según actividad.</w:t>
      </w:r>
    </w:p>
    <w:p>
      <w:pPr>
        <w:numPr>
          <w:ilvl w:val="0"/>
          <w:numId w:val="10"/>
        </w:numPr>
      </w:pPr>
      <w:r>
        <w:rPr>
          <w:b w:val="1"/>
          <w:bCs w:val="1"/>
        </w:rPr>
        <w:t xml:space="preserve">Restricciones:</w:t>
      </w:r>
      <w:r>
        <w:rPr/>
        <w:t xml:space="preserve"> El uso de dispositivos TIC se limita a actividades específicas para evitar distracciones. El respeto a las diversas opiniones y culturas es fundamental y obligatorio.</w:t>
      </w:r>
    </w:p>
    <w:p>
      <w:pPr>
        <w:numPr>
          <w:ilvl w:val="0"/>
          <w:numId w:val="10"/>
        </w:numPr>
      </w:pPr>
      <w:r>
        <w:rPr>
          <w:b w:val="1"/>
          <w:bCs w:val="1"/>
        </w:rPr>
        <w:t xml:space="preserve">Tabla de Puntos:</w:t>
      </w:r>
      <w:r>
        <w:rPr/>
        <w:t xml:space="preserve"> Se actualiza semanalmente y se muestra en un lugar visible del aula o plataforma escolar. Los puntos se suman y restan conforme a la participación y desempeño en las actividades.</w:t>
      </w:r>
    </w:p>
    <w:p>
      <w:pPr>
        <w:numPr>
          <w:ilvl w:val="0"/>
          <w:numId w:val="10"/>
        </w:numPr>
      </w:pPr>
      <w:r>
        <w:rPr>
          <w:b w:val="1"/>
          <w:bCs w:val="1"/>
        </w:rPr>
        <w:t xml:space="preserve">Sistema de Logros:</w:t>
      </w:r>
      <w:r>
        <w:rPr/>
        <w:t xml:space="preserve"> La obtención de una insignia requiere cumplir criterios específicos definidos en cada actividad. Las insignias se entregan públicamente para fomentar el reconocimiento positivo.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1"/>
        </w:numPr>
      </w:pPr>
      <w:r>
        <w:rPr>
          <w:b w:val="1"/>
          <w:bCs w:val="1"/>
        </w:rPr>
        <w:t xml:space="preserve">Conocimiento Histórico:</w:t>
      </w:r>
      <w:r>
        <w:rPr/>
        <w:t xml:space="preserve"> Precisión y profundidad en la comprensión del Descubrimiento de América, causas, procesos y consecuencias.</w:t>
      </w:r>
    </w:p>
    <w:p>
      <w:pPr>
        <w:numPr>
          <w:ilvl w:val="0"/>
          <w:numId w:val="11"/>
        </w:numPr>
      </w:pPr>
      <w:r>
        <w:rPr>
          <w:b w:val="1"/>
          <w:bCs w:val="1"/>
        </w:rPr>
        <w:t xml:space="preserve">Competencias del Siglo XXI:</w:t>
      </w:r>
      <w:r>
        <w:rPr/>
        <w:t xml:space="preserve"> Evidencias de creatividad, pensamiento crítico, resolución de problemas, colaboración, comunicación, responsabilidad, curiosidad y autonomía.</w:t>
      </w:r>
    </w:p>
    <w:p>
      <w:pPr>
        <w:numPr>
          <w:ilvl w:val="0"/>
          <w:numId w:val="11"/>
        </w:numPr>
      </w:pPr>
      <w:r>
        <w:rPr>
          <w:b w:val="1"/>
          <w:bCs w:val="1"/>
        </w:rPr>
        <w:t xml:space="preserve">Participación y Actitud:</w:t>
      </w:r>
      <w:r>
        <w:rPr/>
        <w:t xml:space="preserve"> Respeto a la diversidad, inclusión de perspectivas, participación activa y responsable en todas las actividades.</w:t>
      </w:r>
    </w:p>
    <w:p>
      <w:pPr>
        <w:numPr>
          <w:ilvl w:val="0"/>
          <w:numId w:val="11"/>
        </w:numPr>
      </w:pPr>
      <w:r>
        <w:rPr>
          <w:b w:val="1"/>
          <w:bCs w:val="1"/>
        </w:rPr>
        <w:t xml:space="preserve">Producto Final:</w:t>
      </w:r>
      <w:r>
        <w:rPr/>
        <w:t xml:space="preserve"> Calidad, originalidad y coherencia de la crónica o producto multimedia presentado.</w:t>
      </w:r>
    </w:p>
    <w:p>
      <w:pPr/>
      <w:r>
        <w:rPr/>
        <w:t xml:space="preserve">  Rúbrica Integrada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Conocimiento Histórico</w:t>
            </w:r>
          </w:p>
        </w:tc>
        <w:tc>
          <w:tcPr>
            <w:noWrap/>
          </w:tcPr>
          <w:p>
            <w:pPr/>
            <w:r>
              <w:rPr/>
              <w:t xml:space="preserve">Presenta información completa, precisa y contextualizada.</w:t>
            </w:r>
          </w:p>
        </w:tc>
        <w:tc>
          <w:tcPr>
            <w:noWrap/>
          </w:tcPr>
          <w:p>
            <w:pPr/>
            <w:r>
              <w:rPr/>
              <w:t xml:space="preserve">Información adecuada, con pocos errores.</w:t>
            </w:r>
          </w:p>
        </w:tc>
        <w:tc>
          <w:tcPr>
            <w:noWrap/>
          </w:tcPr>
          <w:p>
            <w:pPr/>
            <w:r>
              <w:rPr/>
              <w:t xml:space="preserve">Información incompleta o con errores relevantes.</w:t>
            </w:r>
          </w:p>
        </w:tc>
        <w:tc>
          <w:tcPr>
            <w:noWrap/>
          </w:tcPr>
          <w:p>
            <w:pPr/>
            <w:r>
              <w:rPr/>
              <w:t xml:space="preserve">Información incorrecta o irrelevante.</w:t>
            </w:r>
          </w:p>
        </w:tc>
      </w:tr>
      <w:tr>
        <w:trPr/>
        <w:tc>
          <w:tcPr>
            <w:noWrap/>
          </w:tcPr>
          <w:p>
            <w:pPr/>
            <w:r>
              <w:rPr/>
              <w:t xml:space="preserve">Competencias del Siglo XXI</w:t>
            </w:r>
          </w:p>
        </w:tc>
        <w:tc>
          <w:tcPr>
            <w:noWrap/>
          </w:tcPr>
          <w:p>
            <w:pPr/>
            <w:r>
              <w:rPr/>
              <w:t xml:space="preserve">Demuestra creatividad, pensamiento crítico y colaboración sobresalientes.</w:t>
            </w:r>
          </w:p>
        </w:tc>
        <w:tc>
          <w:tcPr>
            <w:noWrap/>
          </w:tcPr>
          <w:p>
            <w:pPr/>
            <w:r>
              <w:rPr/>
              <w:t xml:space="preserve">Demuestra competencias adecuadas con pocos lapsos.</w:t>
            </w:r>
          </w:p>
        </w:tc>
        <w:tc>
          <w:tcPr>
            <w:noWrap/>
          </w:tcPr>
          <w:p>
            <w:pPr/>
            <w:r>
              <w:rPr/>
              <w:t xml:space="preserve">Demuestra competencias limitadas y poco consistentes.</w:t>
            </w:r>
          </w:p>
        </w:tc>
        <w:tc>
          <w:tcPr>
            <w:noWrap/>
          </w:tcPr>
          <w:p>
            <w:pPr/>
            <w:r>
              <w:rPr/>
              <w:t xml:space="preserve">No demuestra competencias relevantes.</w:t>
            </w:r>
          </w:p>
        </w:tc>
      </w:tr>
      <w:tr>
        <w:trPr/>
        <w:tc>
          <w:tcPr>
            <w:noWrap/>
          </w:tcPr>
          <w:p>
            <w:pPr/>
            <w:r>
              <w:rPr/>
              <w:t xml:space="preserve">Participación y Actitud</w:t>
            </w:r>
          </w:p>
        </w:tc>
        <w:tc>
          <w:tcPr>
            <w:noWrap/>
          </w:tcPr>
          <w:p>
            <w:pPr/>
            <w:r>
              <w:rPr/>
              <w:t xml:space="preserve">Participa activamente, respeta y promueve la inclusión.</w:t>
            </w:r>
          </w:p>
        </w:tc>
        <w:tc>
          <w:tcPr>
            <w:noWrap/>
          </w:tcPr>
          <w:p>
            <w:pPr/>
            <w:r>
              <w:rPr/>
              <w:t xml:space="preserve">Participa con actitud positiva y respeto.</w:t>
            </w:r>
          </w:p>
        </w:tc>
        <w:tc>
          <w:tcPr>
            <w:noWrap/>
          </w:tcPr>
          <w:p>
            <w:pPr/>
            <w:r>
              <w:rPr/>
              <w:t xml:space="preserve">Participa poco y con actitudes variables.</w:t>
            </w:r>
          </w:p>
        </w:tc>
        <w:tc>
          <w:tcPr>
            <w:noWrap/>
          </w:tcPr>
          <w:p>
            <w:pPr/>
            <w:r>
              <w:rPr/>
              <w:t xml:space="preserve">No participa o muestra actitud negativa.</w:t>
            </w:r>
          </w:p>
        </w:tc>
      </w:tr>
      <w:tr>
        <w:trPr/>
        <w:tc>
          <w:tcPr>
            <w:noWrap/>
          </w:tcPr>
          <w:p>
            <w:pPr/>
            <w:r>
              <w:rPr/>
              <w:t xml:space="preserve">Producto Final</w:t>
            </w:r>
          </w:p>
        </w:tc>
        <w:tc>
          <w:tcPr>
            <w:noWrap/>
          </w:tcPr>
          <w:p>
            <w:pPr/>
            <w:r>
              <w:rPr/>
              <w:t xml:space="preserve">Producto creativo, coherente, bien presentado y con contenido sólido.</w:t>
            </w:r>
          </w:p>
        </w:tc>
        <w:tc>
          <w:tcPr>
            <w:noWrap/>
          </w:tcPr>
          <w:p>
            <w:pPr/>
            <w:r>
              <w:rPr/>
              <w:t xml:space="preserve">Producto adecuado, con algunos aspectos mejorables.</w:t>
            </w:r>
          </w:p>
        </w:tc>
        <w:tc>
          <w:tcPr>
            <w:noWrap/>
          </w:tcPr>
          <w:p>
            <w:pPr/>
            <w:r>
              <w:rPr/>
              <w:t xml:space="preserve">Producto incompleto o poco claro.</w:t>
            </w:r>
          </w:p>
        </w:tc>
        <w:tc>
          <w:tcPr>
            <w:noWrap/>
          </w:tcPr>
          <w:p>
            <w:pPr/>
            <w:r>
              <w:rPr/>
              <w:t xml:space="preserve">Producto inexistente o inadecuado.</w:t>
            </w:r>
          </w:p>
        </w:tc>
      </w:tr>
    </w:tbl>
    <w:p>
      <w:pPr/>
      <w:r>
        <w:rPr/>
        <w:t xml:space="preserve">  Evidencias de Aprendizaje  </w:t>
      </w:r>
    </w:p>
    <w:p>
      <w:pPr>
        <w:numPr>
          <w:ilvl w:val="0"/>
          <w:numId w:val="12"/>
        </w:numPr>
      </w:pPr>
      <w:r>
        <w:rPr/>
        <w:t xml:space="preserve">Cuestionarios y mapas elaborados en actividades iniciales.</w:t>
      </w:r>
    </w:p>
    <w:p>
      <w:pPr>
        <w:numPr>
          <w:ilvl w:val="0"/>
          <w:numId w:val="12"/>
        </w:numPr>
      </w:pPr>
      <w:r>
        <w:rPr/>
        <w:t xml:space="preserve">Diarios de bitácora y registros de retos resueltos.</w:t>
      </w:r>
    </w:p>
    <w:p>
      <w:pPr>
        <w:numPr>
          <w:ilvl w:val="0"/>
          <w:numId w:val="12"/>
        </w:numPr>
      </w:pPr>
      <w:r>
        <w:rPr/>
        <w:t xml:space="preserve">Videos o grabaciones de dramatizaciones y debates.</w:t>
      </w:r>
    </w:p>
    <w:p>
      <w:pPr>
        <w:numPr>
          <w:ilvl w:val="0"/>
          <w:numId w:val="12"/>
        </w:numPr>
      </w:pPr>
      <w:r>
        <w:rPr/>
        <w:t xml:space="preserve">Productos finales con rúbricas evaluadas.</w:t>
      </w:r>
    </w:p>
    <w:p>
      <w:pPr>
        <w:numPr>
          <w:ilvl w:val="0"/>
          <w:numId w:val="12"/>
        </w:numPr>
      </w:pPr>
      <w:r>
        <w:rPr/>
        <w:t xml:space="preserve">Reflexiones escritas individuales sobre el aprendizaje y la experiencia.</w:t>
      </w:r>
    </w:p>
    <w:p>
      <w:pPr/>
      <w:r>
        <w:rPr/>
        <w:t xml:space="preserve">  Reflexión Final y Cierre de la Narrativa  </w:t>
      </w:r>
    </w:p>
    <w:p>
      <w:pPr/>
      <w:r>
        <w:rPr/>
        <w:t xml:space="preserve">Para concluir, los estudiantes participan en una sesión grupal donde discuten lo aprendido, cómo sus percepciones sobre el Descubrimiento de América cambiaron y qué valores y competencias desarrollaron. Se vincula la experiencia con la importancia de valorar la diversidad cultural y la responsabilidad en el uso del conocimiento histórico para construir un futuro más justo e inclusivo.</w:t>
      </w:r>
    </w:p>
    <w:p>
      <w:pPr/>
      <w:r>
        <w:rPr/>
        <w:t xml:space="preserve">  </w:t>
      </w:r>
    </w:p>
    <w:p>
      <w:pPr/>
      <w:r>
        <w:rPr/>
        <w:t xml:space="preserve">Finalmente, se entrega un certificado digital o físico que reconoce su participación y logros en "La Gran Expedición".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Recomendada una duración de 3 a 4 semanas, con sesiones de 50 minutos, para cubrir todas las actividades y permitir una profundización adecuada.</w:t>
      </w:r>
    </w:p>
    <w:p>
      <w:pPr>
        <w:numPr>
          <w:ilvl w:val="0"/>
          <w:numId w:val="13"/>
        </w:numPr>
      </w:pPr>
      <w:r>
        <w:rPr>
          <w:b w:val="1"/>
          <w:bCs w:val="1"/>
        </w:rPr>
        <w:t xml:space="preserve">Espacio Físico:</w:t>
      </w:r>
      <w:r>
        <w:rPr/>
        <w:t xml:space="preserve"> Aula con disposición flexible para trabajo en equipo y dramatizaciones. Un espacio para exposición o debate donde todos puedan escuchar y participar.</w:t>
      </w:r>
    </w:p>
    <w:p>
      <w:pPr>
        <w:numPr>
          <w:ilvl w:val="0"/>
          <w:numId w:val="13"/>
        </w:numPr>
      </w:pPr>
      <w:r>
        <w:rPr>
          <w:b w:val="1"/>
          <w:bCs w:val="1"/>
        </w:rPr>
        <w:t xml:space="preserve">Materiales y Herramientas TIC:</w:t>
      </w:r>
    </w:p>
    <w:p>
      <w:pPr>
        <w:numPr>
          <w:ilvl w:val="1"/>
          <w:numId w:val="13"/>
        </w:numPr>
      </w:pPr>
      <w:r>
        <w:rPr/>
        <w:t xml:space="preserve">Mapas impresos y digitales.</w:t>
      </w:r>
    </w:p>
    <w:p>
      <w:pPr>
        <w:numPr>
          <w:ilvl w:val="1"/>
          <w:numId w:val="13"/>
        </w:numPr>
      </w:pPr>
      <w:r>
        <w:rPr/>
        <w:t xml:space="preserve">Computadoras o tablets con acceso a internet para investigación y presentación.</w:t>
      </w:r>
    </w:p>
    <w:p>
      <w:pPr>
        <w:numPr>
          <w:ilvl w:val="1"/>
          <w:numId w:val="13"/>
        </w:numPr>
      </w:pPr>
      <w:r>
        <w:rPr/>
        <w:t xml:space="preserve">Programas básicos de edición multimedia (PowerPoint, Canva, Audacity para podcasts).</w:t>
      </w:r>
    </w:p>
    <w:p>
      <w:pPr>
        <w:numPr>
          <w:ilvl w:val="1"/>
          <w:numId w:val="13"/>
        </w:numPr>
      </w:pPr>
      <w:r>
        <w:rPr/>
        <w:t xml:space="preserve">Tarjetas de retos y cuestionarios impresos.</w:t>
      </w:r>
    </w:p>
    <w:p>
      <w:pPr>
        <w:numPr>
          <w:ilvl w:val="1"/>
          <w:numId w:val="13"/>
        </w:numPr>
      </w:pPr>
      <w:r>
        <w:rPr/>
        <w:t xml:space="preserve">Material para dramatización: accesorios simples, hojas, marcadores.</w:t>
      </w:r>
    </w:p>
    <w:p>
      <w:pPr>
        <w:numPr>
          <w:ilvl w:val="0"/>
          <w:numId w:val="13"/>
        </w:numPr>
      </w:pPr>
      <w:r>
        <w:rPr>
          <w:b w:val="1"/>
          <w:bCs w:val="1"/>
        </w:rPr>
        <w:t xml:space="preserve">Tamaño del Grupo:</w:t>
      </w:r>
      <w:r>
        <w:rPr/>
        <w:t xml:space="preserve"> Ideal grupos de 20 a 30 estudiantes, divididos en equipos de 4-5 personas para favorecer la colaboración y participación.</w:t>
      </w:r>
    </w:p>
    <w:p>
      <w:pPr>
        <w:numPr>
          <w:ilvl w:val="0"/>
          <w:numId w:val="13"/>
        </w:numPr>
      </w:pPr>
      <w:r>
        <w:rPr>
          <w:b w:val="1"/>
          <w:bCs w:val="1"/>
        </w:rPr>
        <w:t xml:space="preserve">Preparación Previa del Docente:</w:t>
      </w:r>
    </w:p>
    <w:p>
      <w:pPr>
        <w:numPr>
          <w:ilvl w:val="1"/>
          <w:numId w:val="13"/>
        </w:numPr>
      </w:pPr>
      <w:r>
        <w:rPr/>
        <w:t xml:space="preserve">Familiarizarse con el contenido histórico y el diseño de la gamificación.</w:t>
      </w:r>
    </w:p>
    <w:p>
      <w:pPr>
        <w:numPr>
          <w:ilvl w:val="1"/>
          <w:numId w:val="13"/>
        </w:numPr>
      </w:pPr>
      <w:r>
        <w:rPr/>
        <w:t xml:space="preserve">Preparar materiales, recursos y planificar la secuencia de actividades.</w:t>
      </w:r>
    </w:p>
    <w:p>
      <w:pPr>
        <w:numPr>
          <w:ilvl w:val="1"/>
          <w:numId w:val="13"/>
        </w:numPr>
      </w:pPr>
      <w:r>
        <w:rPr/>
        <w:t xml:space="preserve">Conocer las características y necesidades del grupo para adaptar criterios DEI.</w:t>
      </w:r>
    </w:p>
    <w:p>
      <w:pPr>
        <w:numPr>
          <w:ilvl w:val="1"/>
          <w:numId w:val="13"/>
        </w:numPr>
      </w:pPr>
      <w:r>
        <w:rPr/>
        <w:t xml:space="preserve">Establecer normas claras de convivencia y respeto desde el inicio.</w:t>
      </w:r>
    </w:p>
    <w:p>
      <w:pPr>
        <w:numPr>
          <w:ilvl w:val="0"/>
          <w:numId w:val="13"/>
        </w:numPr>
      </w:pPr>
      <w:r>
        <w:rPr>
          <w:b w:val="1"/>
          <w:bCs w:val="1"/>
        </w:rPr>
        <w:t xml:space="preserve">Posibles Dificultades y Cómo Superarlas:</w:t>
      </w:r>
    </w:p>
    <w:p>
      <w:pPr>
        <w:numPr>
          <w:ilvl w:val="1"/>
          <w:numId w:val="13"/>
        </w:numPr>
      </w:pPr>
      <w:r>
        <w:rPr>
          <w:i w:val="1"/>
          <w:iCs w:val="1"/>
        </w:rPr>
        <w:t xml:space="preserve">Desigualdad en participación:</w:t>
      </w:r>
      <w:r>
        <w:rPr/>
        <w:t xml:space="preserve"> Promover roles rotativos y actividades que requieran aportes de todos.</w:t>
      </w:r>
    </w:p>
    <w:p>
      <w:pPr>
        <w:numPr>
          <w:ilvl w:val="1"/>
          <w:numId w:val="13"/>
        </w:numPr>
      </w:pPr>
      <w:r>
        <w:rPr>
          <w:i w:val="1"/>
          <w:iCs w:val="1"/>
        </w:rPr>
        <w:t xml:space="preserve">Falta de recursos tecnológicos:</w:t>
      </w:r>
      <w:r>
        <w:rPr/>
        <w:t xml:space="preserve"> Adaptar actividades para que puedan realizarse en formato papel o con recursos mínimos.</w:t>
      </w:r>
    </w:p>
    <w:p>
      <w:pPr>
        <w:numPr>
          <w:ilvl w:val="1"/>
          <w:numId w:val="13"/>
        </w:numPr>
      </w:pPr>
      <w:r>
        <w:rPr>
          <w:i w:val="1"/>
          <w:iCs w:val="1"/>
        </w:rPr>
        <w:t xml:space="preserve">Resistencia a dinámicas grupales:</w:t>
      </w:r>
      <w:r>
        <w:rPr/>
        <w:t xml:space="preserve"> Iniciar con actividades motivantes y explicar beneficios de la colaboración.</w:t>
      </w:r>
    </w:p>
    <w:p>
      <w:pPr>
        <w:numPr>
          <w:ilvl w:val="1"/>
          <w:numId w:val="13"/>
        </w:numPr>
      </w:pPr>
      <w:r>
        <w:rPr>
          <w:i w:val="1"/>
          <w:iCs w:val="1"/>
        </w:rPr>
        <w:t xml:space="preserve">Dificultad en comprensión de contenido:</w:t>
      </w:r>
      <w:r>
        <w:rPr/>
        <w:t xml:space="preserve"> Brindar apoyos visuales, resúmenes y explicaciones claras, y fomentar preguntas.</w:t>
      </w:r>
    </w:p>
    <w:p>
      <w:pPr>
        <w:numPr>
          <w:ilvl w:val="1"/>
          <w:numId w:val="13"/>
        </w:numPr>
      </w:pPr>
      <w:r>
        <w:rPr>
          <w:i w:val="1"/>
          <w:iCs w:val="1"/>
        </w:rPr>
        <w:t xml:space="preserve">Desafíos en inclusión:</w:t>
      </w:r>
      <w:r>
        <w:rPr/>
        <w:t xml:space="preserve"> Asegurar que todas las voces sean escuchadas, adaptar materiales para estudiantes con diferentes necesidades y valorar la diversidad cultural de la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016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4A79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21D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D6D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99D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A27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453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DAE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930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2EC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52C0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4CA0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4F6F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2026-09-25T23:30:44-05:00</dcterms:created>
  <dcterms:modified xsi:type="dcterms:W3CDTF">2026-09-25T23:30:44-05:00</dcterms:modified>
</cp:coreProperties>
</file>

<file path=docProps/custom.xml><?xml version="1.0" encoding="utf-8"?>
<Properties xmlns="http://schemas.openxmlformats.org/officeDocument/2006/custom-properties" xmlns:vt="http://schemas.openxmlformats.org/officeDocument/2006/docPropsVTypes"/>
</file>