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Potenciando el Universo: La Aventura de las Potencias de Base 10</w:t>
      </w:r>
    </w:p>
    <w:p/>
    <w:p>
      <w:pPr/>
      <w:r>
        <w:rPr>
          <w:color w:val="666666"/>
          <w:sz w:val="20"/>
          <w:szCs w:val="20"/>
          <w:i w:val="1"/>
          <w:iCs w:val="1"/>
        </w:rPr>
        <w:t xml:space="preserve">Gamificación Estructural | Matemáticas | Números y operaciones | Tema: potencia de base 10</w:t>
      </w:r>
    </w:p>
    <w:p/>
    <w:p>
      <w:pPr/>
      <w:r>
        <w:rPr>
          <w:color w:val="2b6cb0"/>
          <w:sz w:val="28"/>
          <w:szCs w:val="28"/>
          <w:b w:val="1"/>
          <w:bCs w:val="1"/>
        </w:rPr>
        <w:t xml:space="preserve">Contexto Narrativo</w:t>
      </w:r>
    </w:p>
    <w:p>
      <w:pPr/>
      <w:r>
        <w:rPr>
          <w:b w:val="1"/>
          <w:bCs w:val="1"/>
        </w:rPr>
        <w:t xml:space="preserve">Contexto Narrativo: "La Aventura de las Potencias de Base 10"</w:t>
      </w:r>
    </w:p>
    <w:p>
      <w:pPr/>
      <w:r>
        <w:rPr/>
        <w:t xml:space="preserve">Imagina un mundo futurista donde la humanidad se enfrenta a una misión crítica para restaurar el equilibrio en el Universo Numérico. En este universo, los números no son simples símbolos; son poderosas fuentes de energía necesarias para mantener la armonía entre las galaxias. Esta energía se canaliza a través de las Potencias de Base 10, la esencia matemática que sostiene la estructura del cosmos.</w:t>
      </w:r>
    </w:p>
    <w:p>
      <w:pPr/>
      <w:r>
        <w:rPr/>
        <w:t xml:space="preserve">Los estudiantes asumen el rol de "Guardianes de las Potencias", jóvenes reclutas con talento para las matemáticas y la lógica. Su misión principal es dominar el uso y comprensión de las potencias de base 10 para reparar las "Esferas de Energía" que alimentan las estaciones espaciales ubicadas en diferentes sistemas solares. Cada estación ha perdido estabilidad debido a fallos en el manejo de estas potencias, lo que amenaza con provocar caos en el cosmos.</w:t>
      </w:r>
    </w:p>
    <w:p>
      <w:pPr/>
      <w:r>
        <w:rPr/>
        <w:t xml:space="preserve">La experiencia comienza en la "Academia de los Guardianes", donde los estudiantes aprenderán a manipular números elevados a potencias de base 10, a partir de conceptos básicos hasta operaciones complejas con exponentes. A medida que avanzan, viajarán a través de diferentes planetas, cada uno representando un nivel de dificultad y desafíos matemáticos relacionados con la materia de Números y Operaciones.</w:t>
      </w:r>
    </w:p>
    <w:p>
      <w:pPr/>
      <w:r>
        <w:rPr/>
        <w:t xml:space="preserve">En este universo, los números y sus potencias no solo afectan la energía, sino que también desbloquean secretos ancestrales, herramientas tecnológicas y artefactos cósmicos que facilitarán la restauración del orden. Al comprender y aplicar las potencias de base 10, los Guardianes lograrán descifrar códigos, activar mecanismos y resolver enigmas que salvarán a su universo de la destrucción.</w:t>
      </w:r>
    </w:p>
    <w:p>
      <w:pPr/>
      <w:r>
        <w:rPr/>
        <w:t xml:space="preserve">La narrativa está diseñada para que cada estudiante se sienta parte de una misión mayor, incentivando la curiosidad, el pensamiento crítico y la resolución de problemas a través de una experiencia inmersiva y significativa. La conexión directa entre las actividades matemáticas y la trama motiva a los estudiantes a aplicar sus conocimientos, colaborar en equipo y superar retos con creatividad y perseverancia.</w:t>
      </w:r>
    </w:p>
    <w:p>
      <w:pPr/>
      <w:r>
        <w:rPr/>
        <w:t xml:space="preserve">Además, la historia promueve valores como la cooperación, la responsabilidad y la perseverancia, esenciales para desarrollar competencias del siglo XXI mientras se afianza el aprendizaje de conceptos matemáticos abstractos de manera concreta y lúdica.</w:t>
      </w:r>
    </w:p>
    <w:p>
      <w:pPr/>
      <w:r>
        <w:rPr/>
        <w:t xml:space="preserve">En resumen, “Potenciando el Universo” ofrece un marco narrativo atractivo que transforma el aprendizaje de las potencias de base 10 en una aventura épica, donde cada logro matemático significa un paso más hacia el equilibrio universal y el éxito colectivo.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 un sistema sólido de mecánicas que fomenten la motivación, la progresión y la retroalimentación inmediata, asegurando que el aprendizaje sea efectivo y divertido. A continuación se describen las principales mecánicas:</w:t>
      </w:r>
    </w:p>
    <w:p>
      <w:pPr>
        <w:numPr>
          <w:ilvl w:val="0"/>
          <w:numId w:val="1"/>
        </w:numPr>
      </w:pPr>
      <w:r>
        <w:rPr>
          <w:b w:val="1"/>
          <w:bCs w:val="1"/>
        </w:rPr>
        <w:t xml:space="preserve">Sistema de Puntos:</w:t>
      </w:r>
      <w:r>
        <w:rPr/>
        <w:t xml:space="preserve"> Cada actividad o desafío resuelto correctamente otorga puntos llamados "Energía Cósmica". La cantidad de energía depende de la dificultad del reto: respuestas simples (10 puntos), intermedias (20 puntos), avanzadas (30 puntos). También hay puntos extra por rapidez y trabajo en equipo.</w:t>
      </w:r>
    </w:p>
    <w:p>
      <w:pPr>
        <w:numPr>
          <w:ilvl w:val="0"/>
          <w:numId w:val="1"/>
        </w:numPr>
      </w:pPr>
      <w:r>
        <w:rPr>
          <w:b w:val="1"/>
          <w:bCs w:val="1"/>
        </w:rPr>
        <w:t xml:space="preserve">Niveles:</w:t>
      </w:r>
      <w:r>
        <w:rPr/>
        <w:t xml:space="preserve"> El progreso se divide en cinco niveles, cada uno representando un planeta con retos específicos:    </w:t>
      </w:r>
      <w:r>
        <w:rPr/>
        <w:t xml:space="preserve">  </w:t>
      </w:r>
    </w:p>
    <w:p>
      <w:pPr>
        <w:numPr>
          <w:ilvl w:val="1"/>
          <w:numId w:val="1"/>
        </w:numPr>
      </w:pPr>
      <w:r>
        <w:rPr/>
        <w:t xml:space="preserve">Nivel 1: Planeta Inicial - Conceptos básicos de potencias de base 10.</w:t>
      </w:r>
    </w:p>
    <w:p>
      <w:pPr>
        <w:numPr>
          <w:ilvl w:val="1"/>
          <w:numId w:val="1"/>
        </w:numPr>
      </w:pPr>
      <w:r>
        <w:rPr/>
        <w:t xml:space="preserve">Nivel 2: Planeta Binario - Multiplicación y división de potencias de base 10.</w:t>
      </w:r>
    </w:p>
    <w:p>
      <w:pPr>
        <w:numPr>
          <w:ilvl w:val="1"/>
          <w:numId w:val="1"/>
        </w:numPr>
      </w:pPr>
      <w:r>
        <w:rPr/>
        <w:t xml:space="preserve">Nivel 3: Planeta Exponencial - Potencias con exponentes negativos y cero.</w:t>
      </w:r>
    </w:p>
    <w:p>
      <w:pPr>
        <w:numPr>
          <w:ilvl w:val="1"/>
          <w:numId w:val="1"/>
        </w:numPr>
      </w:pPr>
      <w:r>
        <w:rPr/>
        <w:t xml:space="preserve">Nivel 4: Planeta Científico - Aplicación en notación científica.</w:t>
      </w:r>
    </w:p>
    <w:p>
      <w:pPr>
        <w:numPr>
          <w:ilvl w:val="1"/>
          <w:numId w:val="1"/>
        </w:numPr>
      </w:pPr>
      <w:r>
        <w:rPr/>
        <w:t xml:space="preserve">Nivel 5: Planeta Maestro - Problemas complejos y desafíos combinados.</w:t>
      </w:r>
    </w:p>
    <w:p>
      <w:pPr>
        <w:numPr>
          <w:ilvl w:val="0"/>
          <w:numId w:val="1"/>
        </w:numPr>
      </w:pPr>
      <w:r>
        <w:rPr>
          <w:b w:val="1"/>
          <w:bCs w:val="1"/>
        </w:rPr>
        <w:t xml:space="preserve">Insignias:</w:t>
      </w:r>
      <w:r>
        <w:rPr/>
        <w:t xml:space="preserve"> Se otorgan insignias digitales que representan logros específicos:    </w:t>
      </w:r>
      <w:r>
        <w:rPr/>
        <w:t xml:space="preserve">  </w:t>
      </w:r>
    </w:p>
    <w:p>
      <w:pPr>
        <w:numPr>
          <w:ilvl w:val="1"/>
          <w:numId w:val="1"/>
        </w:numPr>
      </w:pPr>
      <w:r>
        <w:rPr/>
        <w:t xml:space="preserve">"Explorador de Potencias": Completar el nivel 1.</w:t>
      </w:r>
    </w:p>
    <w:p>
      <w:pPr>
        <w:numPr>
          <w:ilvl w:val="1"/>
          <w:numId w:val="1"/>
        </w:numPr>
      </w:pPr>
      <w:r>
        <w:rPr/>
        <w:t xml:space="preserve">"Dominador de la Multiplicación": Resolver cinco ejercicios de multiplicación de potencias.</w:t>
      </w:r>
    </w:p>
    <w:p>
      <w:pPr>
        <w:numPr>
          <w:ilvl w:val="1"/>
          <w:numId w:val="1"/>
        </w:numPr>
      </w:pPr>
      <w:r>
        <w:rPr/>
        <w:t xml:space="preserve">"Maestro del Exponente Cero": Identificar y resolver correctamente problemas con exponente cero.</w:t>
      </w:r>
    </w:p>
    <w:p>
      <w:pPr>
        <w:numPr>
          <w:ilvl w:val="1"/>
          <w:numId w:val="1"/>
        </w:numPr>
      </w:pPr>
      <w:r>
        <w:rPr/>
        <w:t xml:space="preserve">"Científico Notacional": Aplicar correctamente la notación científica en tres problemas consecutivos.</w:t>
      </w:r>
    </w:p>
    <w:p>
      <w:pPr>
        <w:numPr>
          <w:ilvl w:val="1"/>
          <w:numId w:val="1"/>
        </w:numPr>
      </w:pPr>
      <w:r>
        <w:rPr/>
        <w:t xml:space="preserve">"Guardían Supremo": Completar todos los niveles con más del 80% de aciertos.</w:t>
      </w:r>
    </w:p>
    <w:p>
      <w:pPr>
        <w:numPr>
          <w:ilvl w:val="0"/>
          <w:numId w:val="1"/>
        </w:numPr>
      </w:pPr>
      <w:r>
        <w:rPr>
          <w:b w:val="1"/>
          <w:bCs w:val="1"/>
        </w:rPr>
        <w:t xml:space="preserve">Retos y Desafíos:</w:t>
      </w:r>
      <w:r>
        <w:rPr/>
        <w:t xml:space="preserve"> En cada nivel, los estudiantes enfrentan retos individuales y grupales que requieren pensamiento crítico y resolución de problemas. Algunos son puzzles numéricos, otros son problemas aplicados a contextos reales.</w:t>
      </w:r>
    </w:p>
    <w:p>
      <w:pPr>
        <w:numPr>
          <w:ilvl w:val="0"/>
          <w:numId w:val="1"/>
        </w:numPr>
      </w:pPr>
      <w:r>
        <w:rPr>
          <w:b w:val="1"/>
          <w:bCs w:val="1"/>
        </w:rPr>
        <w:t xml:space="preserve">Progresión:</w:t>
      </w:r>
      <w:r>
        <w:rPr/>
        <w:t xml:space="preserve"> El avance de un nivel al siguiente depende de alcanzar un mínimo de puntos de energía y obtener ciertas insignias clave. Esto asegura que el estudiante domine el contenido antes de avanzar.</w:t>
      </w:r>
    </w:p>
    <w:p>
      <w:pPr>
        <w:numPr>
          <w:ilvl w:val="0"/>
          <w:numId w:val="1"/>
        </w:numPr>
      </w:pPr>
      <w:r>
        <w:rPr>
          <w:b w:val="1"/>
          <w:bCs w:val="1"/>
        </w:rPr>
        <w:t xml:space="preserve">Retroalimentación Inmediata:</w:t>
      </w:r>
      <w:r>
        <w:rPr/>
        <w:t xml:space="preserve"> Al responder ejercicios o completar retos, el sistema (o el docente) proporciona una respuesta inmediata con explicación, reforzando aciertos y corrigiendo errores.</w:t>
      </w:r>
    </w:p>
    <w:p>
      <w:pPr>
        <w:numPr>
          <w:ilvl w:val="0"/>
          <w:numId w:val="1"/>
        </w:numPr>
      </w:pPr>
      <w:r>
        <w:rPr>
          <w:b w:val="1"/>
          <w:bCs w:val="1"/>
        </w:rPr>
        <w:t xml:space="preserve">Tabla de Clasificación:</w:t>
      </w:r>
      <w:r>
        <w:rPr/>
        <w:t xml:space="preserve"> Se mantiene una tabla visible en el aula o en una plataforma digital donde se muestran los puntos acumulados, niveles alcanzados y las insignias obtenidas por cada estudiante o equipo. Esto fomenta la sana competencia y la motivación continua.</w:t>
      </w:r>
    </w:p>
    <w:p>
      <w:pPr>
        <w:numPr>
          <w:ilvl w:val="0"/>
          <w:numId w:val="1"/>
        </w:numPr>
      </w:pPr>
      <w:r>
        <w:rPr>
          <w:b w:val="1"/>
          <w:bCs w:val="1"/>
        </w:rPr>
        <w:t xml:space="preserve">Roles dentro del juego:</w:t>
      </w:r>
      <w:r>
        <w:rPr/>
        <w:t xml:space="preserve"> Para fomentar la colaboración, los estudiantes pueden asumir roles en equipos tales como "Analista de Problemas", "Calculador Rápido", "Revisor de Resultados" y "Diseñador de Estrategias", asegurando que cada miembro aporte según su fortaleza y participe activamente.</w:t>
      </w:r>
    </w:p>
    <w:p>
      <w:pPr/>
      <w:r>
        <w:rPr/>
        <w:t xml:space="preserve">Estas mecánicas estructurales permiten que el contenido de potencias de base 10 se explore desde diferentes ángulos, con un sistema de recompensas y desafíos que mantienen el interés y promueven un aprendizaje profundo.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diseñadas para cada nivel, integrando las mecánicas descritas y asegurando una experiencia completa y práctica.</w:t>
      </w:r>
    </w:p>
    <w:p>
      <w:pPr/>
      <w:r>
        <w:rPr/>
        <w:t xml:space="preserve">Actividad 1: "Iniciación en el Planeta Inicial" (Nivel 1)</w:t>
      </w:r>
    </w:p>
    <w:p>
      <w:pPr/>
      <w:r>
        <w:rPr>
          <w:b w:val="1"/>
          <w:bCs w:val="1"/>
        </w:rPr>
        <w:t xml:space="preserve">Objetivo:</w:t>
      </w:r>
      <w:r>
        <w:rPr/>
        <w:t xml:space="preserve"> Comprender la definición y representación de potencias de base 10.</w:t>
      </w:r>
    </w:p>
    <w:p>
      <w:pPr/>
      <w:r>
        <w:rPr>
          <w:b w:val="1"/>
          <w:bCs w:val="1"/>
        </w:rPr>
        <w:t xml:space="preserve">Materiales:</w:t>
      </w:r>
      <w:r>
        <w:rPr/>
        <w:t xml:space="preserve"> Tarjetas impresas con potencias y sus valores, pizarra, fichas de puntuación.</w:t>
      </w:r>
    </w:p>
    <w:p>
      <w:pPr/>
      <w:r>
        <w:rPr>
          <w:b w:val="1"/>
          <w:bCs w:val="1"/>
        </w:rPr>
        <w:t xml:space="preserve">Duración:</w:t>
      </w:r>
      <w:r>
        <w:rPr/>
        <w:t xml:space="preserve"> 45 minutos.</w:t>
      </w:r>
    </w:p>
    <w:p>
      <w:pPr>
        <w:numPr>
          <w:ilvl w:val="0"/>
          <w:numId w:val="2"/>
        </w:numPr>
      </w:pPr>
      <w:r>
        <w:rPr/>
        <w:t xml:space="preserve">Introducción breve: Explicar qué es una potencia de base 10, mostrando ejemplos (10¹=10, 10²=100, etc.).</w:t>
      </w:r>
    </w:p>
    <w:p>
      <w:pPr>
        <w:numPr>
          <w:ilvl w:val="0"/>
          <w:numId w:val="2"/>
        </w:numPr>
      </w:pPr>
      <w:r>
        <w:rPr/>
        <w:t xml:space="preserve">Dividir a los estudiantes en equipos de 3 o 4.</w:t>
      </w:r>
    </w:p>
    <w:p>
      <w:pPr>
        <w:numPr>
          <w:ilvl w:val="0"/>
          <w:numId w:val="2"/>
        </w:numPr>
      </w:pPr>
      <w:r>
        <w:rPr/>
        <w:t xml:space="preserve">Distribuir tarjetas con diferentes potencias (10⁰, 10¹, 10², hasta 10⁵) mezcladas.</w:t>
      </w:r>
    </w:p>
    <w:p>
      <w:pPr>
        <w:numPr>
          <w:ilvl w:val="0"/>
          <w:numId w:val="2"/>
        </w:numPr>
      </w:pPr>
      <w:r>
        <w:rPr/>
        <w:t xml:space="preserve">Los equipos deben ordenar las tarjetas de menor a mayor valor, y luego explicar en voz alta el significado de cada potencia.</w:t>
      </w:r>
    </w:p>
    <w:p>
      <w:pPr>
        <w:numPr>
          <w:ilvl w:val="0"/>
          <w:numId w:val="2"/>
        </w:numPr>
      </w:pPr>
      <w:r>
        <w:rPr/>
        <w:t xml:space="preserve">Por cada orden correcto y explicación clara, el equipo recibe 10 puntos de Energía Cósmica.</w:t>
      </w:r>
    </w:p>
    <w:p>
      <w:pPr>
        <w:numPr>
          <w:ilvl w:val="0"/>
          <w:numId w:val="2"/>
        </w:numPr>
      </w:pPr>
      <w:r>
        <w:rPr/>
        <w:t xml:space="preserve">Realizar un quiz rápido con preguntas tipo verdadero/falso y selección múltiple sobre potencias básicas (10 minutos).</w:t>
      </w:r>
    </w:p>
    <w:p>
      <w:pPr>
        <w:numPr>
          <w:ilvl w:val="0"/>
          <w:numId w:val="2"/>
        </w:numPr>
      </w:pPr>
      <w:r>
        <w:rPr/>
        <w:t xml:space="preserve">Cada respuesta correcta suma 5 puntos; incorrecta no resta.</w:t>
      </w:r>
    </w:p>
    <w:p>
      <w:pPr>
        <w:numPr>
          <w:ilvl w:val="0"/>
          <w:numId w:val="2"/>
        </w:numPr>
      </w:pPr>
      <w:r>
        <w:rPr/>
        <w:t xml:space="preserve">Al final, el equipo que acumule más puntos recibe la insignia "Explorador de Potencias".</w:t>
      </w:r>
    </w:p>
    <w:p>
      <w:pPr/>
      <w:r>
        <w:rPr>
          <w:b w:val="1"/>
          <w:bCs w:val="1"/>
        </w:rPr>
        <w:t xml:space="preserve">Integración con mecánicas:</w:t>
      </w:r>
      <w:r>
        <w:rPr/>
        <w:t xml:space="preserve"> Sistema de puntos (por respuestas y orden correcto), insignia por logro del nivel, retroalimentación inmediata en el quiz.</w:t>
      </w:r>
    </w:p>
    <w:p>
      <w:pPr/>
      <w:r>
        <w:rPr/>
        <w:t xml:space="preserve">Actividad 2: "Multiplicando Energías en el Planeta Binario" (Nivel 2)</w:t>
      </w:r>
    </w:p>
    <w:p>
      <w:pPr/>
      <w:r>
        <w:rPr>
          <w:b w:val="1"/>
          <w:bCs w:val="1"/>
        </w:rPr>
        <w:t xml:space="preserve">Objetivo:</w:t>
      </w:r>
      <w:r>
        <w:rPr/>
        <w:t xml:space="preserve"> Aprender a multiplicar y dividir potencias de base 10 aplicando las leyes de exponentes.</w:t>
      </w:r>
    </w:p>
    <w:p>
      <w:pPr/>
      <w:r>
        <w:rPr>
          <w:b w:val="1"/>
          <w:bCs w:val="1"/>
        </w:rPr>
        <w:t xml:space="preserve">Materiales:</w:t>
      </w:r>
      <w:r>
        <w:rPr/>
        <w:t xml:space="preserve"> Cuadernos, calculadoras, fichas con ejercicios, pizarra digital o tradicional.</w:t>
      </w:r>
    </w:p>
    <w:p>
      <w:pPr/>
      <w:r>
        <w:rPr>
          <w:b w:val="1"/>
          <w:bCs w:val="1"/>
        </w:rPr>
        <w:t xml:space="preserve">Duración:</w:t>
      </w:r>
      <w:r>
        <w:rPr/>
        <w:t xml:space="preserve"> 60 minutos.</w:t>
      </w:r>
    </w:p>
    <w:p>
      <w:pPr>
        <w:numPr>
          <w:ilvl w:val="0"/>
          <w:numId w:val="3"/>
        </w:numPr>
      </w:pPr>
      <w:r>
        <w:rPr/>
        <w:t xml:space="preserve">Explicar la propiedad: 10^a × 10^b = 10^{a+b} y 10^a ÷ 10^b = 10^{a-b}.</w:t>
      </w:r>
    </w:p>
    <w:p>
      <w:pPr>
        <w:numPr>
          <w:ilvl w:val="0"/>
          <w:numId w:val="3"/>
        </w:numPr>
      </w:pPr>
      <w:r>
        <w:rPr/>
        <w:t xml:space="preserve">Presentar ejemplos y resolverlos juntos.</w:t>
      </w:r>
    </w:p>
    <w:p>
      <w:pPr>
        <w:numPr>
          <w:ilvl w:val="0"/>
          <w:numId w:val="3"/>
        </w:numPr>
      </w:pPr>
      <w:r>
        <w:rPr/>
        <w:t xml:space="preserve">Dividir a los estudiantes en parejas para resolver un set de 10 ejercicios variados (multiplicación y división).</w:t>
      </w:r>
    </w:p>
    <w:p>
      <w:pPr>
        <w:numPr>
          <w:ilvl w:val="0"/>
          <w:numId w:val="3"/>
        </w:numPr>
      </w:pPr>
      <w:r>
        <w:rPr/>
        <w:t xml:space="preserve">Cada ejercicio correcto vale 20 puntos.</w:t>
      </w:r>
    </w:p>
    <w:p>
      <w:pPr>
        <w:numPr>
          <w:ilvl w:val="0"/>
          <w:numId w:val="3"/>
        </w:numPr>
      </w:pPr>
      <w:r>
        <w:rPr/>
        <w:t xml:space="preserve">Luego, realizar un "Reto Relámpago": el docente lanza una operación verbal (e.g. 10^3 × 10^4) y la pareja que responde primero con la respuesta correcta gana 10 puntos extra.</w:t>
      </w:r>
    </w:p>
    <w:p>
      <w:pPr>
        <w:numPr>
          <w:ilvl w:val="0"/>
          <w:numId w:val="3"/>
        </w:numPr>
      </w:pPr>
      <w:r>
        <w:rPr/>
        <w:t xml:space="preserve">Las parejas que logren 8 o más ejercicios correctos obtienen la insignia "Dominador de la Multiplicación".</w:t>
      </w:r>
    </w:p>
    <w:p>
      <w:pPr/>
      <w:r>
        <w:rPr>
          <w:b w:val="1"/>
          <w:bCs w:val="1"/>
        </w:rPr>
        <w:t xml:space="preserve">Integración con mecánicas:</w:t>
      </w:r>
      <w:r>
        <w:rPr/>
        <w:t xml:space="preserve"> Puntos por ejercicios, insignias, retos de rapidez que fomentan competencia sana, retroalimentación inmediata en correcciones.</w:t>
      </w:r>
    </w:p>
    <w:p>
      <w:pPr/>
      <w:r>
        <w:rPr/>
        <w:t xml:space="preserve">Actividad 3: "Explorando exponentes negativos y cero en el Planeta Exponencial" (Nivel 3)</w:t>
      </w:r>
    </w:p>
    <w:p>
      <w:pPr/>
      <w:r>
        <w:rPr>
          <w:b w:val="1"/>
          <w:bCs w:val="1"/>
        </w:rPr>
        <w:t xml:space="preserve">Objetivo:</w:t>
      </w:r>
      <w:r>
        <w:rPr/>
        <w:t xml:space="preserve"> Entender el significado y aplicación de potencias con exponentes negativos y cero.</w:t>
      </w:r>
    </w:p>
    <w:p>
      <w:pPr/>
      <w:r>
        <w:rPr>
          <w:b w:val="1"/>
          <w:bCs w:val="1"/>
        </w:rPr>
        <w:t xml:space="preserve">Materiales:</w:t>
      </w:r>
      <w:r>
        <w:rPr/>
        <w:t xml:space="preserve"> Tarjetas con problemas, calculadoras, hojas de trabajo.</w:t>
      </w:r>
    </w:p>
    <w:p>
      <w:pPr/>
      <w:r>
        <w:rPr>
          <w:b w:val="1"/>
          <w:bCs w:val="1"/>
        </w:rPr>
        <w:t xml:space="preserve">Duración:</w:t>
      </w:r>
      <w:r>
        <w:rPr/>
        <w:t xml:space="preserve"> 60 minutos.</w:t>
      </w:r>
    </w:p>
    <w:p>
      <w:pPr>
        <w:numPr>
          <w:ilvl w:val="0"/>
          <w:numId w:val="4"/>
        </w:numPr>
      </w:pPr>
      <w:r>
        <w:rPr/>
        <w:t xml:space="preserve">Explicar que 10^0 = 1 y que 10^{-n} = 1/10^n.</w:t>
      </w:r>
    </w:p>
    <w:p>
      <w:pPr>
        <w:numPr>
          <w:ilvl w:val="0"/>
          <w:numId w:val="4"/>
        </w:numPr>
      </w:pPr>
      <w:r>
        <w:rPr/>
        <w:t xml:space="preserve">Mostrar ejemplos y discutir por qué estas propiedades son importantes.</w:t>
      </w:r>
    </w:p>
    <w:p>
      <w:pPr>
        <w:numPr>
          <w:ilvl w:val="0"/>
          <w:numId w:val="4"/>
        </w:numPr>
      </w:pPr>
      <w:r>
        <w:rPr/>
        <w:t xml:space="preserve">Entrega de hojas con 15 problemas que involucran exponentes negativos y cero.</w:t>
      </w:r>
    </w:p>
    <w:p>
      <w:pPr>
        <w:numPr>
          <w:ilvl w:val="0"/>
          <w:numId w:val="4"/>
        </w:numPr>
      </w:pPr>
      <w:r>
        <w:rPr/>
        <w:t xml:space="preserve">Los estudiantes trabajan individualmente y luego en equipo para discutir respuestas.</w:t>
      </w:r>
    </w:p>
    <w:p>
      <w:pPr>
        <w:numPr>
          <w:ilvl w:val="0"/>
          <w:numId w:val="4"/>
        </w:numPr>
      </w:pPr>
      <w:r>
        <w:rPr/>
        <w:t xml:space="preserve">Por cada problema correcto, se otorgan 25 puntos.</w:t>
      </w:r>
    </w:p>
    <w:p>
      <w:pPr>
        <w:numPr>
          <w:ilvl w:val="0"/>
          <w:numId w:val="4"/>
        </w:numPr>
      </w:pPr>
      <w:r>
        <w:rPr/>
        <w:t xml:space="preserve">Al final, se realiza un juego de roles donde un estudiante explica a otro el concepto del exponente cero y negativo para ganar puntos extra (15 puntos).</w:t>
      </w:r>
    </w:p>
    <w:p>
      <w:pPr>
        <w:numPr>
          <w:ilvl w:val="0"/>
          <w:numId w:val="4"/>
        </w:numPr>
      </w:pPr>
      <w:r>
        <w:rPr/>
        <w:t xml:space="preserve">Los estudiantes que superen el 80% de aciertos reciben la insignia "Maestro del Exponente Cero".</w:t>
      </w:r>
    </w:p>
    <w:p>
      <w:pPr/>
      <w:r>
        <w:rPr>
          <w:b w:val="1"/>
          <w:bCs w:val="1"/>
        </w:rPr>
        <w:t xml:space="preserve">Integración con mecánicas:</w:t>
      </w:r>
      <w:r>
        <w:rPr/>
        <w:t xml:space="preserve"> Puntos por respuesta, insignias, trabajo colaborativo, roles para explicar conceptos, retroalimentación inmediata durante explicación.</w:t>
      </w:r>
    </w:p>
    <w:p>
      <w:pPr/>
      <w:r>
        <w:rPr/>
        <w:t xml:space="preserve">Actividad 4: "Notación Científica en el Planeta Científico" (Nivel 4)</w:t>
      </w:r>
    </w:p>
    <w:p>
      <w:pPr/>
      <w:r>
        <w:rPr>
          <w:b w:val="1"/>
          <w:bCs w:val="1"/>
        </w:rPr>
        <w:t xml:space="preserve">Objetivo:</w:t>
      </w:r>
      <w:r>
        <w:rPr/>
        <w:t xml:space="preserve"> Aplicar potencias de base 10 para escribir y resolver problemas con notación científica.</w:t>
      </w:r>
    </w:p>
    <w:p>
      <w:pPr/>
      <w:r>
        <w:rPr>
          <w:b w:val="1"/>
          <w:bCs w:val="1"/>
        </w:rPr>
        <w:t xml:space="preserve">Materiales:</w:t>
      </w:r>
      <w:r>
        <w:rPr/>
        <w:t xml:space="preserve"> Calculadoras, hojas con problemas aplicados, videos explicativos, pizarra digital.</w:t>
      </w:r>
    </w:p>
    <w:p>
      <w:pPr/>
      <w:r>
        <w:rPr>
          <w:b w:val="1"/>
          <w:bCs w:val="1"/>
        </w:rPr>
        <w:t xml:space="preserve">Duración:</w:t>
      </w:r>
      <w:r>
        <w:rPr/>
        <w:t xml:space="preserve"> 75 minutos.</w:t>
      </w:r>
    </w:p>
    <w:p>
      <w:pPr>
        <w:numPr>
          <w:ilvl w:val="0"/>
          <w:numId w:val="5"/>
        </w:numPr>
      </w:pPr>
      <w:r>
        <w:rPr/>
        <w:t xml:space="preserve">Presentar la notación científica y su utilidad para expresar números muy grandes o muy pequeños.</w:t>
      </w:r>
    </w:p>
    <w:p>
      <w:pPr>
        <w:numPr>
          <w:ilvl w:val="0"/>
          <w:numId w:val="5"/>
        </w:numPr>
      </w:pPr>
      <w:r>
        <w:rPr/>
        <w:t xml:space="preserve">Ver un video corto explicativo (5 minutos).</w:t>
      </w:r>
    </w:p>
    <w:p>
      <w:pPr>
        <w:numPr>
          <w:ilvl w:val="0"/>
          <w:numId w:val="5"/>
        </w:numPr>
      </w:pPr>
      <w:r>
        <w:rPr/>
        <w:t xml:space="preserve">Resolver en conjunto ejemplos prácticos, como distancias astronómicas, tamaños microscópicos, etc.</w:t>
      </w:r>
    </w:p>
    <w:p>
      <w:pPr>
        <w:numPr>
          <w:ilvl w:val="0"/>
          <w:numId w:val="5"/>
        </w:numPr>
      </w:pPr>
      <w:r>
        <w:rPr/>
        <w:t xml:space="preserve">Dividir a los estudiantes en grupos de 4 para resolver un conjunto de 10 problemas aplicados.</w:t>
      </w:r>
    </w:p>
    <w:p>
      <w:pPr>
        <w:numPr>
          <w:ilvl w:val="0"/>
          <w:numId w:val="5"/>
        </w:numPr>
      </w:pPr>
      <w:r>
        <w:rPr/>
        <w:t xml:space="preserve">Cada problema correcto vale 30 puntos.</w:t>
      </w:r>
    </w:p>
    <w:p>
      <w:pPr>
        <w:numPr>
          <w:ilvl w:val="0"/>
          <w:numId w:val="5"/>
        </w:numPr>
      </w:pPr>
      <w:r>
        <w:rPr/>
        <w:t xml:space="preserve">Se realiza un concurso estilo "preguntas rápidas" para convertir números normales a notación científica y viceversa; respuestas rápidas ganan puntos extra (10 por respuesta).</w:t>
      </w:r>
    </w:p>
    <w:p>
      <w:pPr>
        <w:numPr>
          <w:ilvl w:val="0"/>
          <w:numId w:val="5"/>
        </w:numPr>
      </w:pPr>
      <w:r>
        <w:rPr/>
        <w:t xml:space="preserve">El grupo con mayor puntaje obtiene la insignia "Científico Notacional".</w:t>
      </w:r>
    </w:p>
    <w:p>
      <w:pPr/>
      <w:r>
        <w:rPr>
          <w:b w:val="1"/>
          <w:bCs w:val="1"/>
        </w:rPr>
        <w:t xml:space="preserve">Integración con mecánicas:</w:t>
      </w:r>
      <w:r>
        <w:rPr/>
        <w:t xml:space="preserve"> Puntos, insignias, retos de rapidez, trabajo en equipo, retroalimentación inmediata en concurso.</w:t>
      </w:r>
    </w:p>
    <w:p>
      <w:pPr/>
      <w:r>
        <w:rPr/>
        <w:t xml:space="preserve">Actividad 5: "Desafío Final en el Planeta Maestro" (Nivel 5)</w:t>
      </w:r>
    </w:p>
    <w:p>
      <w:pPr/>
      <w:r>
        <w:rPr>
          <w:b w:val="1"/>
          <w:bCs w:val="1"/>
        </w:rPr>
        <w:t xml:space="preserve">Objetivo:</w:t>
      </w:r>
      <w:r>
        <w:rPr/>
        <w:t xml:space="preserve"> Resolver problemas complejos y combinados que integran todo lo aprendido sobre potencias de base 10.</w:t>
      </w:r>
    </w:p>
    <w:p>
      <w:pPr/>
      <w:r>
        <w:rPr>
          <w:b w:val="1"/>
          <w:bCs w:val="1"/>
        </w:rPr>
        <w:t xml:space="preserve">Materiales:</w:t>
      </w:r>
      <w:r>
        <w:rPr/>
        <w:t xml:space="preserve"> Hojas de problemas, calculadoras, pizarras, acceso a internet para consulta (opcional), plantillas de organización de ideas.</w:t>
      </w:r>
    </w:p>
    <w:p>
      <w:pPr/>
      <w:r>
        <w:rPr>
          <w:b w:val="1"/>
          <w:bCs w:val="1"/>
        </w:rPr>
        <w:t xml:space="preserve">Duración:</w:t>
      </w:r>
      <w:r>
        <w:rPr/>
        <w:t xml:space="preserve"> 90 minutos.</w:t>
      </w:r>
    </w:p>
    <w:p>
      <w:pPr>
        <w:numPr>
          <w:ilvl w:val="0"/>
          <w:numId w:val="6"/>
        </w:numPr>
      </w:pPr>
      <w:r>
        <w:rPr/>
        <w:t xml:space="preserve">Presentar un gran desafío: los "Guardianes" deben restaurar la Esfera Central de Energía que ha perdido estabilidad.</w:t>
      </w:r>
    </w:p>
    <w:p>
      <w:pPr>
        <w:numPr>
          <w:ilvl w:val="0"/>
          <w:numId w:val="6"/>
        </w:numPr>
      </w:pPr>
      <w:r>
        <w:rPr/>
        <w:t xml:space="preserve">Se entrega una serie de 12 problemas que integran potencias básicas, multiplicación, división, exponentes negativos, cero y notación científica.</w:t>
      </w:r>
    </w:p>
    <w:p>
      <w:pPr>
        <w:numPr>
          <w:ilvl w:val="0"/>
          <w:numId w:val="6"/>
        </w:numPr>
      </w:pPr>
      <w:r>
        <w:rPr/>
        <w:t xml:space="preserve">Los estudiantes trabajan en equipos de 5, asignando roles (Analista, Calculador, Revisor, Estratega, Presentador).</w:t>
      </w:r>
    </w:p>
    <w:p>
      <w:pPr>
        <w:numPr>
          <w:ilvl w:val="0"/>
          <w:numId w:val="6"/>
        </w:numPr>
      </w:pPr>
      <w:r>
        <w:rPr/>
        <w:t xml:space="preserve">Cada problema tiene una puntuación variable según dificultad (30-50 puntos).</w:t>
      </w:r>
    </w:p>
    <w:p>
      <w:pPr>
        <w:numPr>
          <w:ilvl w:val="0"/>
          <w:numId w:val="6"/>
        </w:numPr>
      </w:pPr>
      <w:r>
        <w:rPr/>
        <w:t xml:space="preserve">Los equipos deben presentar sus soluciones justificando cada paso. La exposición oral suma hasta 20 puntos adicionales por claridad y argumentación.</w:t>
      </w:r>
    </w:p>
    <w:p>
      <w:pPr>
        <w:numPr>
          <w:ilvl w:val="0"/>
          <w:numId w:val="6"/>
        </w:numPr>
      </w:pPr>
      <w:r>
        <w:rPr/>
        <w:t xml:space="preserve">El docente y compañeros evalúan cada presentación utilizando una rúbrica (ver sección evaluación).</w:t>
      </w:r>
    </w:p>
    <w:p>
      <w:pPr>
        <w:numPr>
          <w:ilvl w:val="0"/>
          <w:numId w:val="6"/>
        </w:numPr>
      </w:pPr>
      <w:r>
        <w:rPr/>
        <w:t xml:space="preserve">Los equipos que superen el 85% de puntos totales reciben la insignia "Guardían Supremo".</w:t>
      </w:r>
    </w:p>
    <w:p>
      <w:pPr>
        <w:numPr>
          <w:ilvl w:val="0"/>
          <w:numId w:val="6"/>
        </w:numPr>
      </w:pPr>
      <w:r>
        <w:rPr/>
        <w:t xml:space="preserve">Se actualiza la tabla de clasificación con los puntos finales y se celebra la misión cumplida con una ceremonia simbólica y entrega de diplomas digitales.</w:t>
      </w:r>
    </w:p>
    <w:p>
      <w:pPr/>
      <w:r>
        <w:rPr>
          <w:b w:val="1"/>
          <w:bCs w:val="1"/>
        </w:rPr>
        <w:t xml:space="preserve">Integración con mecánicas:</w:t>
      </w:r>
      <w:r>
        <w:rPr/>
        <w:t xml:space="preserve"> Sistema de puntos avanzado, roles, insignias, evaluación por rúbrica, retroalimentación cualitativa y cuantitativa, colaboración y pensamiento crítico.</w:t>
      </w:r>
    </w:p>
    <w:p>
      <w:pPr/>
      <w:r>
        <w:rPr/>
        <w:t xml:space="preserve">Estas actividades aseguran una progresión clara y motivadora, con integración completa de las mecánicas de juego, promoviendo un aprendizaje significativo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todos los niveles acumulando al menos el 80% de los puntos totales posibles y obtener la insignia "Guardían Supremo".</w:t>
      </w:r>
    </w:p>
    <w:p>
      <w:pPr>
        <w:numPr>
          <w:ilvl w:val="0"/>
          <w:numId w:val="7"/>
        </w:numPr>
      </w:pPr>
      <w:r>
        <w:rPr>
          <w:b w:val="1"/>
          <w:bCs w:val="1"/>
        </w:rPr>
        <w:t xml:space="preserve">Penalizaciones:</w:t>
      </w:r>
    </w:p>
    <w:p>
      <w:pPr>
        <w:numPr>
          <w:ilvl w:val="1"/>
          <w:numId w:val="7"/>
        </w:numPr>
      </w:pPr>
      <w:r>
        <w:rPr/>
        <w:t xml:space="preserve">Respuestas incorrectas no restan puntos, pero se limita el número de intentos a 3 por ejercicio para evitar frustración.</w:t>
      </w:r>
    </w:p>
    <w:p>
      <w:pPr>
        <w:numPr>
          <w:ilvl w:val="1"/>
          <w:numId w:val="7"/>
        </w:numPr>
      </w:pPr>
      <w:r>
        <w:rPr/>
        <w:t xml:space="preserve">Comportamientos disruptivos o falta de respeto resultan en pérdida temporal de puntos (10 puntos por incidente) o suspensión del rol en equipo.</w:t>
      </w:r>
    </w:p>
    <w:p>
      <w:pPr>
        <w:numPr>
          <w:ilvl w:val="0"/>
          <w:numId w:val="7"/>
        </w:numPr>
      </w:pPr>
      <w:r>
        <w:rPr>
          <w:b w:val="1"/>
          <w:bCs w:val="1"/>
        </w:rPr>
        <w:t xml:space="preserve">Turnos:</w:t>
      </w:r>
      <w:r>
        <w:rPr/>
        <w:t xml:space="preserve"> En actividades grupales con retos de rapidez, cada equipo responde cuando el docente indica el turno para evitar confusión y asegurar orden.</w:t>
      </w:r>
    </w:p>
    <w:p>
      <w:pPr>
        <w:numPr>
          <w:ilvl w:val="0"/>
          <w:numId w:val="7"/>
        </w:numPr>
      </w:pPr>
      <w:r>
        <w:rPr>
          <w:b w:val="1"/>
          <w:bCs w:val="1"/>
        </w:rPr>
        <w:t xml:space="preserve">Roles:</w:t>
      </w:r>
      <w:r>
        <w:rPr/>
        <w:t xml:space="preserve"> Cada miembro del equipo debe cumplir su función asignada; incumplimiento puede resultar en pérdida de puntos para el equipo. Se recomienda rotar roles para que todos experimenten diferentes responsabilidades.</w:t>
      </w:r>
    </w:p>
    <w:p>
      <w:pPr>
        <w:numPr>
          <w:ilvl w:val="0"/>
          <w:numId w:val="7"/>
        </w:numPr>
      </w:pPr>
      <w:r>
        <w:rPr>
          <w:b w:val="1"/>
          <w:bCs w:val="1"/>
        </w:rPr>
        <w:t xml:space="preserve">Restricciones:</w:t>
      </w:r>
      <w:r>
        <w:rPr/>
        <w:t xml:space="preserve"> Uso de calculadoras permitido solo en niveles 2 en adelante; en nivel 1 se fomenta cálculo mental y comprensión conceptual.</w:t>
      </w:r>
    </w:p>
    <w:p>
      <w:pPr>
        <w:numPr>
          <w:ilvl w:val="0"/>
          <w:numId w:val="7"/>
        </w:numPr>
      </w:pPr>
      <w:r>
        <w:rPr>
          <w:b w:val="1"/>
          <w:bCs w:val="1"/>
        </w:rPr>
        <w:t xml:space="preserve">Tabla de Puntos:</w:t>
      </w:r>
    </w:p>
    <w:p>
      <w:pPr>
        <w:numPr>
          <w:ilvl w:val="1"/>
          <w:numId w:val="7"/>
        </w:numPr>
      </w:pPr>
      <w:r>
        <w:rPr/>
        <w:t xml:space="preserve">Actividades básicas: 10-20 puntos por respuesta</w:t>
      </w:r>
    </w:p>
    <w:p>
      <w:pPr>
        <w:numPr>
          <w:ilvl w:val="1"/>
          <w:numId w:val="7"/>
        </w:numPr>
      </w:pPr>
      <w:r>
        <w:rPr/>
        <w:t xml:space="preserve">Actividades intermedias: 25-30 puntos</w:t>
      </w:r>
    </w:p>
    <w:p>
      <w:pPr>
        <w:numPr>
          <w:ilvl w:val="1"/>
          <w:numId w:val="7"/>
        </w:numPr>
      </w:pPr>
      <w:r>
        <w:rPr/>
        <w:t xml:space="preserve">Actividades avanzadas y desafíos finales: 30-50 puntos</w:t>
      </w:r>
    </w:p>
    <w:p>
      <w:pPr>
        <w:numPr>
          <w:ilvl w:val="1"/>
          <w:numId w:val="7"/>
        </w:numPr>
      </w:pPr>
      <w:r>
        <w:rPr/>
        <w:t xml:space="preserve">Puntos extra por rapidez, claridad y trabajo en equipo: 10-20 puntos</w:t>
      </w:r>
    </w:p>
    <w:p>
      <w:pPr>
        <w:numPr>
          <w:ilvl w:val="0"/>
          <w:numId w:val="7"/>
        </w:numPr>
      </w:pPr>
      <w:r>
        <w:rPr>
          <w:b w:val="1"/>
          <w:bCs w:val="1"/>
        </w:rPr>
        <w:t xml:space="preserve">Sistema de Logros:</w:t>
      </w:r>
      <w:r>
        <w:rPr/>
        <w:t xml:space="preserve"> Las insignias se entregan al cumplir ciertos criterios y se conservan como símbolos de progreso. La acumulación de insignias desbloquea acceso a los niveles superiores.</w:t>
      </w:r>
    </w:p>
    <w:p>
      <w:pPr/>
      <w:r>
        <w:rPr/>
        <w:t xml:space="preserve">Estas reglas promueven un ambiente respetuoso, ordenado y motivador que maximiza el aprendizaje y la participación activa.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está diseñada para medir tanto el dominio conceptual de las potencias de base 10 como el desarrollo de competencias del siglo XXI: pensamiento crítico, resolución de problemas y curiosidad.</w:t>
      </w:r>
    </w:p>
    <w:p>
      <w:pPr/>
      <w:r>
        <w:rPr/>
        <w:t xml:space="preserve">Criterios de Evaluación</w:t>
      </w:r>
    </w:p>
    <w:p>
      <w:pPr>
        <w:numPr>
          <w:ilvl w:val="0"/>
          <w:numId w:val="8"/>
        </w:numPr>
      </w:pPr>
      <w:r>
        <w:rPr>
          <w:b w:val="1"/>
          <w:bCs w:val="1"/>
        </w:rPr>
        <w:t xml:space="preserve">Dominio Conceptual:</w:t>
      </w:r>
      <w:r>
        <w:rPr/>
        <w:t xml:space="preserve"> Precisión en la aplicación de las leyes de exponentes, interpretación correcta de potencias con exponentes negativos y cero, y uso adecuado de la notación científica.</w:t>
      </w:r>
    </w:p>
    <w:p>
      <w:pPr>
        <w:numPr>
          <w:ilvl w:val="0"/>
          <w:numId w:val="8"/>
        </w:numPr>
      </w:pPr>
      <w:r>
        <w:rPr>
          <w:b w:val="1"/>
          <w:bCs w:val="1"/>
        </w:rPr>
        <w:t xml:space="preserve">Habilidades de Resolución de Problemas:</w:t>
      </w:r>
      <w:r>
        <w:rPr/>
        <w:t xml:space="preserve"> Capacidad para abordar problemas complejos integrando conocimientos, identificar estrategias y justificar soluciones.</w:t>
      </w:r>
    </w:p>
    <w:p>
      <w:pPr>
        <w:numPr>
          <w:ilvl w:val="0"/>
          <w:numId w:val="8"/>
        </w:numPr>
      </w:pPr>
      <w:r>
        <w:rPr>
          <w:b w:val="1"/>
          <w:bCs w:val="1"/>
        </w:rPr>
        <w:t xml:space="preserve">Colaboración y Comunicación:</w:t>
      </w:r>
      <w:r>
        <w:rPr/>
        <w:t xml:space="preserve"> Participación activa en roles asignados, calidad en la explicación oral y escrita de resultados.</w:t>
      </w:r>
    </w:p>
    <w:p>
      <w:pPr>
        <w:numPr>
          <w:ilvl w:val="0"/>
          <w:numId w:val="8"/>
        </w:numPr>
      </w:pPr>
      <w:r>
        <w:rPr>
          <w:b w:val="1"/>
          <w:bCs w:val="1"/>
        </w:rPr>
        <w:t xml:space="preserve">Curiosidad y Exploración:</w:t>
      </w:r>
      <w:r>
        <w:rPr/>
        <w:t xml:space="preserve"> Iniciativa para investigar dudas adicionales, plantear preguntas y buscar recursos complementarios.</w:t>
      </w:r>
    </w:p>
    <w:p>
      <w:pPr/>
      <w:r>
        <w:rPr/>
        <w:t xml:space="preserve">Rúbrica para Presentaciones y Resolución de Problemas (Nivel 5)</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Precisión Matemática</w:t>
            </w:r>
          </w:p>
        </w:tc>
        <w:tc>
          <w:tcPr>
            <w:noWrap/>
          </w:tcPr>
          <w:p>
            <w:pPr/>
            <w:r>
              <w:rPr/>
              <w:t xml:space="preserve">Respuestas correctas sin errores</w:t>
            </w:r>
          </w:p>
        </w:tc>
        <w:tc>
          <w:tcPr>
            <w:noWrap/>
          </w:tcPr>
          <w:p>
            <w:pPr/>
            <w:r>
              <w:rPr/>
              <w:t xml:space="preserve">Un error menor</w:t>
            </w:r>
          </w:p>
        </w:tc>
        <w:tc>
          <w:tcPr>
            <w:noWrap/>
          </w:tcPr>
          <w:p>
            <w:pPr/>
            <w:r>
              <w:rPr/>
              <w:t xml:space="preserve">Dos errores significativos</w:t>
            </w:r>
          </w:p>
        </w:tc>
        <w:tc>
          <w:tcPr>
            <w:noWrap/>
          </w:tcPr>
          <w:p>
            <w:pPr/>
            <w:r>
              <w:rPr/>
              <w:t xml:space="preserve">Errores frecuentes que afectan comprensión</w:t>
            </w:r>
          </w:p>
        </w:tc>
      </w:tr>
      <w:tr>
        <w:trPr/>
        <w:tc>
          <w:tcPr>
            <w:noWrap/>
          </w:tcPr>
          <w:p>
            <w:pPr/>
            <w:r>
              <w:rPr/>
              <w:t xml:space="preserve">Justificación y Explicación</w:t>
            </w:r>
          </w:p>
        </w:tc>
        <w:tc>
          <w:tcPr>
            <w:noWrap/>
          </w:tcPr>
          <w:p>
            <w:pPr/>
            <w:r>
              <w:rPr/>
              <w:t xml:space="preserve">Explicaciones claras, completas y bien argumentadas</w:t>
            </w:r>
          </w:p>
        </w:tc>
        <w:tc>
          <w:tcPr>
            <w:noWrap/>
          </w:tcPr>
          <w:p>
            <w:pPr/>
            <w:r>
              <w:rPr/>
              <w:t xml:space="preserve">Explicaciones claras pero poco detalladas</w:t>
            </w:r>
          </w:p>
        </w:tc>
        <w:tc>
          <w:tcPr>
            <w:noWrap/>
          </w:tcPr>
          <w:p>
            <w:pPr/>
            <w:r>
              <w:rPr/>
              <w:t xml:space="preserve">Explicaciones poco claras o incompletas</w:t>
            </w:r>
          </w:p>
        </w:tc>
        <w:tc>
          <w:tcPr>
            <w:noWrap/>
          </w:tcPr>
          <w:p>
            <w:pPr/>
            <w:r>
              <w:rPr/>
              <w:t xml:space="preserve">Sin justificación o confusa</w:t>
            </w:r>
          </w:p>
        </w:tc>
      </w:tr>
      <w:tr>
        <w:trPr/>
        <w:tc>
          <w:tcPr>
            <w:noWrap/>
          </w:tcPr>
          <w:p>
            <w:pPr/>
            <w:r>
              <w:rPr/>
              <w:t xml:space="preserve">Trabajo en Equipo</w:t>
            </w:r>
          </w:p>
        </w:tc>
        <w:tc>
          <w:tcPr>
            <w:noWrap/>
          </w:tcPr>
          <w:p>
            <w:pPr/>
            <w:r>
              <w:rPr/>
              <w:t xml:space="preserve">Roles cumplidos y buena colaboración</w:t>
            </w:r>
          </w:p>
        </w:tc>
        <w:tc>
          <w:tcPr>
            <w:noWrap/>
          </w:tcPr>
          <w:p>
            <w:pPr/>
            <w:r>
              <w:rPr/>
              <w:t xml:space="preserve">Roles cumplidos con alguna dificultad</w:t>
            </w:r>
          </w:p>
        </w:tc>
        <w:tc>
          <w:tcPr>
            <w:noWrap/>
          </w:tcPr>
          <w:p>
            <w:pPr/>
            <w:r>
              <w:rPr/>
              <w:t xml:space="preserve">Participación desigual</w:t>
            </w:r>
          </w:p>
        </w:tc>
        <w:tc>
          <w:tcPr>
            <w:noWrap/>
          </w:tcPr>
          <w:p>
            <w:pPr/>
            <w:r>
              <w:rPr/>
              <w:t xml:space="preserve">Falta de colaboración</w:t>
            </w:r>
          </w:p>
        </w:tc>
      </w:tr>
      <w:tr>
        <w:trPr/>
        <w:tc>
          <w:tcPr>
            <w:noWrap/>
          </w:tcPr>
          <w:p>
            <w:pPr/>
            <w:r>
              <w:rPr/>
              <w:t xml:space="preserve">Creatividad y Curiosidad</w:t>
            </w:r>
          </w:p>
        </w:tc>
        <w:tc>
          <w:tcPr>
            <w:noWrap/>
          </w:tcPr>
          <w:p>
            <w:pPr/>
            <w:r>
              <w:rPr/>
              <w:t xml:space="preserve">Plantea preguntas y busca recursos extra</w:t>
            </w:r>
          </w:p>
        </w:tc>
        <w:tc>
          <w:tcPr>
            <w:noWrap/>
          </w:tcPr>
          <w:p>
            <w:pPr/>
            <w:r>
              <w:rPr/>
              <w:t xml:space="preserve">Participa en discusiones y muestra interés</w:t>
            </w:r>
          </w:p>
        </w:tc>
        <w:tc>
          <w:tcPr>
            <w:noWrap/>
          </w:tcPr>
          <w:p>
            <w:pPr/>
            <w:r>
              <w:rPr/>
              <w:t xml:space="preserve">Participa poco</w:t>
            </w:r>
          </w:p>
        </w:tc>
        <w:tc>
          <w:tcPr>
            <w:noWrap/>
          </w:tcPr>
          <w:p>
            <w:pPr/>
            <w:r>
              <w:rPr/>
              <w:t xml:space="preserve">No muestra interés</w:t>
            </w:r>
          </w:p>
        </w:tc>
      </w:tr>
    </w:tbl>
    <w:p>
      <w:pPr/>
      <w:r>
        <w:rPr/>
        <w:t xml:space="preserve">Evidencias de Aprendizaje</w:t>
      </w:r>
    </w:p>
    <w:p>
      <w:pPr>
        <w:numPr>
          <w:ilvl w:val="0"/>
          <w:numId w:val="9"/>
        </w:numPr>
      </w:pPr>
      <w:r>
        <w:rPr/>
        <w:t xml:space="preserve">Resultados de quizzes y ejercicios individuales.</w:t>
      </w:r>
    </w:p>
    <w:p>
      <w:pPr>
        <w:numPr>
          <w:ilvl w:val="0"/>
          <w:numId w:val="9"/>
        </w:numPr>
      </w:pPr>
      <w:r>
        <w:rPr/>
        <w:t xml:space="preserve">Presentaciones orales y escritas en equipo.</w:t>
      </w:r>
    </w:p>
    <w:p>
      <w:pPr>
        <w:numPr>
          <w:ilvl w:val="0"/>
          <w:numId w:val="9"/>
        </w:numPr>
      </w:pPr>
      <w:r>
        <w:rPr/>
        <w:t xml:space="preserve">Productos digitales: insignias y puntos acumulados.</w:t>
      </w:r>
    </w:p>
    <w:p>
      <w:pPr>
        <w:numPr>
          <w:ilvl w:val="0"/>
          <w:numId w:val="9"/>
        </w:numPr>
      </w:pPr>
      <w:r>
        <w:rPr/>
        <w:t xml:space="preserve">Reflexiones escritas finales donde los estudiantes expresan qué aprendieron y cómo aplicarán el conocimiento.</w:t>
      </w:r>
    </w:p>
    <w:p>
      <w:pPr/>
      <w:r>
        <w:rPr/>
        <w:t xml:space="preserve">Reflexión Final y Cierre de la Narrativa</w:t>
      </w:r>
    </w:p>
    <w:p>
      <w:pPr/>
      <w:r>
        <w:rPr/>
        <w:t xml:space="preserve">Al completar la experiencia, se organiza una sesión de reflexión donde los estudiantes comparten sus aprendizajes y sensaciones sobre la aventura. Se destaca cómo dominar las potencias de base 10 les permitió "salvar el Universo Numérico", conectando la narrativa con el aprendizaje real.</w:t>
      </w:r>
    </w:p>
    <w:p>
      <w:pPr/>
      <w:r>
        <w:rPr/>
        <w:t xml:space="preserve">Además, se invita a los estudiantes a pensar en aplicaciones cotidianas y científicas de las potencias, estimulando la curiosidad para seguir explorando el mundo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aproximadamente 6 a 8 sesiones de 60 a 90 minutos cada una, dependiendo del ritmo del grupo.</w:t>
      </w:r>
    </w:p>
    <w:p>
      <w:pPr>
        <w:numPr>
          <w:ilvl w:val="0"/>
          <w:numId w:val="10"/>
        </w:numPr>
      </w:pPr>
      <w:r>
        <w:rPr>
          <w:b w:val="1"/>
          <w:bCs w:val="1"/>
        </w:rPr>
        <w:t xml:space="preserve">Espacio Físico:</w:t>
      </w:r>
      <w:r>
        <w:rPr/>
        <w:t xml:space="preserve"> Aula con espacio para trabajo en equipos y áreas para presentaciones. Disponer de pizarras (tradicional o digital) para explicaciones y retroalimentación.</w:t>
      </w:r>
    </w:p>
    <w:p>
      <w:pPr>
        <w:numPr>
          <w:ilvl w:val="0"/>
          <w:numId w:val="10"/>
        </w:numPr>
      </w:pPr>
      <w:r>
        <w:rPr>
          <w:b w:val="1"/>
          <w:bCs w:val="1"/>
        </w:rPr>
        <w:t xml:space="preserve">Materiales y Herramientas TIC:</w:t>
      </w:r>
    </w:p>
    <w:p>
      <w:pPr>
        <w:numPr>
          <w:ilvl w:val="1"/>
          <w:numId w:val="10"/>
        </w:numPr>
      </w:pPr>
      <w:r>
        <w:rPr/>
        <w:t xml:space="preserve">Tarjetas impresas para actividades manuales.</w:t>
      </w:r>
    </w:p>
    <w:p>
      <w:pPr>
        <w:numPr>
          <w:ilvl w:val="1"/>
          <w:numId w:val="10"/>
        </w:numPr>
      </w:pPr>
      <w:r>
        <w:rPr/>
        <w:t xml:space="preserve">Calculadoras básicas o científicas.</w:t>
      </w:r>
    </w:p>
    <w:p>
      <w:pPr>
        <w:numPr>
          <w:ilvl w:val="1"/>
          <w:numId w:val="10"/>
        </w:numPr>
      </w:pPr>
      <w:r>
        <w:rPr/>
        <w:t xml:space="preserve">Acceso a pizarra digital o proyector para videos y presentaciones.</w:t>
      </w:r>
    </w:p>
    <w:p>
      <w:pPr>
        <w:numPr>
          <w:ilvl w:val="1"/>
          <w:numId w:val="10"/>
        </w:numPr>
      </w:pPr>
      <w:r>
        <w:rPr/>
        <w:t xml:space="preserve">Plataforma digital simple para registrar puntos e insignias (puede ser un documento compartido o aplicación gratuita).</w:t>
      </w:r>
    </w:p>
    <w:p>
      <w:pPr>
        <w:numPr>
          <w:ilvl w:val="1"/>
          <w:numId w:val="10"/>
        </w:numPr>
      </w:pPr>
      <w:r>
        <w:rPr/>
        <w:t xml:space="preserve">Materiales para registro de puntos: fichas, carteles, hojas impresas.</w:t>
      </w:r>
    </w:p>
    <w:p>
      <w:pPr>
        <w:numPr>
          <w:ilvl w:val="0"/>
          <w:numId w:val="10"/>
        </w:numPr>
      </w:pPr>
      <w:r>
        <w:rPr>
          <w:b w:val="1"/>
          <w:bCs w:val="1"/>
        </w:rPr>
        <w:t xml:space="preserve">Tamaño del Grupo:</w:t>
      </w:r>
      <w:r>
        <w:rPr/>
        <w:t xml:space="preserve"> Idealmente entre 15 y 30 estudiantes para facilitar la división en equipos y asegurar participación activa.</w:t>
      </w:r>
    </w:p>
    <w:p>
      <w:pPr>
        <w:numPr>
          <w:ilvl w:val="0"/>
          <w:numId w:val="10"/>
        </w:numPr>
      </w:pPr>
      <w:r>
        <w:rPr>
          <w:b w:val="1"/>
          <w:bCs w:val="1"/>
        </w:rPr>
        <w:t xml:space="preserve">Preparación Previa del Docente:</w:t>
      </w:r>
    </w:p>
    <w:p>
      <w:pPr>
        <w:numPr>
          <w:ilvl w:val="1"/>
          <w:numId w:val="10"/>
        </w:numPr>
      </w:pPr>
      <w:r>
        <w:rPr/>
        <w:t xml:space="preserve">Familiarizarse con el contenido y las propiedades de las potencias de base 10.</w:t>
      </w:r>
    </w:p>
    <w:p>
      <w:pPr>
        <w:numPr>
          <w:ilvl w:val="1"/>
          <w:numId w:val="10"/>
        </w:numPr>
      </w:pPr>
      <w:r>
        <w:rPr/>
        <w:t xml:space="preserve">Preparar material impreso y digital con anticipación.</w:t>
      </w:r>
    </w:p>
    <w:p>
      <w:pPr>
        <w:numPr>
          <w:ilvl w:val="1"/>
          <w:numId w:val="10"/>
        </w:numPr>
      </w:pPr>
      <w:r>
        <w:rPr/>
        <w:t xml:space="preserve">Planificar la asignación de roles y organización de equipos.</w:t>
      </w:r>
    </w:p>
    <w:p>
      <w:pPr>
        <w:numPr>
          <w:ilvl w:val="1"/>
          <w:numId w:val="10"/>
        </w:numPr>
      </w:pPr>
      <w:r>
        <w:rPr/>
        <w:t xml:space="preserve">Configurar la tabla de clasificación y sistema de registro de puntos.</w:t>
      </w:r>
    </w:p>
    <w:p>
      <w:pPr>
        <w:numPr>
          <w:ilvl w:val="1"/>
          <w:numId w:val="10"/>
        </w:numPr>
      </w:pPr>
      <w:r>
        <w:rPr/>
        <w:t xml:space="preserve">Ensayar la narrativa y cómo introducirla para captar interés.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comprender exponentes negativos y notación científica:</w:t>
      </w:r>
      <w:r>
        <w:rPr/>
        <w:t xml:space="preserve"> Utilizar ejemplos visuales, analogías y juego de roles para facilitar la comprensión.</w:t>
      </w:r>
    </w:p>
    <w:p>
      <w:pPr>
        <w:numPr>
          <w:ilvl w:val="1"/>
          <w:numId w:val="10"/>
        </w:numPr>
      </w:pPr>
      <w:r>
        <w:rPr>
          <w:i w:val="1"/>
          <w:iCs w:val="1"/>
        </w:rPr>
        <w:t xml:space="preserve">Desmotivación o baja participación:</w:t>
      </w:r>
      <w:r>
        <w:rPr/>
        <w:t xml:space="preserve"> Incentivar con recompensas visibles, reconocimiento público y variedad en actividades.</w:t>
      </w:r>
    </w:p>
    <w:p>
      <w:pPr>
        <w:numPr>
          <w:ilvl w:val="1"/>
          <w:numId w:val="10"/>
        </w:numPr>
      </w:pPr>
      <w:r>
        <w:rPr>
          <w:i w:val="1"/>
          <w:iCs w:val="1"/>
        </w:rPr>
        <w:t xml:space="preserve">Desbalance en la participación de equipos:</w:t>
      </w:r>
      <w:r>
        <w:rPr/>
        <w:t xml:space="preserve"> Rotar roles y fomentar comunicación abierta para que todos contribuyan.</w:t>
      </w:r>
    </w:p>
    <w:p>
      <w:pPr>
        <w:numPr>
          <w:ilvl w:val="1"/>
          <w:numId w:val="10"/>
        </w:numPr>
      </w:pPr>
      <w:r>
        <w:rPr>
          <w:i w:val="1"/>
          <w:iCs w:val="1"/>
        </w:rPr>
        <w:t xml:space="preserve">Falta de recursos tecnológicos:</w:t>
      </w:r>
      <w:r>
        <w:rPr/>
        <w:t xml:space="preserve"> Adaptar las actividades con materiales impresos y trabajos manuales; el docente puede hacer el registro manualmente.</w:t>
      </w:r>
    </w:p>
    <w:p>
      <w:pPr>
        <w:numPr>
          <w:ilvl w:val="1"/>
          <w:numId w:val="10"/>
        </w:numPr>
      </w:pPr>
      <w:r>
        <w:rPr>
          <w:i w:val="1"/>
          <w:iCs w:val="1"/>
        </w:rPr>
        <w:t xml:space="preserve">Problemas con el manejo del tiempo:</w:t>
      </w:r>
      <w:r>
        <w:rPr/>
        <w:t xml:space="preserve"> Ajustar la duración de actividades según la respuesta del grupo y priorizar los objetivos esenciales.</w:t>
      </w:r>
    </w:p>
    <w:p>
      <w:pPr/>
      <w:r>
        <w:rPr/>
        <w:t xml:space="preserve">Con esta planificación y recomendaciones, la experiencia "Potenciando el Universo" será una aventura educativa enriquecedora, práctica y motivadora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560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369D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A539B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5CF5D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AE9B5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8545D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C5E1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82F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3FB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1CD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2026-09-25T18:44:07-05:00</dcterms:created>
  <dcterms:modified xsi:type="dcterms:W3CDTF">2026-09-25T18:44:07-05:00</dcterms:modified>
</cp:coreProperties>
</file>

<file path=docProps/custom.xml><?xml version="1.0" encoding="utf-8"?>
<Properties xmlns="http://schemas.openxmlformats.org/officeDocument/2006/custom-properties" xmlns:vt="http://schemas.openxmlformats.org/officeDocument/2006/docPropsVTypes"/>
</file>