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“Ciudad en Movimiento: Desafío contra la Congestión Vehicular”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Congestión vehicular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ciudad universitaria vibrante, llamada “Movilópolis”, que está enfrentando un grave problema de congestión vehicular. Cada día, miles de vehículos se atascan en sus calles, generando contaminación, estrés y pérdida de productividad. La calidad de vida de sus habitantes está en riesgo, y las autoridades municipales buscan soluciones innovadoras para transformar el sistema de movilidad urbana.</w:t>
      </w:r>
    </w:p>
    <w:p>
      <w:pPr/>
      <w:r>
        <w:rPr/>
        <w:t xml:space="preserve">En esta experiencia gamificada, los estudiantes universitarios se convierten en “Agentes de Movilópolis”, un equipo multidisciplinario que asume la misión de diagnosticar, analizar, diseñar e implementar propuestas para reducir la congestión vehicular en la ciudad, mejorando la convivencia y la sostenibilidad urbana.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abordar el problema con una perspectiva integral, los estudiantes adoptan roles clave dentro de un equipo colaborativo. Cada rol tiene responsabilidades específicas y contribuciones únicas: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Urbanos:</w:t>
      </w:r>
      <w:r>
        <w:rPr/>
        <w:t xml:space="preserve"> encargados de recopilar datos reales y ficticios sobre tráfico, transporte público, infraestructuras y hábitos de movilidad.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Soluciones:</w:t>
      </w:r>
      <w:r>
        <w:rPr/>
        <w:t xml:space="preserve"> responsables de idear estrategias innovadoras para mitigar la congestión, considerando aspectos tecnológicos, sociales y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y Negociadores:</w:t>
      </w:r>
      <w:r>
        <w:rPr/>
        <w:t xml:space="preserve"> quienes preparan campañas de sensibilización y gestionan acuerdos con diferentes actores de la ciudad, fomentando la inclusión y la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Impacto:</w:t>
      </w:r>
      <w:r>
        <w:rPr/>
        <w:t xml:space="preserve"> evalúan las propuestas desde la perspectiva del beneficio social, económico y ambiental, garantizando que las soluciones sean justas y accesibles para todos los sectores.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desarrollar un plan integral y viable para reducir la congestión vehicular en Movilópolis, que pueda ser presentado ante el consejo municipal y la comunidad universitaria. Para ello, deberán superar una serie de retos, acumular puntos y subir niveles de experiencia que reflejan su dominio del tema y su capacidad para trabajar en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sobre congestión vehicular en un escenario realista y significativo, donde los estudiantes aplican conocimientos de ciencias de la educación, habilidades de pensamiento crítico y creatividad para resolver un problema social vigente. Además, la gamificación estructural potencia su motivación y compromiso, promoviendo el desarrollo de competencias del siglo XXI como colaboración, liderazgo, adaptabilidad y responsabilidad, en un marco inclusivo que valora la diversidad y equidad en el acceso y participación.</w:t>
      </w:r>
    </w:p>
    <w:p>
      <w:pPr/>
      <w:r>
        <w:rPr/>
        <w:t xml:space="preserve">Durante la experiencia, los estudiantes explorarán conceptos relacionados con las causas y consecuencias de la congestión, estrategias de manejo del tráfico, movilidad sostenible, y el impacto social y ambiental del transporte urbano. La narrativa los invita a ser agentes de cambio, fomentando una actitud proactiva y ética frente a los desafíos urbanos contemporáneos.</w:t>
      </w:r>
    </w:p>
    <w:p>
      <w:pPr/>
      <w:r>
        <w:rPr/>
        <w:t xml:space="preserve">En resumen, “Ciudad en Movimiento: Desafío contra la Congestión Vehicular” ofrece un marco envolvente que conecta la teoría con la práctica, integrando la gamificación para potenciar el aprendizaje significativo y el desarrollo integral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participar en debates, presentar propuestas y colaborar eficazmente con sus compañeros. Los puntos se otorgan en función de:</w:t>
      </w:r>
    </w:p>
    <w:p>
      <w:pPr>
        <w:numPr>
          <w:ilvl w:val="0"/>
          <w:numId w:val="2"/>
        </w:numPr>
      </w:pPr>
      <w:r>
        <w:rPr/>
        <w:t xml:space="preserve">Calidad y creatividad de las soluciones presentadas (+10 a +20 puntos)</w:t>
      </w:r>
    </w:p>
    <w:p>
      <w:pPr>
        <w:numPr>
          <w:ilvl w:val="0"/>
          <w:numId w:val="2"/>
        </w:numPr>
      </w:pPr>
      <w:r>
        <w:rPr/>
        <w:t xml:space="preserve">Participación activa en discusiones y negociaciones (+5 puntos por intervención relevante)</w:t>
      </w:r>
    </w:p>
    <w:p>
      <w:pPr>
        <w:numPr>
          <w:ilvl w:val="0"/>
          <w:numId w:val="2"/>
        </w:numPr>
      </w:pPr>
      <w:r>
        <w:rPr/>
        <w:t xml:space="preserve">Trabajo en equipo y apoyo a otros roles (+5 puntos adicionales)</w:t>
      </w:r>
    </w:p>
    <w:p>
      <w:pPr>
        <w:numPr>
          <w:ilvl w:val="0"/>
          <w:numId w:val="2"/>
        </w:numPr>
      </w:pPr>
      <w:r>
        <w:rPr/>
        <w:t xml:space="preserve">Cumplimiento de plazos y entrega de materiales (+10 puntos)</w:t>
      </w:r>
    </w:p>
    <w:p>
      <w:pPr>
        <w:numPr>
          <w:ilvl w:val="0"/>
          <w:numId w:val="2"/>
        </w:numPr>
      </w:pPr>
      <w:r>
        <w:rPr/>
        <w:t xml:space="preserve">Demostración de criterios DEI en propuestas (+15 puntos)</w:t>
      </w:r>
    </w:p>
    <w:p>
      <w:pPr/>
      <w:r>
        <w:rPr/>
        <w:t xml:space="preserve">Niveles</w:t>
      </w:r>
    </w:p>
    <w:p>
      <w:pPr/>
      <w:r>
        <w:rPr/>
        <w:t xml:space="preserve">Los niveles representan el avance y la experiencia acumulada. Cada nivel desbloquea recursos adicionales, consejos expertos y la posibilidad de liderar subequipos. La progresión es la siguiente:</w:t>
      </w:r>
    </w:p>
    <w:p>
      <w:pPr>
        <w:numPr>
          <w:ilvl w:val="0"/>
          <w:numId w:val="3"/>
        </w:numPr>
      </w:pPr>
      <w:r>
        <w:rPr/>
        <w:t xml:space="preserve">Nivel 1: Novato en Movilidad (0-50 puntos)</w:t>
      </w:r>
    </w:p>
    <w:p>
      <w:pPr>
        <w:numPr>
          <w:ilvl w:val="0"/>
          <w:numId w:val="3"/>
        </w:numPr>
      </w:pPr>
      <w:r>
        <w:rPr/>
        <w:t xml:space="preserve">Nivel 2: Investigador Urbano (51-100 puntos)</w:t>
      </w:r>
    </w:p>
    <w:p>
      <w:pPr>
        <w:numPr>
          <w:ilvl w:val="0"/>
          <w:numId w:val="3"/>
        </w:numPr>
      </w:pPr>
      <w:r>
        <w:rPr/>
        <w:t xml:space="preserve">Nivel 3: Estratega Creativo (101-150 puntos)</w:t>
      </w:r>
    </w:p>
    <w:p>
      <w:pPr>
        <w:numPr>
          <w:ilvl w:val="0"/>
          <w:numId w:val="3"/>
        </w:numPr>
      </w:pPr>
      <w:r>
        <w:rPr/>
        <w:t xml:space="preserve">Nivel 4: Líder de Proyecto (151-200 puntos)</w:t>
      </w:r>
    </w:p>
    <w:p>
      <w:pPr>
        <w:numPr>
          <w:ilvl w:val="0"/>
          <w:numId w:val="3"/>
        </w:numPr>
      </w:pPr>
      <w:r>
        <w:rPr/>
        <w:t xml:space="preserve">Nivel 5: Agente de Cambio Senior (201+ puntos)</w:t>
      </w:r>
    </w:p>
    <w:p>
      <w:pPr/>
      <w:r>
        <w:rPr/>
        <w:t xml:space="preserve">Insignias</w:t>
      </w:r>
    </w:p>
    <w:p>
      <w:pPr/>
      <w:r>
        <w:rPr/>
        <w:t xml:space="preserve">Las insignias reconocen logros específicos y fomentan competencias claves: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Curiosa:</w:t>
      </w:r>
      <w:r>
        <w:rPr/>
        <w:t xml:space="preserve"> por realizar al menos tres preguntas críticas durante las actividades.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Colaborativa:</w:t>
      </w:r>
      <w:r>
        <w:rPr/>
        <w:t xml:space="preserve"> por apoyar a otros roles y facilitar la comunicación.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Innovadora:</w:t>
      </w:r>
      <w:r>
        <w:rPr/>
        <w:t xml:space="preserve"> por proponer soluciones creativas y originales.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Responsable:</w:t>
      </w:r>
      <w:r>
        <w:rPr/>
        <w:t xml:space="preserve"> por integrar criterios de diversidad, equidad e inclusión en las propuestas.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Líder:</w:t>
      </w:r>
      <w:r>
        <w:rPr/>
        <w:t xml:space="preserve"> por tomar el rol de coordinador en las negociaciones y presentaciones finales.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experiencia, los equipos enfrentan retos progresivos, como análisis de casos, simulaciones de negociaciones y diseño de campañas. Superar retos otorga puntos y desbloquea “cartas de recurso” que contienen información privilegiada, herramientas digitales o consejos expertos para mejorar las propuestas.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proporciona retroalimentación inmediata a través de una plataforma digital o en clase, destacando fortalezas, áreas a mejorar y otorgando puntos e insignias. Esto motiva a los estudiantes a mejorar continuamente y ajustar sus estrategias.</w:t>
      </w:r>
    </w:p>
    <w:p>
      <w:pPr/>
      <w:r>
        <w:rPr/>
        <w:t xml:space="preserve">Tabla de Clasificación</w:t>
      </w:r>
    </w:p>
    <w:p>
      <w:pPr/>
      <w:r>
        <w:rPr/>
        <w:t xml:space="preserve">Una tabla visible en el aula o plataforma digital muestra el puntaje acumulado de cada equipo y rol, fomentando una competencia sana y el esfuerzo colaborativo. La tabla resalta a los mejores desempeños y permite que todos visualicen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Inicial – “Mapeo del Tráfico”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investigan las causas principales de la congestión vehicular en Movilópolis mediante la recopilación de datos y análisis de casos reales y ficticios.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estudiantes, asignando roles.</w:t>
      </w:r>
    </w:p>
    <w:p>
      <w:pPr>
        <w:numPr>
          <w:ilvl w:val="0"/>
          <w:numId w:val="5"/>
        </w:numPr>
      </w:pPr>
      <w:r>
        <w:rPr/>
        <w:t xml:space="preserve">Entregar mapas y datos base (simulados) sobre Movilópolis: zonas de tráfico intenso, horarios pico, tipos de transporte, estadísticas de contaminación.</w:t>
      </w:r>
    </w:p>
    <w:p>
      <w:pPr>
        <w:numPr>
          <w:ilvl w:val="0"/>
          <w:numId w:val="5"/>
        </w:numPr>
      </w:pPr>
      <w:r>
        <w:rPr/>
        <w:t xml:space="preserve">Cada equipo debe identificar al menos 5 causas principales de congestión, con justificación basada en datos.</w:t>
      </w:r>
    </w:p>
    <w:p>
      <w:pPr>
        <w:numPr>
          <w:ilvl w:val="0"/>
          <w:numId w:val="5"/>
        </w:numPr>
      </w:pPr>
      <w:r>
        <w:rPr/>
        <w:t xml:space="preserve">Registrar hallazgos en una plantilla digital o física.</w:t>
      </w:r>
    </w:p>
    <w:p>
      <w:pPr>
        <w:numPr>
          <w:ilvl w:val="0"/>
          <w:numId w:val="5"/>
        </w:numPr>
      </w:pPr>
      <w:r>
        <w:rPr/>
        <w:t xml:space="preserve">Preparar una breve presentación para compartir el diagnóstico.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y digitales, datos estadísticos, plantillas para análisis,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calidad del análisis y la presentación, además de la colaboración efectiva. Los equipos que incorporen perspectivas inclusivas y equitativas ganan puntos extra.</w:t>
      </w:r>
    </w:p>
    <w:p>
      <w:pPr/>
      <w:r>
        <w:rPr/>
        <w:t xml:space="preserve">Actividad 2: Ideación Creativa – “Laboratorio de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equipos diseñan propuestas innovadoras para reducir la congestión, considerando tecnología, movilidad sostenible, políticas públicas y educación ciudadana.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Utilizando el diagnóstico previo, generar al menos tres soluciones factibles.</w:t>
      </w:r>
    </w:p>
    <w:p>
      <w:pPr>
        <w:numPr>
          <w:ilvl w:val="0"/>
          <w:numId w:val="6"/>
        </w:numPr>
      </w:pPr>
      <w:r>
        <w:rPr/>
        <w:t xml:space="preserve">Incluir criterios de diversidad, equidad e inclusión, asegurando que las propuestas beneficien a todos los grupos sociales.</w:t>
      </w:r>
    </w:p>
    <w:p>
      <w:pPr>
        <w:numPr>
          <w:ilvl w:val="0"/>
          <w:numId w:val="6"/>
        </w:numPr>
      </w:pPr>
      <w:r>
        <w:rPr/>
        <w:t xml:space="preserve">Utilizar técnicas de creatividad como lluvia de ideas, mapas mentales o SCAMPER.</w:t>
      </w:r>
    </w:p>
    <w:p>
      <w:pPr>
        <w:numPr>
          <w:ilvl w:val="0"/>
          <w:numId w:val="6"/>
        </w:numPr>
      </w:pPr>
      <w:r>
        <w:rPr/>
        <w:t xml:space="preserve">Elaborar un plan breve que describa cada solución, sus beneficios y posibles retos.</w:t>
      </w:r>
    </w:p>
    <w:p>
      <w:pPr>
        <w:numPr>
          <w:ilvl w:val="0"/>
          <w:numId w:val="6"/>
        </w:numPr>
      </w:pPr>
      <w:r>
        <w:rPr/>
        <w:t xml:space="preserve">Preparar un cartel o infografía para comunicar las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lluvia de ideas, marcadores, plantillas para planes, software para infografías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y la insignia Innovadora por soluciones originales y viables. La colaboración entre roles es evaluada y premiada. Se entrega retroalimentación inmediata para mejorar las propuestas.</w:t>
      </w:r>
    </w:p>
    <w:p>
      <w:pPr/>
      <w:r>
        <w:rPr/>
        <w:t xml:space="preserve">Actividad 3: Negociación y Comunicación – “Foro de Movilópolis”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con diferentes actores sociales (autoridades, ciudadanos, ambientalistas, transportistas), defendiendo sus propuestas y negociando acuerdos.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toma el rol de un grupo de interés y prepara argumentos para defender su postura.</w:t>
      </w:r>
    </w:p>
    <w:p>
      <w:pPr>
        <w:numPr>
          <w:ilvl w:val="0"/>
          <w:numId w:val="7"/>
        </w:numPr>
      </w:pPr>
      <w:r>
        <w:rPr/>
        <w:t xml:space="preserve">Realizar un debate estructurado en el aula, donde cada equipo exponga y negocie.</w:t>
      </w:r>
    </w:p>
    <w:p>
      <w:pPr>
        <w:numPr>
          <w:ilvl w:val="0"/>
          <w:numId w:val="7"/>
        </w:numPr>
      </w:pPr>
      <w:r>
        <w:rPr/>
        <w:t xml:space="preserve">Fomentar la escucha activa, la empatía y la búsqueda de consensos.</w:t>
      </w:r>
    </w:p>
    <w:p>
      <w:pPr>
        <w:numPr>
          <w:ilvl w:val="0"/>
          <w:numId w:val="7"/>
        </w:numPr>
      </w:pPr>
      <w:r>
        <w:rPr/>
        <w:t xml:space="preserve">Registrar acuerdos y compromisos alcanzados.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fichas con roles y perfiles,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negociación efectiva y liderazgo. Se otorgan insignias Colaborativa y Líder. La tabla de clasificación se actualiza en tiempo real.</w:t>
      </w:r>
    </w:p>
    <w:p>
      <w:pPr/>
      <w:r>
        <w:rPr/>
        <w:t xml:space="preserve">Actividad 4: Evaluación de Impacto – “Análisis Social y Ambiental”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evalúan las propuestas considerando su impacto social, ambiental y económico, con especial atención a la inclusión y equidad.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Utilizar una rúbrica que valore criterios como sostenibilidad, accesibilidad, costo-beneficio y justicia social.</w:t>
      </w:r>
    </w:p>
    <w:p>
      <w:pPr>
        <w:numPr>
          <w:ilvl w:val="0"/>
          <w:numId w:val="8"/>
        </w:numPr>
      </w:pPr>
      <w:r>
        <w:rPr/>
        <w:t xml:space="preserve">Identificar posibles barreras para la implementación y cómo superarlas.</w:t>
      </w:r>
    </w:p>
    <w:p>
      <w:pPr>
        <w:numPr>
          <w:ilvl w:val="0"/>
          <w:numId w:val="8"/>
        </w:numPr>
      </w:pPr>
      <w:r>
        <w:rPr/>
        <w:t xml:space="preserve">Presentar un informe breve y un video o presentación multimedia que resuma 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rúbricas, dispositivos para grabar video o software de presentación, plantillas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del análisis, calidad del informe y creatividad en la presentación. Se entrega la insignia Responsable a equipos que demuestren compromiso con DEI.</w:t>
      </w:r>
    </w:p>
    <w:p>
      <w:pPr/>
      <w:r>
        <w:rPr/>
        <w:t xml:space="preserve">Actividad 5: Presentación Final – “Propuesta para Movilópolis”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plan integral ante un “consejo municipal” simulado (el docente y compañeros), defendiendo sus soluciones y respondiendo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una presentación clara, estructurada y persuasiva.</w:t>
      </w:r>
    </w:p>
    <w:p>
      <w:pPr>
        <w:numPr>
          <w:ilvl w:val="0"/>
          <w:numId w:val="9"/>
        </w:numPr>
      </w:pPr>
      <w:r>
        <w:rPr/>
        <w:t xml:space="preserve">Incluir todos los elementos trabajados: diagnóstico, soluciones, negociaciones y evaluación de impacto.</w:t>
      </w:r>
    </w:p>
    <w:p>
      <w:pPr>
        <w:numPr>
          <w:ilvl w:val="0"/>
          <w:numId w:val="9"/>
        </w:numPr>
      </w:pPr>
      <w:r>
        <w:rPr/>
        <w:t xml:space="preserve">Responder preguntas del público y defender la viabilidad de su plan.</w:t>
      </w:r>
    </w:p>
    <w:p>
      <w:pPr>
        <w:numPr>
          <w:ilvl w:val="0"/>
          <w:numId w:val="9"/>
        </w:numPr>
      </w:pPr>
      <w:r>
        <w:rPr/>
        <w:t xml:space="preserve">Realizar una reflexión final personal sobre el aprendizaje y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para presentaciones (computadora, proyector), guías para preguntas y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defensa y reflexión. Se otorgan insignias Líder y Curiosa a quienes destaquen. La tabla final determina al equipo ganador.</w:t>
      </w:r>
    </w:p>
    <w:p>
      <w:pPr/>
      <w:r>
        <w:rPr>
          <w:b w:val="1"/>
          <w:bCs w:val="1"/>
        </w:rPr>
        <w:t xml:space="preserve">Resumen de la Secuencia</w:t>
      </w:r>
    </w:p>
    <w:p>
      <w:pPr>
        <w:numPr>
          <w:ilvl w:val="0"/>
          <w:numId w:val="10"/>
        </w:numPr>
      </w:pPr>
      <w:r>
        <w:rPr/>
        <w:t xml:space="preserve">Actividad 1: Diagnóstico Inicial – Mapeo del Tráfico</w:t>
      </w:r>
    </w:p>
    <w:p>
      <w:pPr>
        <w:numPr>
          <w:ilvl w:val="0"/>
          <w:numId w:val="10"/>
        </w:numPr>
      </w:pPr>
      <w:r>
        <w:rPr/>
        <w:t xml:space="preserve">Actividad 2: Ideación Creativa – Laboratorio de Soluciones</w:t>
      </w:r>
    </w:p>
    <w:p>
      <w:pPr>
        <w:numPr>
          <w:ilvl w:val="0"/>
          <w:numId w:val="10"/>
        </w:numPr>
      </w:pPr>
      <w:r>
        <w:rPr/>
        <w:t xml:space="preserve">Actividad 3: Negociación y Comunicación – Foro de Movilópolis</w:t>
      </w:r>
    </w:p>
    <w:p>
      <w:pPr>
        <w:numPr>
          <w:ilvl w:val="0"/>
          <w:numId w:val="10"/>
        </w:numPr>
      </w:pPr>
      <w:r>
        <w:rPr/>
        <w:t xml:space="preserve">Actividad 4: Evaluación de Impacto – Análisis Social y Ambiental</w:t>
      </w:r>
    </w:p>
    <w:p>
      <w:pPr>
        <w:numPr>
          <w:ilvl w:val="0"/>
          <w:numId w:val="10"/>
        </w:numPr>
      </w:pPr>
      <w:r>
        <w:rPr/>
        <w:t xml:space="preserve">Actividad 5: Presentación Final – Propuesta para Movilópolis</w:t>
      </w:r>
    </w:p>
    <w:p>
      <w:pPr/>
      <w:r>
        <w:rPr/>
        <w:t xml:space="preserve">Este conjunto de actividades integra las mecánicas de juego con los objetivos formativos, promoviendo un aprendizaje activo, colaborativo y reflexivo, que atiende la diversidad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“Ciudad en Movimiento”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acumule la mayor cantidad de puntos al final de la experiencia será declarado “Agente de Cambio de Movilópolis”.</w:t>
      </w:r>
    </w:p>
    <w:p>
      <w:pPr>
        <w:numPr>
          <w:ilvl w:val="0"/>
          <w:numId w:val="11"/>
        </w:numPr>
      </w:pPr>
      <w:r>
        <w:rPr/>
        <w:t xml:space="preserve">El éxito también se mide por la calidad, viabilidad y equidad de las propuestas presentadas.</w:t>
      </w:r>
    </w:p>
    <w:p>
      <w:pPr>
        <w:numPr>
          <w:ilvl w:val="0"/>
          <w:numId w:val="11"/>
        </w:numPr>
      </w:pPr>
      <w:r>
        <w:rPr/>
        <w:t xml:space="preserve">Todos los equipos que cumplan criterios mínimos de calidad recibirán reconocimientos y retroalimentación para su mejora continua.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puntos por entrega tardía de actividades (-5 puntos por día de retraso).</w:t>
      </w:r>
    </w:p>
    <w:p>
      <w:pPr>
        <w:numPr>
          <w:ilvl w:val="0"/>
          <w:numId w:val="12"/>
        </w:numPr>
      </w:pPr>
      <w:r>
        <w:rPr/>
        <w:t xml:space="preserve">Penalización por falta de participación activa o conductas disruptivas (-10 puntos).</w:t>
      </w:r>
    </w:p>
    <w:p>
      <w:pPr>
        <w:numPr>
          <w:ilvl w:val="0"/>
          <w:numId w:val="12"/>
        </w:numPr>
      </w:pPr>
      <w:r>
        <w:rPr/>
        <w:t xml:space="preserve">Descuentos por no integrar criterios de diversidad, equidad e inclusión en las propuestas (-15 puntos).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respetan los roles asignados para asegurar la equidad de responsabilidades.</w:t>
      </w:r>
    </w:p>
    <w:p>
      <w:pPr>
        <w:numPr>
          <w:ilvl w:val="0"/>
          <w:numId w:val="13"/>
        </w:numPr>
      </w:pPr>
      <w:r>
        <w:rPr/>
        <w:t xml:space="preserve">Durante debates y negociaciones, cada estudiante tiene un turno para expresar su opinión sin interrupciones.</w:t>
      </w:r>
    </w:p>
    <w:p>
      <w:pPr>
        <w:numPr>
          <w:ilvl w:val="0"/>
          <w:numId w:val="13"/>
        </w:numPr>
      </w:pPr>
      <w:r>
        <w:rPr/>
        <w:t xml:space="preserve">El docente modera y garantiza el respeto y la inclusión en todas las interacciones.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Curiosa,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Ideación Creativa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Innovadora,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y Comunicación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Colaborativa, Líder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Impacto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Curiosa, Líder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Para obtener una insignia, el estudiante debe demostrar competencia y compromiso en la actividad correspondiente.</w:t>
      </w:r>
    </w:p>
    <w:p>
      <w:pPr>
        <w:numPr>
          <w:ilvl w:val="0"/>
          <w:numId w:val="14"/>
        </w:numPr>
      </w:pPr>
      <w:r>
        <w:rPr/>
        <w:t xml:space="preserve">Los logros se registran en la plataforma digital o en un mural visible.</w:t>
      </w:r>
    </w:p>
    <w:p>
      <w:pPr>
        <w:numPr>
          <w:ilvl w:val="0"/>
          <w:numId w:val="14"/>
        </w:numPr>
      </w:pPr>
      <w:r>
        <w:rPr/>
        <w:t xml:space="preserve">La obtención de todas las insignias otorga un reconocimiento especial al final del curso.</w:t>
      </w:r>
    </w:p>
    <w:p>
      <w:pPr/>
      <w:r>
        <w:rPr/>
        <w:t xml:space="preserve">Estas reglas garantizan un ambiente de juego justo, inclusivo y motivador, alineado con los objetivos de aprendizaje y valores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clara y fundamentada de las causas y consecuencias de la congestión vehicular.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la solución del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por las ideas ajenas y expresión clara de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de DEI:</w:t>
      </w:r>
      <w:r>
        <w:rPr/>
        <w:t xml:space="preserve"> Consideración explícita de la diversidad, equidad e inclusión en las propuestas y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retos y plantear estrategias para superarlos.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plazos, autoevaluación y reflexión crítica sobre el proceso.</w:t>
      </w:r>
    </w:p>
    <w:p>
      <w:pPr/>
      <w:r>
        <w:rPr/>
        <w:t xml:space="preserve">Rúbrica Integrada (Ejemplo para Actividad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Fundamentación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datos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datos.</w:t>
            </w:r>
          </w:p>
        </w:tc>
        <w:tc>
          <w:tcPr>
            <w:noWrap/>
          </w:tcPr>
          <w:p>
            <w:pPr/>
            <w:r>
              <w:rPr/>
              <w:t xml:space="preserve">Explica pero con pocas evidencias.</w:t>
            </w:r>
          </w:p>
        </w:tc>
        <w:tc>
          <w:tcPr>
            <w:noWrap/>
          </w:tcPr>
          <w:p>
            <w:pPr/>
            <w:r>
              <w:rPr/>
              <w:t xml:space="preserve">Poca claridad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disruptivas.</w:t>
            </w:r>
          </w:p>
        </w:tc>
        <w:tc>
          <w:tcPr>
            <w:noWrap/>
          </w:tcPr>
          <w:p>
            <w:pPr/>
            <w:r>
              <w:rPr/>
              <w:t xml:space="preserve">Propuestas con cierto grado de innovación.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irregular.</w:t>
            </w:r>
          </w:p>
        </w:tc>
        <w:tc>
          <w:tcPr>
            <w:noWrap/>
          </w:tcPr>
          <w:p>
            <w:pPr/>
            <w:r>
              <w:rPr/>
              <w:t xml:space="preserve">Trabajo individual o poco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Integración evidente y reflexiva de DEI.</w:t>
            </w:r>
          </w:p>
        </w:tc>
        <w:tc>
          <w:tcPr>
            <w:noWrap/>
          </w:tcPr>
          <w:p>
            <w:pPr/>
            <w:r>
              <w:rPr/>
              <w:t xml:space="preserve">Consideración de DEI en algunas partes.</w:t>
            </w:r>
          </w:p>
        </w:tc>
        <w:tc>
          <w:tcPr>
            <w:noWrap/>
          </w:tcPr>
          <w:p>
            <w:pPr/>
            <w:r>
              <w:rPr/>
              <w:t xml:space="preserve">Consideración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DEI.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análisis del diagnóstico.</w:t>
      </w:r>
    </w:p>
    <w:p>
      <w:pPr>
        <w:numPr>
          <w:ilvl w:val="0"/>
          <w:numId w:val="16"/>
        </w:numPr>
      </w:pPr>
      <w:r>
        <w:rPr/>
        <w:t xml:space="preserve">Planes y materiales de las propuestas.</w:t>
      </w:r>
    </w:p>
    <w:p>
      <w:pPr>
        <w:numPr>
          <w:ilvl w:val="0"/>
          <w:numId w:val="16"/>
        </w:numPr>
      </w:pPr>
      <w:r>
        <w:rPr/>
        <w:t xml:space="preserve">Grabaciones o actas de negociaciones y debates.</w:t>
      </w:r>
    </w:p>
    <w:p>
      <w:pPr>
        <w:numPr>
          <w:ilvl w:val="0"/>
          <w:numId w:val="16"/>
        </w:numPr>
      </w:pPr>
      <w:r>
        <w:rPr/>
        <w:t xml:space="preserve">Informes y presentaciones finales.</w:t>
      </w:r>
    </w:p>
    <w:p>
      <w:pPr>
        <w:numPr>
          <w:ilvl w:val="0"/>
          <w:numId w:val="16"/>
        </w:numPr>
      </w:pPr>
      <w:r>
        <w:rPr/>
        <w:t xml:space="preserve">Reflexiones personales y autoevaluaciones.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realizan una reflexión escrita o grupal sobre su experiencia como “Agentes de Movilópolis”, identificando aprendizajes, retos enfrentados y cómo aplicarán estos conocimientos en su vida profesional y social. El docente cierra la narrativa destacando el impacto potencial de sus propuestas y la importancia de la educación para enfrentar problemas reales con creatividad, responsabilidad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distribuir la experiencia en 5 sesiones de 2 a 2.5 horas cada una, totalizando entre 10 y 12.5 horas de trabajo.</w:t>
      </w:r>
    </w:p>
    <w:p>
      <w:pPr>
        <w:numPr>
          <w:ilvl w:val="0"/>
          <w:numId w:val="17"/>
        </w:numPr>
      </w:pPr>
      <w:r>
        <w:rPr/>
        <w:t xml:space="preserve">Se puede adaptar para sesiones más cortas o intensivas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18"/>
        </w:numPr>
      </w:pPr>
      <w:r>
        <w:rPr/>
        <w:t xml:space="preserve">Zona para exposiciones con proyector o pizarra digital.</w:t>
      </w:r>
    </w:p>
    <w:p>
      <w:pPr>
        <w:numPr>
          <w:ilvl w:val="0"/>
          <w:numId w:val="18"/>
        </w:numPr>
      </w:pPr>
      <w:r>
        <w:rPr/>
        <w:t xml:space="preserve">Espacio para exhibir materiales visuales y tabla de clasificación.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19"/>
        </w:numPr>
      </w:pPr>
      <w:r>
        <w:rPr/>
        <w:t xml:space="preserve">Software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Plataformas digitales para seguimiento de puntos y retroalimentación (Google Classroom, Kahoot!, Trello o similar).</w:t>
      </w:r>
    </w:p>
    <w:p>
      <w:pPr>
        <w:numPr>
          <w:ilvl w:val="0"/>
          <w:numId w:val="19"/>
        </w:numPr>
      </w:pPr>
      <w:r>
        <w:rPr/>
        <w:t xml:space="preserve">Dispositivos para grabación de video (smartphones, cámaras).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20 a 30 estudiantes, divididos en equipos de 4-5 personas, para facilitar la interacción y gestión.</w:t>
      </w:r>
    </w:p>
    <w:p>
      <w:pPr>
        <w:numPr>
          <w:ilvl w:val="0"/>
          <w:numId w:val="20"/>
        </w:numPr>
      </w:pPr>
      <w:r>
        <w:rPr/>
        <w:t xml:space="preserve">Se puede escalar a grupos mayores con apoyo de asistentes o facilitadores.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tema de congestión vehicular y aspectos de movilidad urbana.</w:t>
      </w:r>
    </w:p>
    <w:p>
      <w:pPr>
        <w:numPr>
          <w:ilvl w:val="0"/>
          <w:numId w:val="21"/>
        </w:numPr>
      </w:pPr>
      <w:r>
        <w:rPr/>
        <w:t xml:space="preserve">Preparar o adaptar materiales base (mapas, datos, rúbricas).</w:t>
      </w:r>
    </w:p>
    <w:p>
      <w:pPr>
        <w:numPr>
          <w:ilvl w:val="0"/>
          <w:numId w:val="21"/>
        </w:numPr>
      </w:pPr>
      <w:r>
        <w:rPr/>
        <w:t xml:space="preserve">Configurar plataforma digital para seguimiento y retroalimentación.</w:t>
      </w:r>
    </w:p>
    <w:p>
      <w:pPr>
        <w:numPr>
          <w:ilvl w:val="0"/>
          <w:numId w:val="21"/>
        </w:numPr>
      </w:pPr>
      <w:r>
        <w:rPr/>
        <w:t xml:space="preserve">Planificar dinámicas para fomentar la inclusión y el respeto entre estudiantes.</w:t>
      </w:r>
    </w:p>
    <w:p>
      <w:pPr>
        <w:numPr>
          <w:ilvl w:val="0"/>
          <w:numId w:val="21"/>
        </w:numPr>
      </w:pPr>
      <w:r>
        <w:rPr/>
        <w:t xml:space="preserve">Capacitarse en técnicas de gamificación estructural y manejo de grupos.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claros y rotativos para garantizar que todos contribuyan.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Proporcionar materiales introductorios y apoyo adicional a estudiantes con menos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soporte TIC y planes alternativos en caso de fallas.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 negociación:</w:t>
      </w:r>
      <w:r>
        <w:rPr/>
        <w:t xml:space="preserve"> El docente actúa como mediador, promoviendo la escucha activa y la empatía.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Incluir actividades rompehielos y dinámicas de confianza.</w:t>
      </w:r>
    </w:p>
    <w:p>
      <w:pPr/>
      <w:r>
        <w:rPr/>
        <w:t xml:space="preserve">Implementando estas recomendaciones, el docente asegurará una experiencia gamificada efectiva, inclusiva y enriquecedora para el aprendizaje universitario sobre la congestión vehicular.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C7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87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0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C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6D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1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0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4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CDC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E4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71B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6A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8A5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D5A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D6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5B8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39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36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F04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95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41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B2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2026-09-26T04:56:08-05:00</dcterms:created>
  <dcterms:modified xsi:type="dcterms:W3CDTF">2026-09-26T04:56:08-05:00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