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Acción: La Aventura de las Decisiones Positivas y Normativas</w:t></w:r></w:p><w:p/><w:p><w:pPr/><w:r><w:rPr><w:color w:val="666666"/><w:sz w:val="20"/><w:szCs w:val="20"/><w:i w:val="1"/><w:iCs w:val="1"/></w:rPr><w:t xml:space="preserve">Gamificación Narrativa | Economía, Administración & Contaduría | Economía | Tema: economía positiva y economía normativa</w:t></w:r></w:p><w:p/><w:p><w:pPr/><w:r><w:rPr><w:color w:val="2b6cb0"/><w:sz w:val="28"/><w:szCs w:val="28"/><w:b w:val="1"/><w:bCs w:val="1"/></w:rPr><w:t xml:space="preserve">Contexto Narrativo</w:t></w:r></w:p><w:p><w:pPr/><w:r><w:rPr><w:b w:val="1"/><w:bCs w:val="1"/></w:rPr><w:t xml:space="preserve">Contexto Narrativo: "La República Económica de Novaterra"</w:t></w:r></w:p><w:p><w:pPr/><w:r><w:rPr/><w:t xml:space="preserve">Bienvenidos a Novaterra, una república ficticia situada en un mundo cercano, donde la economía y la política convergen para construir una sociedad próspera y justa. Los estudiantes se convierten en miembros del Consejo Económico de Novaterra, un grupo selecto de jóvenes economistas, administradores y contadores encargados de asesorar al Presidente en la toma de decisiones que impactan el bienestar del país.</w:t></w:r></w:p><w:p><w:pPr/><w:r><w:rPr/><w:t xml:space="preserve">Novaterra enfrenta desafíos económicos importantes: desde la desigualdad social y la inflación, hasta la necesidad de innovar para mejorar la productividad y el empleo. La historia se desarrolla en un período de transición política y económica, donde las decisiones tomadas pueden cambiar el rumbo del país hacia la estabilidad o el caos.</w:t></w:r></w:p><w:p><w:pPr/><w:r><w:rPr><w:b w:val="1"/><w:bCs w:val="1"/></w:rPr><w:t xml:space="preserve">Roles de los Estudiantes</w:t></w:r></w:p><w:p><w:pPr/><w:r><w:rPr/><w:t xml:space="preserve">Cada estudiante asume un rol específico dentro del Consejo Económico, con responsabilidades claras que conectan con el tema económico:</w:t></w:r></w:p><w:p><w:pPr><w:numPr><w:ilvl w:val="0"/><w:numId w:val="1"/></w:numPr></w:pPr><w:r><w:rPr><w:b w:val="1"/><w:bCs w:val="1"/></w:rPr><w:t xml:space="preserve">Economista Positivo:</w:t></w:r><w:r><w:rPr/><w:t xml:space="preserve"> Se encarga de analizar datos, identificar causas y efectos de fenómenos económicos, y presentar información objetiva y cuantificable sobre la realidad económica de Novaterra.</w:t></w:r></w:p><w:p><w:pPr><w:numPr><w:ilvl w:val="0"/><w:numId w:val="1"/></w:numPr></w:pPr><w:r><w:rPr><w:b w:val="1"/><w:bCs w:val="1"/></w:rPr><w:t xml:space="preserve">Economista Normativo:</w:t></w:r><w:r><w:rPr/><w:t xml:space="preserve"> Propone recomendaciones basadas en valores, ética y objetivos sociales para mejorar la economía, justificando las decisiones con argumentos normativos.</w:t></w:r></w:p><w:p><w:pPr><w:numPr><w:ilvl w:val="0"/><w:numId w:val="1"/></w:numPr></w:pPr><w:r><w:rPr><w:b w:val="1"/><w:bCs w:val="1"/></w:rPr><w:t xml:space="preserve">Administrador de Políticas Públicas:</w:t></w:r><w:r><w:rPr/><w:t xml:space="preserve"> Diseña estrategias para implementar las recomendaciones económicas, considerando recursos, impacto y viabilidad.</w:t></w:r></w:p><w:p><w:pPr><w:numPr><w:ilvl w:val="0"/><w:numId w:val="1"/></w:numPr></w:pPr><w:r><w:rPr><w:b w:val="1"/><w:bCs w:val="1"/></w:rPr><w:t xml:space="preserve">Contador de Impactos:</w:t></w:r><w:r><w:rPr/><w:t xml:space="preserve"> Evalúa los costos, beneficios y efectos fiscales de las decisiones económicas, asegurando que las propuestas sean sostenibles.</w:t></w:r></w:p><w:p><w:pPr/><w:r><w:rPr><w:b w:val="1"/><w:bCs w:val="1"/></w:rPr><w:t xml:space="preserve">Misión Principal</w:t></w:r></w:p><w:p><w:pPr/><w:r><w:rPr/><w:t xml:space="preserve">El Consejo Económico debe preparar un informe final para el Presidente de Novaterra, que contenga:</w:t></w:r></w:p><w:p><w:pPr><w:numPr><w:ilvl w:val="0"/><w:numId w:val="2"/></w:numPr></w:pPr><w:r><w:rPr/><w:t xml:space="preserve">El diagnóstico económico basado en economía positiva (datos, análisis objetivos).</w:t></w:r></w:p><w:p><w:pPr><w:numPr><w:ilvl w:val="0"/><w:numId w:val="2"/></w:numPr></w:pPr><w:r><w:rPr/><w:t xml:space="preserve">Recomendaciones normativas fundamentadas en la justicia social, equidad y desarrollo sostenible.</w:t></w:r></w:p><w:p><w:pPr><w:numPr><w:ilvl w:val="0"/><w:numId w:val="2"/></w:numPr></w:pPr><w:r><w:rPr/><w:t xml:space="preserve">Un plan de implementación viable y sostenible desde la administración y contaduría.</w:t></w:r></w:p><w:p><w:pPr/><w:r><w:rPr/><w:t xml:space="preserve">Para lograrlo, deberán superar retos, resolver casos y tomar decisiones en un entorno simulado, donde cada elección tiene consecuencias que afectan la narrativa y el estado económico de Novaterra.</w:t></w:r></w:p><w:p><w:pPr/><w:r><w:rPr><w:b w:val="1"/><w:bCs w:val="1"/></w:rPr><w:t xml:space="preserve">Conexión con el Tema de Aprendizaje</w:t></w:r></w:p><w:p><w:pPr/><w:r><w:rPr/><w:t xml:space="preserve">Esta experiencia narrativa sumerge a los estudiantes en un contexto realista y dinámico donde la economía positiva y normativa no son conceptos aislados, sino herramientas vivas que guían decisiones complejas. Al vivir el rol de expertos en economía, administración y contaduría, los estudiantes comprenden cómo ambas ramas se complementan y cómo influyen en la formulación de políticas públicas, promoviendo un aprendizaje significativo y contextualizado.</w:t></w:r></w:p><w:p><w:pPr/><w:r><w:rPr><w:b w:val="1"/><w:bCs w:val="1"/></w:rPr><w:t xml:space="preserve">Ambientación y Detalles de la Historia</w:t></w:r></w:p><w:p><w:pPr/><w:r><w:rPr/><w:t xml:space="preserve">Novaterra es un país joven con mezcla cultural diversa. Su economía está basada en la agricultura, la industria ligera y un incipiente sector tecnológico. El Presidente, preocupado por el bienestar social, ha convocado al Consejo para enfrentar problemas urgentes:</w:t></w:r></w:p><w:p><w:pPr><w:numPr><w:ilvl w:val="0"/><w:numId w:val="3"/></w:numPr></w:pPr><w:r><w:rPr/><w:t xml:space="preserve">Alta tasa de desempleo juvenil.</w:t></w:r></w:p><w:p><w:pPr><w:numPr><w:ilvl w:val="0"/><w:numId w:val="3"/></w:numPr></w:pPr><w:r><w:rPr/><w:t xml:space="preserve">Inflación creciente afectando el poder adquisitivo.</w:t></w:r></w:p><w:p><w:pPr><w:numPr><w:ilvl w:val="0"/><w:numId w:val="3"/></w:numPr></w:pPr><w:r><w:rPr/><w:t xml:space="preserve">Desigualdad económica entre regiones urbanas y rurales.</w:t></w:r></w:p><w:p><w:pPr><w:numPr><w:ilvl w:val="0"/><w:numId w:val="3"/></w:numPr></w:pPr><w:r><w:rPr/><w:t xml:space="preserve">Necesidad de diseñar un presupuesto que promueva el desarrollo sostenible.</w:t></w:r></w:p><w:p><w:pPr/><w:r><w:rPr/><w:t xml:space="preserve">La historia se desarrolla en episodios semanales donde los estudiantes reciben informes, noticias y datos económicos que cambian según sus decisiones. Así, cada actividad gamificada representa un capítulo de la historia, y las acciones de los estudiantes afectan la narrativa y los resultados futuros.</w:t></w:r></w:p><w:p><w:pPr/><w:r><w:rPr><w:b w:val="1"/><w:bCs w:val="1"/></w:rPr><w:t xml:space="preserve">Diversidad, Equidad e Inclusión en la Narrativa</w:t></w:r></w:p><w:p><w:pPr/><w:r><w:rPr/><w:t xml:space="preserve">Novaterra es una sociedad multicultural con regiones diversas y grupos sociales con distintas necesidades. Los estudiantes deben considerar perspectivas inclusivas en sus recomendaciones, promoviendo equidad de género, respeto a comunidades indígenas y apoyo a grupos vulnerables. La narrativa presenta personajes y escenarios representativos de esta diversidad, fomentando la empatía y la responsabilidad social.</w:t></w:r></w:p><w:p/><w:p><w:pPr/><w:r><w:rPr><w:color w:val="2b6cb0"/><w:sz w:val="28"/><w:szCs w:val="28"/><w:b w:val="1"/><w:bCs w:val="1"/></w:rPr><w:t xml:space="preserve">Mecánicas de Juego</w:t></w:r></w:p><w:p><w:pPr/><w:r><w:rPr><w:b w:val="1"/><w:bCs w:val="1"/></w:rPr><w:t xml:space="preserve">Mecánicas de Juego</w:t></w:r></w:p><w:p><w:pPr><w:numPr><w:ilvl w:val="0"/><w:numId w:val="4"/></w:numPr></w:pPr><w:r><w:rPr><w:b w:val="1"/><w:bCs w:val="1"/></w:rPr><w:t xml:space="preserve">Sistema de Puntos (Puntos de Consejo - PC):</w:t></w:r><w:r><w:rPr/><w:t xml:space="preserve">Los estudiantes ganan PC por realizar análisis acertados, proponer recomendaciones innovadoras y fundamentadas, colaborar en equipo y cumplir retos. Los puntos reflejan su influencia y prestigio dentro del Consejo.</w:t></w:r></w:p><w:p><w:pPr><w:numPr><w:ilvl w:val="0"/><w:numId w:val="4"/></w:numPr></w:pPr><w:r><w:rPr><w:b w:val="1"/><w:bCs w:val="1"/></w:rPr><w:t xml:space="preserve">Niveles de Experiencia:</w:t></w:r><w:r><w:rPr/><w:t xml:space="preserve">Los PC acumulados permiten subir de nivel dentro del Consejo (Aprendiz, Analista, Experto, Maestro), desbloqueando privilegios como acceso a datos exclusivos o poder presentar propuestas directamente al Presidente.</w:t></w:r></w:p><w:p><w:pPr><w:numPr><w:ilvl w:val="0"/><w:numId w:val="4"/></w:numPr></w:pPr><w:r><w:rPr><w:b w:val="1"/><w:bCs w:val="1"/></w:rPr><w:t xml:space="preserve">Insignias y Logros:</w:t></w:r><w:r><w:rPr/><w:t xml:space="preserve">Se otorgan insignias digitales por competencias específicas: "Analista Crítico", "Innovador Normativo", "Gestor Responsable", "Colaborador Inclusivo". Estas insignias pueden mostrarse en portafolios digitales o redes académicas.</w:t></w:r></w:p><w:p><w:pPr><w:numPr><w:ilvl w:val="0"/><w:numId w:val="4"/></w:numPr></w:pPr><w:r><w:rPr><w:b w:val="1"/><w:bCs w:val="1"/></w:rPr><w:t xml:space="preserve">Retos Semanales:</w:t></w:r><w:r><w:rPr/><w:t xml:space="preserve">Cada semana, el Consejo enfrenta un reto (ejemplo: analizar un informe económico, debatir una propuesta normativa). Superar retos otorga puntos y desbloquea información para la siguiente etapa.</w:t></w:r></w:p><w:p><w:pPr><w:numPr><w:ilvl w:val="0"/><w:numId w:val="4"/></w:numPr></w:pPr><w:r><w:rPr><w:b w:val="1"/><w:bCs w:val="1"/></w:rPr><w:t xml:space="preserve">Progresión Narrativa:</w:t></w:r><w:r><w:rPr/><w:t xml:space="preserve">Las decisiones tomadas afectan el desarrollo de la historia y los escenarios futuros, generando consecuencias positivas o negativas que deben ser gestionadas en actividades posteriores.</w:t></w:r></w:p><w:p><w:pPr><w:numPr><w:ilvl w:val="0"/><w:numId w:val="4"/></w:numPr></w:pPr><w:r><w:rPr><w:b w:val="1"/><w:bCs w:val="1"/></w:rPr><w:t xml:space="preserve">Retroalimentación Inmediata:</w:t></w:r><w:r><w:rPr/><w:t xml:space="preserve">Tras cada actividad, los estudiantes reciben retroalimentación detallada del docente y del sistema de juego (simulado por el docente), explicando aciertos, áreas de mejora y efectos de sus decisiones en Novaterra.</w:t></w:r></w:p><w:p><w:pPr/><w:r><w:rPr><w:b w:val="1"/><w:bCs w:val="1"/></w:rPr><w:t xml:space="preserve">Implementación de Mecánicas</w:t></w:r></w:p><w:p><w:pPr/><w:r><w:rPr/><w:t xml:space="preserve">El docente utiliza una plataforma digital sencilla (como Google Classroom combinado con formularios y hojas de cálculo) para registrar puntos y niveles. Las insignias se entregan mediante certificados digitales o imágenes personalizadas. Los retos se presentan en documentos PDF o presentaciones interactivas. La retroalimentación puede ser en video, texto o sesiones en vivo.</w:t></w:r></w:p><w:p/><w:p><w:pPr/><w:r><w:rPr><w:color w:val="2b6cb0"/><w:sz w:val="28"/><w:szCs w:val="28"/><w:b w:val="1"/><w:bCs w:val="1"/></w:rPr><w:t xml:space="preserve">Actividades Gamificadas</w:t></w:r></w:p><w:p><w:pPr/><w:r><w:rPr><w:b w:val="1"/><w:bCs w:val="1"/></w:rPr><w:t xml:space="preserve">Actividades Gamificadas</w:t></w:r></w:p><w:p><w:pPr/><w:r><w:rPr/><w:t xml:space="preserve">  1. Diagnóstico Económico Inicial: "El Informe Positivo"  </w:t></w:r></w:p><w:p><w:pPr/><w:r><w:rPr><w:b w:val="1"/><w:bCs w:val="1"/></w:rPr><w:t xml:space="preserve">Descripción:</w:t></w:r><w:r><w:rPr/><w:t xml:space="preserve"> Los estudiantes, en sus roles de Economistas Positivos, analizan un conjunto de datos reales simulados de Novaterra (PIB, inflación, empleo, desigualdad) para generar un diagnóstico objetivo.</w:t></w:r></w:p><w:p><w:pPr/><w:r><w:rPr/><w:t xml:space="preserve">  </w:t></w:r></w:p><w:p><w:pPr/><w:r><w:rPr><w:b w:val="1"/><w:bCs w:val="1"/></w:rPr><w:t xml:space="preserve">Instrucciones:</w:t></w:r></w:p><w:p><w:pPr/><w:r><w:rPr/><w:t xml:space="preserve">  </w:t></w:r></w:p><w:p><w:pPr><w:numPr><w:ilvl w:val="0"/><w:numId w:val="5"/></w:numPr></w:pPr><w:r><w:rPr/><w:t xml:space="preserve">Formar equipos multidisciplinarios con todos los roles representados.</w:t></w:r></w:p><w:p><w:pPr><w:numPr><w:ilvl w:val="0"/><w:numId w:val="5"/></w:numPr></w:pPr><w:r><w:rPr/><w:t xml:space="preserve">Recibir un paquete de datos en Excel y gráficos sobre la economía de Novaterra.</w:t></w:r></w:p><w:p><w:pPr><w:numPr><w:ilvl w:val="0"/><w:numId w:val="5"/></w:numPr></w:pPr><w:r><w:rPr/><w:t xml:space="preserve">Identificar y clasificar los datos relevantes para explicar la situación económica actual.</w:t></w:r></w:p><w:p><w:pPr><w:numPr><w:ilvl w:val="0"/><w:numId w:val="5"/></w:numPr></w:pPr><w:r><w:rPr/><w:t xml:space="preserve">Crear un informe escrito de máximo 2 páginas con conclusiones basadas en economía positiva.</w:t></w:r></w:p><w:p><w:pPr><w:numPr><w:ilvl w:val="0"/><w:numId w:val="5"/></w:numPr></w:pPr><w:r><w:rPr/><w:t xml:space="preserve">Presentar el informe ante el resto del grupo y el docente.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Computadoras con acceso a Excel o Google Sheets, proyector, datos simulados (archivos PDF y Excel).</w:t></w:r></w:p><w:p><w:pPr/><w:r><w:rPr/><w:t xml:space="preserve">  </w:t></w:r></w:p><w:p><w:pPr/><w:r><w:rPr><w:b w:val="1"/><w:bCs w:val="1"/></w:rPr><w:t xml:space="preserve">Integración con Mecánicas:</w:t></w:r><w:r><w:rPr/><w:t xml:space="preserve"> Se otorgan PC por la calidad del análisis, claridad, uso correcto de datos y trabajo colaborativo. El equipo recibe la insignia "Analista Crítico" si cumple con los criterios establecidos.</w:t></w:r></w:p><w:p><w:pPr/><w:r><w:rPr/><w:t xml:space="preserve">  2. Debate Normativo: "Decisiones con Valor"  </w:t></w:r></w:p><w:p><w:pPr/><w:r><w:rPr><w:b w:val="1"/><w:bCs w:val="1"/></w:rPr><w:t xml:space="preserve">Descripción:</w:t></w:r><w:r><w:rPr/><w:t xml:space="preserve"> Los Economistas Normativos y Administradores diseñan propuestas para mejorar la economía, basándose en valores, justicia social y equidad. Se realiza un debate donde se defienden y evalúan las propuestas.</w:t></w:r></w:p><w:p><w:pPr/><w:r><w:rPr/><w:t xml:space="preserve">  </w:t></w:r></w:p><w:p><w:pPr/><w:r><w:rPr><w:b w:val="1"/><w:bCs w:val="1"/></w:rPr><w:t xml:space="preserve">Instrucciones:</w:t></w:r></w:p><w:p><w:pPr/><w:r><w:rPr/><w:t xml:space="preserve">  </w:t></w:r></w:p><w:p><w:pPr><w:numPr><w:ilvl w:val="0"/><w:numId w:val="6"/></w:numPr></w:pPr><w:r><w:rPr/><w:t xml:space="preserve">Cada equipo recibe un caso problemático (ej. reducir desigualdad, controlar inflación).</w:t></w:r></w:p><w:p><w:pPr><w:numPr><w:ilvl w:val="0"/><w:numId w:val="6"/></w:numPr></w:pPr><w:r><w:rPr/><w:t xml:space="preserve">Investigar y formular una propuesta normativa que considere aspectos éticos y sociales.</w:t></w:r></w:p><w:p><w:pPr><w:numPr><w:ilvl w:val="0"/><w:numId w:val="6"/></w:numPr></w:pPr><w:r><w:rPr/><w:t xml:space="preserve">Preparar argumentos para defender la propuesta en un debate estructurado.</w:t></w:r></w:p><w:p><w:pPr><w:numPr><w:ilvl w:val="0"/><w:numId w:val="6"/></w:numPr></w:pPr><w:r><w:rPr/><w:t xml:space="preserve">Participar en el debate, respetando turnos y escuchando otras propuestas.</w:t></w:r></w:p><w:p><w:pPr><w:numPr><w:ilvl w:val="0"/><w:numId w:val="6"/></w:numPr></w:pPr><w:r><w:rPr/><w:t xml:space="preserve">Al final, votar en grupo por la propuesta mejor fundamentada y viable.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Documentos guía con casos, pizarras o herramientas digitales para notas, sistema de votación (digital o manual).</w:t></w:r></w:p><w:p><w:pPr/><w:r><w:rPr/><w:t xml:space="preserve">  </w:t></w:r></w:p><w:p><w:pPr/><w:r><w:rPr><w:b w:val="1"/><w:bCs w:val="1"/></w:rPr><w:t xml:space="preserve">Integración con Mecánicas:</w:t></w:r><w:r><w:rPr/><w:t xml:space="preserve"> PC se otorgan por participación activa, calidad argumentativa, respeto y trabajo en equipo. Se entrega insignia "Innovador Normativo" a quien destaque en la propuesta.</w:t></w:r></w:p><w:p><w:pPr/><w:r><w:rPr/><w:t xml:space="preserve">  3. Simulación de Presupuesto: "El Plan Responsable"  </w:t></w:r></w:p><w:p><w:pPr/><w:r><w:rPr><w:b w:val="1"/><w:bCs w:val="1"/></w:rPr><w:t xml:space="preserve">Descripción:</w:t></w:r><w:r><w:rPr/><w:t xml:space="preserve"> Los Administradores y Contadores elaboran un plan presupuestal para implementar las propuestas, considerando recursos limitados y efectos fiscales.</w:t></w:r></w:p><w:p><w:pPr/><w:r><w:rPr/><w:t xml:space="preserve">  </w:t></w:r></w:p><w:p><w:pPr/><w:r><w:rPr><w:b w:val="1"/><w:bCs w:val="1"/></w:rPr><w:t xml:space="preserve">Instrucciones:</w:t></w:r></w:p><w:p><w:pPr/><w:r><w:rPr/><w:t xml:space="preserve">  </w:t></w:r></w:p><w:p><w:pPr><w:numPr><w:ilvl w:val="0"/><w:numId w:val="7"/></w:numPr></w:pPr><w:r><w:rPr/><w:t xml:space="preserve">Recibir el diagnóstico y la propuesta seleccionada del debate.</w:t></w:r></w:p><w:p><w:pPr><w:numPr><w:ilvl w:val="0"/><w:numId w:val="7"/></w:numPr></w:pPr><w:r><w:rPr/><w:t xml:space="preserve">Analizar recursos disponibles y restricciones presupuestales de Novaterra.</w:t></w:r></w:p><w:p><w:pPr><w:numPr><w:ilvl w:val="0"/><w:numId w:val="7"/></w:numPr></w:pPr><w:r><w:rPr/><w:t xml:space="preserve">Crear un presupuesto detallado que incluya costos, beneficios y fuentes de financiamiento.</w:t></w:r></w:p><w:p><w:pPr><w:numPr><w:ilvl w:val="0"/><w:numId w:val="7"/></w:numPr></w:pPr><w:r><w:rPr/><w:t xml:space="preserve">Presentar el plan al Consejo explicando cómo se garantiza la sostenibilidad y responsabilidad social.</w:t></w:r></w:p><w:p><w:pPr/><w:r><w:rPr/><w:t xml:space="preserve">  </w:t></w:r></w:p><w:p><w:pPr/><w:r><w:rPr><w:b w:val="1"/><w:bCs w:val="1"/></w:rPr><w:t xml:space="preserve">Tiempo Estimado:</w:t></w:r><w:r><w:rPr/><w:t xml:space="preserve"> 3 horas (puede dividirse en dos sesiones).</w:t></w:r></w:p><w:p><w:pPr/><w:r><w:rPr/><w:t xml:space="preserve">  </w:t></w:r></w:p><w:p><w:pPr/><w:r><w:rPr><w:b w:val="1"/><w:bCs w:val="1"/></w:rPr><w:t xml:space="preserve">Materiales:</w:t></w:r><w:r><w:rPr/><w:t xml:space="preserve"> Hojas de cálculo, calculadora, plantilla de presupuesto, datos económicos.</w:t></w:r></w:p><w:p><w:pPr/><w:r><w:rPr/><w:t xml:space="preserve">  </w:t></w:r></w:p><w:p><w:pPr/><w:r><w:rPr><w:b w:val="1"/><w:bCs w:val="1"/></w:rPr><w:t xml:space="preserve">Integración con Mecánicas:</w:t></w:r><w:r><w:rPr/><w:t xml:space="preserve"> PC otorgados por precisión financiera, creatividad, factibilidad y responsabilidad. Insignia "Gestor Responsable" para equipos que demuestren excelencia.</w:t></w:r></w:p><w:p><w:pPr/><w:r><w:rPr/><w:t xml:space="preserve">  4. Evaluación de Impactos: "El Análisis Contable"  </w:t></w:r></w:p><w:p><w:pPr/><w:r><w:rPr><w:b w:val="1"/><w:bCs w:val="1"/></w:rPr><w:t xml:space="preserve">Descripción:</w:t></w:r><w:r><w:rPr/><w:t xml:space="preserve"> Los Contadores evalúan los impactos fiscales y sociales de las decisiones tomadas, preparando un informe para el Presidente.</w:t></w:r></w:p><w:p><w:pPr/><w:r><w:rPr/><w:t xml:space="preserve">  </w:t></w:r></w:p><w:p><w:pPr/><w:r><w:rPr><w:b w:val="1"/><w:bCs w:val="1"/></w:rPr><w:t xml:space="preserve">Instrucciones:</w:t></w:r></w:p><w:p><w:pPr/><w:r><w:rPr/><w:t xml:space="preserve">  </w:t></w:r></w:p><w:p><w:pPr><w:numPr><w:ilvl w:val="0"/><w:numId w:val="8"/></w:numPr></w:pPr><w:r><w:rPr/><w:t xml:space="preserve">Revisar el presupuesto y propuestas implementadas.</w:t></w:r></w:p><w:p><w:pPr><w:numPr><w:ilvl w:val="0"/><w:numId w:val="8"/></w:numPr></w:pPr><w:r><w:rPr/><w:t xml:space="preserve">Calcular impactos en ingresos, gastos y posibles efectos secundarios.</w:t></w:r></w:p><w:p><w:pPr><w:numPr><w:ilvl w:val="0"/><w:numId w:val="8"/></w:numPr></w:pPr><w:r><w:rPr/><w:t xml:space="preserve">Elaborar un informe claro y accesible que explique riesgos y beneficios.</w:t></w:r></w:p><w:p><w:pPr><w:numPr><w:ilvl w:val="0"/><w:numId w:val="8"/></w:numPr></w:pPr><w:r><w:rPr/><w:t xml:space="preserve">Presentar recomendaciones para mitigar riesgos y mejorar resultados.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Documentos previos, calculadora, software contable básico (opcional).</w:t></w:r></w:p><w:p><w:pPr/><w:r><w:rPr/><w:t xml:space="preserve">  </w:t></w:r></w:p><w:p><w:pPr/><w:r><w:rPr><w:b w:val="1"/><w:bCs w:val="1"/></w:rPr><w:t xml:space="preserve">Integración con Mecánicas:</w:t></w:r><w:r><w:rPr/><w:t xml:space="preserve"> PC por análisis exhaustivo y claridad. Insignia "Colaborador Inclusivo" si se considera el impacto en grupos diversos.</w:t></w:r></w:p><w:p><w:pPr/><w:r><w:rPr/><w:t xml:space="preserve">  5. Informe Final y Presentación al Presidente  </w:t></w:r></w:p><w:p><w:pPr/><w:r><w:rPr><w:b w:val="1"/><w:bCs w:val="1"/></w:rPr><w:t xml:space="preserve">Descripción:</w:t></w:r><w:r><w:rPr/><w:t xml:space="preserve"> Todos los equipos integran sus informes para generar un documento final que se presenta como recomendación oficial.</w:t></w:r></w:p><w:p><w:pPr/><w:r><w:rPr/><w:t xml:space="preserve">  </w:t></w:r></w:p><w:p><w:pPr/><w:r><w:rPr><w:b w:val="1"/><w:bCs w:val="1"/></w:rPr><w:t xml:space="preserve">Instrucciones:</w:t></w:r></w:p><w:p><w:pPr/><w:r><w:rPr/><w:t xml:space="preserve">  </w:t></w:r></w:p><w:p><w:pPr><w:numPr><w:ilvl w:val="0"/><w:numId w:val="9"/></w:numPr></w:pPr><w:r><w:rPr/><w:t xml:space="preserve">Reunir todos los informes en un solo documento coherente.</w:t></w:r></w:p><w:p><w:pPr><w:numPr><w:ilvl w:val="0"/><w:numId w:val="9"/></w:numPr></w:pPr><w:r><w:rPr/><w:t xml:space="preserve">Preparar una presentación visual (PowerPoint o similar) que resuma hallazgos y recomendaciones.</w:t></w:r></w:p><w:p><w:pPr><w:numPr><w:ilvl w:val="0"/><w:numId w:val="9"/></w:numPr></w:pPr><w:r><w:rPr/><w:t xml:space="preserve">Ensayar la presentación en equipo, asignando roles para hablar.</w:t></w:r></w:p><w:p><w:pPr><w:numPr><w:ilvl w:val="0"/><w:numId w:val="9"/></w:numPr></w:pPr><w:r><w:rPr/><w:t xml:space="preserve">Presentar ante el docente y compañeros, simulando la sesión con el Presidente.</w:t></w:r></w:p><w:p><w:pPr/><w:r><w:rPr/><w:t xml:space="preserve">  </w:t></w:r></w:p><w:p><w:pPr/><w:r><w:rPr><w:b w:val="1"/><w:bCs w:val="1"/></w:rPr><w:t xml:space="preserve">Tiempo Estimado:</w:t></w:r><w:r><w:rPr/><w:t xml:space="preserve"> 3 horas (preparación y presentación).</w:t></w:r></w:p><w:p><w:pPr/><w:r><w:rPr/><w:t xml:space="preserve">  </w:t></w:r></w:p><w:p><w:pPr/><w:r><w:rPr><w:b w:val="1"/><w:bCs w:val="1"/></w:rPr><w:t xml:space="preserve">Materiales:</w:t></w:r><w:r><w:rPr/><w:t xml:space="preserve"> Computadoras, software de presentación, impresora (opcional).</w:t></w:r></w:p><w:p><w:pPr/><w:r><w:rPr/><w:t xml:space="preserve">  </w:t></w:r></w:p><w:p><w:pPr/><w:r><w:rPr><w:b w:val="1"/><w:bCs w:val="1"/></w:rPr><w:t xml:space="preserve">Integración con Mecánicas:</w:t></w:r><w:r><w:rPr/><w:t xml:space="preserve"> PC por trabajo colaborativo, coherencia y calidad. Los mejores equipos reciben el título de "Maestros del Consejo" y un certificado digital.</w:t></w:r></w:p><w:p><w:pPr/><w:r><w:rPr/><w:t xml:space="preserve">  Consideraciones de DEI en Actividades  </w:t></w:r></w:p><w:p><w:pPr><w:numPr><w:ilvl w:val="0"/><w:numId w:val="10"/></w:numPr></w:pPr><w:r><w:rPr/><w:t xml:space="preserve">Materiales con lenguaje inclusivo y ejemplos multiculturales.</w:t></w:r></w:p><w:p><w:pPr><w:numPr><w:ilvl w:val="0"/><w:numId w:val="10"/></w:numPr></w:pPr><w:r><w:rPr/><w:t xml:space="preserve">Roles rotativos para garantizar participación equitativa.</w:t></w:r></w:p><w:p><w:pPr><w:numPr><w:ilvl w:val="0"/><w:numId w:val="10"/></w:numPr></w:pPr><w:r><w:rPr/><w:t xml:space="preserve">Acceso a recursos y apoyos para estudiantes con distintas capacidades.</w:t></w:r></w:p><w:p><w:pPr><w:numPr><w:ilvl w:val="0"/><w:numId w:val="10"/></w:numPr></w:pPr><w:r><w:rPr/><w:t xml:space="preserve">Fomento de respeto y valoración de opiniones diversas en debates.</w:t></w:r></w:p><w:p/><w:p><w:pPr/><w:r><w:rPr><w:color w:val="2b6cb0"/><w:sz w:val="28"/><w:szCs w:val="28"/><w:b w:val="1"/><w:bCs w:val="1"/></w:rPr><w:t xml:space="preserve">Reglas y Condiciones</w:t></w:r></w:p><w:p><w:pPr/><w:r><w:rPr><w:b w:val="1"/><w:bCs w:val="1"/></w:rPr><w:t xml:space="preserve">Reglas del Juego</w:t></w:r></w:p><w:p><w:pPr><w:numPr><w:ilvl w:val="0"/><w:numId w:val="11"/></w:numPr></w:pPr><w:r><w:rPr><w:b w:val="1"/><w:bCs w:val="1"/></w:rPr><w:t xml:space="preserve">Condiciones de Victoria:</w:t></w:r><w:r><w:rPr/><w:t xml:space="preserve"> El equipo que al final del juego acumule más Puntos de Consejo y logre presentar un informe final coherente, innovador y viable gana la partida.</w:t></w:r></w:p><w:p><w:pPr><w:numPr><w:ilvl w:val="0"/><w:numId w:val="11"/></w:numPr></w:pPr><w:r><w:rPr><w:b w:val="1"/><w:bCs w:val="1"/></w:rPr><w:t xml:space="preserve">Penalizaciones:</w:t></w:r><w:r><w:rPr/><w:t xml:space="preserve"> Se restan PC por incumplimiento de tareas, falta de respeto en debates, entrega tardía o trabajo incompleto.</w:t></w:r></w:p><w:p><w:pPr><w:numPr><w:ilvl w:val="0"/><w:numId w:val="11"/></w:numPr></w:pPr><w:r><w:rPr><w:b w:val="1"/><w:bCs w:val="1"/></w:rPr><w:t xml:space="preserve">Turnos y Participación:</w:t></w:r><w:r><w:rPr/><w:t xml:space="preserve"> En debates y presentaciones, cada estudiante tiene un tiempo límite para intervenir (3 minutos). Se rota el turno para asegurar equidad.</w:t></w:r></w:p><w:p><w:pPr><w:numPr><w:ilvl w:val="0"/><w:numId w:val="11"/></w:numPr></w:pPr><w:r><w:rPr><w:b w:val="1"/><w:bCs w:val="1"/></w:rPr><w:t xml:space="preserve">Roles Obligatorios:</w:t></w:r><w:r><w:rPr/><w:t xml:space="preserve"> Cada equipo debe contar con al menos un estudiante en cada rol para poder participar en todas las actividades.</w:t></w:r></w:p><w:p><w:pPr><w:numPr><w:ilvl w:val="0"/><w:numId w:val="11"/></w:numPr></w:pPr><w:r><w:rPr><w:b w:val="1"/><w:bCs w:val="1"/></w:rPr><w:t xml:space="preserve">Tabla de Puntos:</w:t></w:r></w:p><w:p><w:pPr><w:numPr><w:ilvl w:val="1"/><w:numId w:val="11"/></w:numPr></w:pPr><w:r><w:rPr/><w:t xml:space="preserve">Análisis correcto y detallado: 20 PC</w:t></w:r></w:p><w:p><w:pPr><w:numPr><w:ilvl w:val="1"/><w:numId w:val="11"/></w:numPr></w:pPr><w:r><w:rPr/><w:t xml:space="preserve">Propuesta innovadora y ética: 25 PC</w:t></w:r></w:p><w:p><w:pPr><w:numPr><w:ilvl w:val="1"/><w:numId w:val="11"/></w:numPr></w:pPr><w:r><w:rPr/><w:t xml:space="preserve">Presupuesto viable y responsable: 30 PC</w:t></w:r></w:p><w:p><w:pPr><w:numPr><w:ilvl w:val="1"/><w:numId w:val="11"/></w:numPr></w:pPr><w:r><w:rPr/><w:t xml:space="preserve">Informe de impacto claro y completo: 20 PC</w:t></w:r></w:p><w:p><w:pPr><w:numPr><w:ilvl w:val="1"/><w:numId w:val="11"/></w:numPr></w:pPr><w:r><w:rPr/><w:t xml:space="preserve">Participación activa en debates y presentaciones: 15 PC</w:t></w:r></w:p><w:p><w:pPr><w:numPr><w:ilvl w:val="1"/><w:numId w:val="11"/></w:numPr></w:pPr><w:r><w:rPr/><w:t xml:space="preserve">Respeto y colaboración: 10 PC</w:t></w:r></w:p><w:p><w:pPr><w:numPr><w:ilvl w:val="1"/><w:numId w:val="11"/></w:numPr></w:pPr><w:r><w:rPr/><w:t xml:space="preserve">Penalización por incumplimiento: -10 a -25 PC según gravedad</w:t></w:r></w:p><w:p><w:pPr><w:numPr><w:ilvl w:val="0"/><w:numId w:val="11"/></w:numPr></w:pPr><w:r><w:rPr><w:b w:val="1"/><w:bCs w:val="1"/></w:rPr><w:t xml:space="preserve">Sistema de Logros:</w:t></w:r><w:r><w:rPr/><w:t xml:space="preserve"> Para obtener insignias, el equipo o estudiante debe cumplir criterios específicos definidos en rúbricas (disponibles para consulta).</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2"/></w:numPr></w:pPr><w:r><w:rPr><w:b w:val="1"/><w:bCs w:val="1"/></w:rPr><w:t xml:space="preserve">Comprensión de Economía Positiva:</w:t></w:r><w:r><w:rPr/><w:t xml:space="preserve"> Capacidad para analizar datos económicos y explicar fenómenos objetivos.</w:t></w:r></w:p><w:p><w:pPr><w:numPr><w:ilvl w:val="0"/><w:numId w:val="12"/></w:numPr></w:pPr><w:r><w:rPr><w:b w:val="1"/><w:bCs w:val="1"/></w:rPr><w:t xml:space="preserve">Aplicación de Economía Normativa:</w:t></w:r><w:r><w:rPr/><w:t xml:space="preserve"> Uso adecuado de valores y principios éticos para proponer mejoras.</w:t></w:r></w:p><w:p><w:pPr><w:numPr><w:ilvl w:val="0"/><w:numId w:val="12"/></w:numPr></w:pPr><w:r><w:rPr><w:b w:val="1"/><w:bCs w:val="1"/></w:rPr><w:t xml:space="preserve">Trabajo en Equipo y Comunicación:</w:t></w:r><w:r><w:rPr/><w:t xml:space="preserve"> Participación equitativa, respeto y presentación clara.</w:t></w:r></w:p><w:p><w:pPr><w:numPr><w:ilvl w:val="0"/><w:numId w:val="12"/></w:numPr></w:pPr><w:r><w:rPr><w:b w:val="1"/><w:bCs w:val="1"/></w:rPr><w:t xml:space="preserve">Innovación y Creatividad:</w:t></w:r><w:r><w:rPr/><w:t xml:space="preserve"> Propuestas originales y viables para los problemas planteados.</w:t></w:r></w:p><w:p><w:pPr><w:numPr><w:ilvl w:val="0"/><w:numId w:val="12"/></w:numPr></w:pPr><w:r><w:rPr><w:b w:val="1"/><w:bCs w:val="1"/></w:rPr><w:t xml:space="preserve">Responsabilidad Social y DEI:</w:t></w:r><w:r><w:rPr/><w:t xml:space="preserve"> Consideración de impactos en grupos diversos y compromiso con la equidad.</w:t></w:r></w:p><w:p><w:pPr><w:numPr><w:ilvl w:val="0"/><w:numId w:val="12"/></w:numPr></w:pPr><w:r><w:rPr><w:b w:val="1"/><w:bCs w:val="1"/></w:rPr><w:t xml:space="preserve">Rigor Administrativo y Contable:</w:t></w:r><w:r><w:rPr/><w:t xml:space="preserve"> Precisión en cálculos y planificación presupuestal.</w:t></w:r></w:p><w:p><w:pPr/><w:r><w:rPr/><w:t xml:space="preserve">  Rúbricas Integradas  </w:t></w:r></w:p><w:p><w:pPr/><w:r><w:rPr/><w:t xml:space="preserve">Se utilizan rúbricas detalladas para cada actividad, con niveles que van desde "Insuficiente" hasta "Excelente", con indicadores claros para cada criterio (por ejemplo, claridad del análisis, fundamentación normativa, calidad del presupuesto, participación, respeto, creatividad, inclusión).</w:t></w:r></w:p><w:p><w:pPr/><w:r><w:rPr/><w:t xml:space="preserve">  Evidencias de Aprendizaje  </w:t></w:r></w:p><w:p><w:pPr><w:numPr><w:ilvl w:val="0"/><w:numId w:val="13"/></w:numPr></w:pPr><w:r><w:rPr/><w:t xml:space="preserve">Informes escritos de diagnóstico, propuestas y evaluaciones.</w:t></w:r></w:p><w:p><w:pPr><w:numPr><w:ilvl w:val="0"/><w:numId w:val="13"/></w:numPr></w:pPr><w:r><w:rPr/><w:t xml:space="preserve">Presentaciones orales y debates.</w:t></w:r></w:p><w:p><w:pPr><w:numPr><w:ilvl w:val="0"/><w:numId w:val="13"/></w:numPr></w:pPr><w:r><w:rPr/><w:t xml:space="preserve">Registro de puntos y logros obtenidos.</w:t></w:r></w:p><w:p><w:pPr><w:numPr><w:ilvl w:val="0"/><w:numId w:val="13"/></w:numPr></w:pPr><w:r><w:rPr/><w:t xml:space="preserve">Reflexiones individuales y grupales sobre la experiencia y decisiones tomadas.</w:t></w:r></w:p><w:p><w:pPr/><w:r><w:rPr/><w:t xml:space="preserve">  Reflexión Final y Cierre de la Narrativa  </w:t></w:r></w:p><w:p><w:pPr/><w:r><w:rPr/><w:t xml:space="preserve">Al concluir la experiencia, se realiza una sesión de reflexión donde los estudiantes valoran el impacto de sus decisiones en Novaterra, discuten aprendizajes sobre economía positiva y normativa, y cómo aplicarían estos conocimientos en contextos reales. El docente retroalimenta desde una perspectiva crítica y motivadora, cerrando la narrativa con un desenlace que depende de las decisiones tomadas, reforzando la responsabilidad y el pensamiento crítico.</w:t></w:r></w:p><w:p/><w:p><w:pPr/><w:r><w:rPr><w:color w:val="2b6cb0"/><w:sz w:val="28"/><w:szCs w:val="28"/><w:b w:val="1"/><w:bCs w:val="1"/></w:rPr><w:t xml:space="preserve">Recomendaciones Logísticas</w:t></w:r></w:p><w:p><w:pPr/><w:r><w:rPr><w:b w:val="1"/><w:bCs w:val="1"/></w:rPr><w:t xml:space="preserve">Recomendaciones para la Implementación</w:t></w:r></w:p><w:p><w:pPr/><w:r><w:rPr/><w:t xml:space="preserve">  Tiempo Necesario  </w:t></w:r></w:p><w:p><w:pPr/><w:r><w:rPr/><w:t xml:space="preserve">Se recomienda distribuir la experiencia en 3 a 4 semanas, con sesiones de 2 a 3 horas semanales, para permitir reflexión, investigación y trabajo colaborativo.</w:t></w:r></w:p><w:p><w:pPr/><w:r><w:rPr/><w:t xml:space="preserve">  Espacio Físico  </w:t></w:r></w:p><w:p><w:pPr><w:numPr><w:ilvl w:val="0"/><w:numId w:val="14"/></w:numPr></w:pPr><w:r><w:rPr/><w:t xml:space="preserve">Aula con disposición para trabajo en equipo (mesas agrupadas).</w:t></w:r></w:p><w:p><w:pPr><w:numPr><w:ilvl w:val="0"/><w:numId w:val="14"/></w:numPr></w:pPr><w:r><w:rPr/><w:t xml:space="preserve">Espacio para debates y presentaciones (frontal con proyector).</w:t></w:r></w:p><w:p><w:pPr/><w:r><w:rPr/><w:t xml:space="preserve">  Materiales y Herramientas TIC  </w:t></w:r></w:p><w:p><w:pPr><w:numPr><w:ilvl w:val="0"/><w:numId w:val="15"/></w:numPr></w:pPr><w:r><w:rPr/><w:t xml:space="preserve">Computadoras o tablets con acceso a internet.</w:t></w:r></w:p><w:p><w:pPr><w:numPr><w:ilvl w:val="0"/><w:numId w:val="15"/></w:numPr></w:pPr><w:r><w:rPr/><w:t xml:space="preserve">Software básico: hojas de cálculo (Excel, Google Sheets), procesador de texto, software de presentación (PowerPoint, Google Slides).</w:t></w:r></w:p><w:p><w:pPr><w:numPr><w:ilvl w:val="0"/><w:numId w:val="15"/></w:numPr></w:pPr><w:r><w:rPr/><w:t xml:space="preserve">Plataforma de gestión (Google Classroom u otra) para subir actividades y registrar puntos.</w:t></w:r></w:p><w:p><w:pPr><w:numPr><w:ilvl w:val="0"/><w:numId w:val="15"/></w:numPr></w:pPr><w:r><w:rPr/><w:t xml:space="preserve">Herramientas para votaciones digitales (Kahoot, Mentimeter o formularios).</w:t></w:r></w:p><w:p><w:pPr><w:numPr><w:ilvl w:val="0"/><w:numId w:val="15"/></w:numPr></w:pPr><w:r><w:rPr/><w:t xml:space="preserve">Material impreso opcional para apoyo visual.</w:t></w:r></w:p><w:p><w:pPr/><w:r><w:rPr/><w:t xml:space="preserve">  Tamaño del Grupo  </w:t></w:r></w:p><w:p><w:pPr/><w:r><w:rPr/><w:t xml:space="preserve">Ideal para grupos de 20 a 30 estudiantes, divididos en equipos de 4 a 5 para asegurar roles completos y dinámica colaborativa.</w:t></w:r></w:p><w:p><w:pPr/><w:r><w:rPr/><w:t xml:space="preserve">  Preparación Previa del Docente  </w:t></w:r></w:p><w:p><w:pPr><w:numPr><w:ilvl w:val="0"/><w:numId w:val="16"/></w:numPr></w:pPr><w:r><w:rPr/><w:t xml:space="preserve">Preparar y adaptar los datos simulados y casos a la realidad local o interés del grupo.</w:t></w:r></w:p><w:p><w:pPr><w:numPr><w:ilvl w:val="0"/><w:numId w:val="16"/></w:numPr></w:pPr><w:r><w:rPr/><w:t xml:space="preserve">Familiarizarse con la plataforma de gestión y herramientas TIC.</w:t></w:r></w:p><w:p><w:pPr><w:numPr><w:ilvl w:val="0"/><w:numId w:val="16"/></w:numPr></w:pPr><w:r><w:rPr/><w:t xml:space="preserve">Diseñar rúbricas claras y criterios de evaluación antes de iniciar.</w:t></w:r></w:p><w:p><w:pPr><w:numPr><w:ilvl w:val="0"/><w:numId w:val="16"/></w:numPr></w:pPr><w:r><w:rPr/><w:t xml:space="preserve">Planificar la secuencia narrativa y posibles variaciones según decisiones.</w:t></w:r></w:p><w:p><w:pPr/><w:r><w:rPr/><w:t xml:space="preserve">  Posibles Dificultades y Estrategias para Superarlas  </w:t></w:r></w:p><w:p><w:pPr><w:numPr><w:ilvl w:val="0"/><w:numId w:val="17"/></w:numPr></w:pPr><w:r><w:rPr><w:b w:val="1"/><w:bCs w:val="1"/></w:rPr><w:t xml:space="preserve">Desigualdad en la participación:</w:t></w:r><w:r><w:rPr/><w:t xml:space="preserve"> Rotar roles y fomentar ambiente inclusivo; seguimiento cercano del docente.</w:t></w:r></w:p><w:p><w:pPr><w:numPr><w:ilvl w:val="0"/><w:numId w:val="17"/></w:numPr></w:pPr><w:r><w:rPr><w:b w:val="1"/><w:bCs w:val="1"/></w:rPr><w:t xml:space="preserve">Falta de habilidades TIC:</w:t></w:r><w:r><w:rPr/><w:t xml:space="preserve"> Sesiones introductorias y materiales de apoyo para manejo de herramientas.</w:t></w:r></w:p><w:p><w:pPr><w:numPr><w:ilvl w:val="0"/><w:numId w:val="17"/></w:numPr></w:pPr><w:r><w:rPr><w:b w:val="1"/><w:bCs w:val="1"/></w:rPr><w:t xml:space="preserve">Dificultad para entender conceptos económicos:</w:t></w:r><w:r><w:rPr/><w:t xml:space="preserve"> Apoyos visuales, ejemplos concretos y tutorías breves.</w:t></w:r></w:p><w:p><w:pPr><w:numPr><w:ilvl w:val="0"/><w:numId w:val="17"/></w:numPr></w:pPr><w:r><w:rPr><w:b w:val="1"/><w:bCs w:val="1"/></w:rPr><w:t xml:space="preserve">Tiempo insuficiente:</w:t></w:r><w:r><w:rPr/><w:t xml:space="preserve"> Ajustar actividades, priorizar retos clave y promover trabajo autónomo fuera de clase.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A8A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0F6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E5B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1EB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88BE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6F13E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CEE74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67EFE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06521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0D4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F32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173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65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E7A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7D6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B46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30C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2026-09-25T22:00:48-05:00</dcterms:created>
  <dcterms:modified xsi:type="dcterms:W3CDTF">2026-09-25T22:00:48-05:00</dcterms:modified>
</cp:coreProperties>
</file>

<file path=docProps/custom.xml><?xml version="1.0" encoding="utf-8"?>
<Properties xmlns="http://schemas.openxmlformats.org/officeDocument/2006/custom-properties" xmlns:vt="http://schemas.openxmlformats.org/officeDocument/2006/docPropsVTypes"/>
</file>