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¡Energía en Acción! La Aventura del Teorema del Trabajo y la Energía</w:t>
      </w:r>
    </w:p>
    <w:p/>
    <w:p>
      <w:pPr/>
      <w:r>
        <w:rPr>
          <w:color w:val="666666"/>
          <w:sz w:val="20"/>
          <w:szCs w:val="20"/>
          <w:i w:val="1"/>
          <w:iCs w:val="1"/>
        </w:rPr>
        <w:t xml:space="preserve">Gamificación de Contenido | Ciencias Naturales | Física | Tema: Teorema del trabajo y la energía</w:t>
      </w:r>
    </w:p>
    <w:p/>
    <w:p>
      <w:pPr/>
      <w:r>
        <w:rPr>
          <w:color w:val="2b6cb0"/>
          <w:sz w:val="28"/>
          <w:szCs w:val="28"/>
          <w:b w:val="1"/>
          <w:bCs w:val="1"/>
        </w:rPr>
        <w:t xml:space="preserve">Contexto Narrativo</w:t>
      </w:r>
    </w:p>
    <w:p>
      <w:pPr/>
      <w:r>
        <w:rPr>
          <w:b w:val="1"/>
          <w:bCs w:val="1"/>
        </w:rPr>
        <w:t xml:space="preserve">Contexto Narrativo: "La Misión Energética en el Planeta Kinetix"</w:t>
      </w:r>
    </w:p>
    <w:p>
      <w:pPr/>
      <w:r>
        <w:rPr/>
        <w:t xml:space="preserve">En un futuro no muy lejano, un grupo de jóvenes exploradores científicos ha sido seleccionado para una misión crítica en el planeta Kinetix, un mundo donde las leyes de la física son mucho más visibles y palpables que en la Tierra. Kinetix es un planeta donde la energía y el trabajo se manifiestan visualmente en formas de luces, colores y movimientos, y donde entender estas fuerzas es vital para mantener el equilibrio ecológico y tecnológico de la civilización local.</w:t>
      </w:r>
    </w:p>
    <w:p>
      <w:pPr/>
      <w:r>
        <w:rPr/>
        <w:t xml:space="preserve">Los estudiantes asumirán el rol de "Agentes Energéticos", jóvenes científicos especializados en física aplicada, cuya misión principal es restaurar el equilibrio energético del planeta Kinetix, afectado por una perturbación causada por una tormenta solar masiva. Esta tormenta ha alterado las dinámicas del trabajo y la energía, generando fallas en las infraestructuras y poniendo en riesgo la vida de los habitantes.</w:t>
      </w:r>
    </w:p>
    <w:p>
      <w:pPr/>
      <w:r>
        <w:rPr/>
        <w:t xml:space="preserve">Durante esta experiencia, los Agentes Energéticos deberán explorar diferentes regiones del planeta, cada una representando un concepto clave del teorema del trabajo y la energía, para recolectar datos, resolver problemas y restaurar los sistemas afectados. A través de su aprendizaje y aplicación práctica del teorema, podrán devolver la armonía y evitar una catástrofe energética.</w:t>
      </w:r>
    </w:p>
    <w:p>
      <w:pPr/>
      <w:r>
        <w:rPr>
          <w:b w:val="1"/>
          <w:bCs w:val="1"/>
        </w:rPr>
        <w:t xml:space="preserve">Ambientación</w:t>
      </w:r>
    </w:p>
    <w:p>
      <w:pPr/>
      <w:r>
        <w:rPr/>
        <w:t xml:space="preserve">El aula se transforma en el "Centro de Operaciones Kinetix" con diferentes estaciones que representan regiones del planeta:</w:t>
      </w:r>
    </w:p>
    <w:p>
      <w:pPr>
        <w:numPr>
          <w:ilvl w:val="0"/>
          <w:numId w:val="1"/>
        </w:numPr>
      </w:pPr>
      <w:r>
        <w:rPr>
          <w:b w:val="1"/>
          <w:bCs w:val="1"/>
        </w:rPr>
        <w:t xml:space="preserve">Valle de la Fuerza:</w:t>
      </w:r>
      <w:r>
        <w:rPr/>
        <w:t xml:space="preserve"> donde se estudian las fuerzas aplicadas sobre objetos.</w:t>
      </w:r>
    </w:p>
    <w:p>
      <w:pPr>
        <w:numPr>
          <w:ilvl w:val="0"/>
          <w:numId w:val="1"/>
        </w:numPr>
      </w:pPr>
      <w:r>
        <w:rPr>
          <w:b w:val="1"/>
          <w:bCs w:val="1"/>
        </w:rPr>
        <w:t xml:space="preserve">Montañas del Trabajo:</w:t>
      </w:r>
      <w:r>
        <w:rPr/>
        <w:t xml:space="preserve"> que enseñan sobre el trabajo realizado por las fuerzas.</w:t>
      </w:r>
    </w:p>
    <w:p>
      <w:pPr>
        <w:numPr>
          <w:ilvl w:val="0"/>
          <w:numId w:val="1"/>
        </w:numPr>
      </w:pPr>
      <w:r>
        <w:rPr>
          <w:b w:val="1"/>
          <w:bCs w:val="1"/>
        </w:rPr>
        <w:t xml:space="preserve">Lagos de la Energía Cinética:</w:t>
      </w:r>
      <w:r>
        <w:rPr/>
        <w:t xml:space="preserve"> donde se exploran cambios en la energía cinética.</w:t>
      </w:r>
    </w:p>
    <w:p>
      <w:pPr>
        <w:numPr>
          <w:ilvl w:val="0"/>
          <w:numId w:val="1"/>
        </w:numPr>
      </w:pPr>
      <w:r>
        <w:rPr>
          <w:b w:val="1"/>
          <w:bCs w:val="1"/>
        </w:rPr>
        <w:t xml:space="preserve">Desierto de la Energía Potencial:</w:t>
      </w:r>
      <w:r>
        <w:rPr/>
        <w:t xml:space="preserve"> que realza los conceptos de energía almacenada.</w:t>
      </w:r>
    </w:p>
    <w:p>
      <w:pPr/>
      <w:r>
        <w:rPr/>
        <w:t xml:space="preserve">Cada estación tiene desafíos específicos y actividades interactivas que los estudiantes deberán superar para avanzar en la misión.</w:t>
      </w:r>
    </w:p>
    <w:p>
      <w:pPr/>
      <w:r>
        <w:rPr>
          <w:b w:val="1"/>
          <w:bCs w:val="1"/>
        </w:rPr>
        <w:t xml:space="preserve">Roles de los Estudiantes</w:t>
      </w:r>
    </w:p>
    <w:p>
      <w:pPr/>
      <w:r>
        <w:rPr/>
        <w:t xml:space="preserve">Los estudiantes se organizan en equipos de 4-5 integrantes, cada uno con un rol específico para fomentar la colaboración y la inclusión:</w:t>
      </w:r>
    </w:p>
    <w:p>
      <w:pPr>
        <w:numPr>
          <w:ilvl w:val="0"/>
          <w:numId w:val="2"/>
        </w:numPr>
      </w:pPr>
      <w:r>
        <w:rPr>
          <w:b w:val="1"/>
          <w:bCs w:val="1"/>
        </w:rPr>
        <w:t xml:space="preserve">Investigador/a:</w:t>
      </w:r>
      <w:r>
        <w:rPr/>
        <w:t xml:space="preserve"> encargado de buscar información y conectar conceptos.</w:t>
      </w:r>
    </w:p>
    <w:p>
      <w:pPr>
        <w:numPr>
          <w:ilvl w:val="0"/>
          <w:numId w:val="2"/>
        </w:numPr>
      </w:pPr>
      <w:r>
        <w:rPr>
          <w:b w:val="1"/>
          <w:bCs w:val="1"/>
        </w:rPr>
        <w:t xml:space="preserve">Calculista:</w:t>
      </w:r>
      <w:r>
        <w:rPr/>
        <w:t xml:space="preserve"> responsable de los cálculos y análisis numéricos.</w:t>
      </w:r>
    </w:p>
    <w:p>
      <w:pPr>
        <w:numPr>
          <w:ilvl w:val="0"/>
          <w:numId w:val="2"/>
        </w:numPr>
      </w:pPr>
      <w:r>
        <w:rPr>
          <w:b w:val="1"/>
          <w:bCs w:val="1"/>
        </w:rPr>
        <w:t xml:space="preserve">Comunicador/a:</w:t>
      </w:r>
      <w:r>
        <w:rPr/>
        <w:t xml:space="preserve"> presenta los resultados y explica conceptos al equipo.</w:t>
      </w:r>
    </w:p>
    <w:p>
      <w:pPr>
        <w:numPr>
          <w:ilvl w:val="0"/>
          <w:numId w:val="2"/>
        </w:numPr>
      </w:pPr>
      <w:r>
        <w:rPr>
          <w:b w:val="1"/>
          <w:bCs w:val="1"/>
        </w:rPr>
        <w:t xml:space="preserve">Diseñador/a de Estrategias:</w:t>
      </w:r>
      <w:r>
        <w:rPr/>
        <w:t xml:space="preserve"> propone soluciones y planifica el abordaje de los retos.</w:t>
      </w:r>
    </w:p>
    <w:p>
      <w:pPr>
        <w:numPr>
          <w:ilvl w:val="0"/>
          <w:numId w:val="2"/>
        </w:numPr>
      </w:pPr>
      <w:r>
        <w:rPr>
          <w:i w:val="1"/>
          <w:iCs w:val="1"/>
        </w:rPr>
        <w:t xml:space="preserve">Rol rotativo para que todos experimenten distintas habilidades</w:t>
      </w:r>
    </w:p>
    <w:p>
      <w:pPr/>
      <w:r>
        <w:rPr>
          <w:b w:val="1"/>
          <w:bCs w:val="1"/>
        </w:rPr>
        <w:t xml:space="preserve">Misión Principal</w:t>
      </w:r>
    </w:p>
    <w:p>
      <w:pPr/>
      <w:r>
        <w:rPr/>
        <w:t xml:space="preserve">La misión es restaurar el equilibrio energético en Kinetix aplicando el teorema del trabajo y la energía para resolver problemas reales que afectan el planeta. A lo largo de la experiencia, deberán recolectar "Cristales de Energía" al completar cada desafío correctamente, que representan datos energéticos necesarios para reestablecer el sistema planetario.</w:t>
      </w:r>
    </w:p>
    <w:p>
      <w:pPr/>
      <w:r>
        <w:rPr>
          <w:b w:val="1"/>
          <w:bCs w:val="1"/>
        </w:rPr>
        <w:t xml:space="preserve">Conexión con el Tema de Aprendizaje</w:t>
      </w:r>
    </w:p>
    <w:p>
      <w:pPr/>
      <w:r>
        <w:rPr/>
        <w:t xml:space="preserve">A través de la narrativa, el teorema del trabajo y la energía se convierte en la herramienta esencial para entender cómo la energía se transforma y se transfiere mediante el trabajo realizado por fuerzas. Cada actividad y desafío está directamente relacionado con el análisis de situaciones físicas concretas en el planeta Kinetix, permitiendo a los estudiantes experimentar, calcular y razonar sobre:</w:t>
      </w:r>
    </w:p>
    <w:p>
      <w:pPr>
        <w:numPr>
          <w:ilvl w:val="0"/>
          <w:numId w:val="3"/>
        </w:numPr>
      </w:pPr>
      <w:r>
        <w:rPr/>
        <w:t xml:space="preserve">Cómo las fuerzas aplicadas a un objeto realizan trabajo.</w:t>
      </w:r>
    </w:p>
    <w:p>
      <w:pPr>
        <w:numPr>
          <w:ilvl w:val="0"/>
          <w:numId w:val="3"/>
        </w:numPr>
      </w:pPr>
      <w:r>
        <w:rPr/>
        <w:t xml:space="preserve">Cómo ese trabajo se transforma en cambios de energía cinética y potencial.</w:t>
      </w:r>
    </w:p>
    <w:p>
      <w:pPr>
        <w:numPr>
          <w:ilvl w:val="0"/>
          <w:numId w:val="3"/>
        </w:numPr>
      </w:pPr>
      <w:r>
        <w:rPr/>
        <w:t xml:space="preserve">Interpretación gráfica y algebraica del teorema del trabajo y la energía.</w:t>
      </w:r>
    </w:p>
    <w:p>
      <w:pPr>
        <w:numPr>
          <w:ilvl w:val="0"/>
          <w:numId w:val="3"/>
        </w:numPr>
      </w:pPr>
      <w:r>
        <w:rPr/>
        <w:t xml:space="preserve">Resolución de problemas prácticos que simulan condiciones reales.</w:t>
      </w:r>
    </w:p>
    <w:p>
      <w:pPr/>
      <w:r>
        <w:rPr/>
        <w:t xml:space="preserve">La narrativa envuelve el contenido de manera lúdica, motivando la curiosidad y el pensamiento crítico, al tiempo que estimula la colaboración para resolver los retos que la tormenta solar ha dejado en el planeta.</w:t>
      </w:r>
    </w:p>
    <w:p>
      <w:pPr/>
      <w:r>
        <w:rPr/>
        <w:t xml:space="preserve">Además, la experiencia está diseñada para ser inclusiva, permitiendo que estudiantes con diferentes estilos de aprendizaje, habilidades y ritmos participen plenamente en la misión, promoviendo la equidad y el respeto por la diversidad.</w:t>
      </w:r>
    </w:p>
    <w:p/>
    <w:p>
      <w:pPr/>
      <w:r>
        <w:rPr>
          <w:color w:val="2b6cb0"/>
          <w:sz w:val="28"/>
          <w:szCs w:val="28"/>
          <w:b w:val="1"/>
          <w:bCs w:val="1"/>
        </w:rPr>
        <w:t xml:space="preserve">Mecánicas de Juego</w:t>
      </w:r>
    </w:p>
    <w:p>
      <w:pPr/>
      <w:r>
        <w:rPr>
          <w:b w:val="1"/>
          <w:bCs w:val="1"/>
        </w:rPr>
        <w:t xml:space="preserve">Mecánicas de Juego Integradas</w:t>
      </w:r>
    </w:p>
    <w:p>
      <w:pPr/>
      <w:r>
        <w:rPr/>
        <w:t xml:space="preserve">Sistema de Puntos: Cristales de Energía</w:t>
      </w:r>
    </w:p>
    <w:p>
      <w:pPr/>
      <w:r>
        <w:rPr/>
        <w:t xml:space="preserve">Los estudiantes ganan puntos denominados "Cristales de Energía" al completar con éxito cada desafío o actividad. La cantidad de cristales otorgados depende de la dificultad y la calidad de la solución presentada. Este sistema motiva la participación activa y el esfuerzo continuo.</w:t>
      </w:r>
    </w:p>
    <w:p>
      <w:pPr/>
      <w:r>
        <w:rPr/>
        <w:t xml:space="preserve">Niveles de Progreso: Estaciones del Planeta Kinetix</w:t>
      </w:r>
    </w:p>
    <w:p>
      <w:pPr/>
      <w:r>
        <w:rPr/>
        <w:t xml:space="preserve">Los equipos deben superar las cuatro estaciones principales (Valle de la Fuerza, Montañas del Trabajo, Lagos de la Energía Cinética y Desierto de la Energía Potencial). Cada estación representa un nivel que desbloquea el siguiente. Completar una estación equivale a haber dominado un subtema del teorema.</w:t>
      </w:r>
    </w:p>
    <w:p>
      <w:pPr/>
      <w:r>
        <w:rPr/>
        <w:t xml:space="preserve">Insignias por Roles y Logros</w:t>
      </w:r>
    </w:p>
    <w:p>
      <w:pPr>
        <w:numPr>
          <w:ilvl w:val="0"/>
          <w:numId w:val="4"/>
        </w:numPr>
      </w:pPr>
      <w:r>
        <w:rPr>
          <w:b w:val="1"/>
          <w:bCs w:val="1"/>
        </w:rPr>
        <w:t xml:space="preserve">Insignia Investigador:</w:t>
      </w:r>
      <w:r>
        <w:rPr/>
        <w:t xml:space="preserve"> para quien demuestre excelente búsqueda y conexión de información.</w:t>
      </w:r>
    </w:p>
    <w:p>
      <w:pPr>
        <w:numPr>
          <w:ilvl w:val="0"/>
          <w:numId w:val="4"/>
        </w:numPr>
      </w:pPr>
      <w:r>
        <w:rPr>
          <w:b w:val="1"/>
          <w:bCs w:val="1"/>
        </w:rPr>
        <w:t xml:space="preserve">Insignia Calculista:</w:t>
      </w:r>
      <w:r>
        <w:rPr/>
        <w:t xml:space="preserve"> para quien resuelva con precisión los cálculos.</w:t>
      </w:r>
    </w:p>
    <w:p>
      <w:pPr>
        <w:numPr>
          <w:ilvl w:val="0"/>
          <w:numId w:val="4"/>
        </w:numPr>
      </w:pPr>
      <w:r>
        <w:rPr>
          <w:b w:val="1"/>
          <w:bCs w:val="1"/>
        </w:rPr>
        <w:t xml:space="preserve">Insignia Comunicador:</w:t>
      </w:r>
      <w:r>
        <w:rPr/>
        <w:t xml:space="preserve"> para quien explique claramente los conceptos al grupo.</w:t>
      </w:r>
    </w:p>
    <w:p>
      <w:pPr>
        <w:numPr>
          <w:ilvl w:val="0"/>
          <w:numId w:val="4"/>
        </w:numPr>
      </w:pPr>
      <w:r>
        <w:rPr>
          <w:b w:val="1"/>
          <w:bCs w:val="1"/>
        </w:rPr>
        <w:t xml:space="preserve">Insignia Estratega:</w:t>
      </w:r>
      <w:r>
        <w:rPr/>
        <w:t xml:space="preserve"> para quien aporte soluciones creativas y efectivas.</w:t>
      </w:r>
    </w:p>
    <w:p>
      <w:pPr>
        <w:numPr>
          <w:ilvl w:val="0"/>
          <w:numId w:val="4"/>
        </w:numPr>
      </w:pPr>
      <w:r>
        <w:rPr>
          <w:b w:val="1"/>
          <w:bCs w:val="1"/>
        </w:rPr>
        <w:t xml:space="preserve">Insignia Colaboración:</w:t>
      </w:r>
      <w:r>
        <w:rPr/>
        <w:t xml:space="preserve"> para equipos que trabajen coordinadamente y apoyen a todos sus miembros.</w:t>
      </w:r>
    </w:p>
    <w:p>
      <w:pPr/>
      <w:r>
        <w:rPr/>
        <w:t xml:space="preserve">Retos y Mini-Juegos</w:t>
      </w:r>
    </w:p>
    <w:p>
      <w:pPr/>
      <w:r>
        <w:rPr/>
        <w:t xml:space="preserve">En cada estación, se presentan retos variados, incluyendo problemas escritos, simulaciones virtuales, experimentos sencillos y cuestionarios interactivos. Algunos retos permiten intentos múltiples con retroalimentación inmediata para favorecer el aprendizaje.</w:t>
      </w:r>
    </w:p>
    <w:p>
      <w:pPr/>
      <w:r>
        <w:rPr/>
        <w:t xml:space="preserve">Recompensas y Avances</w:t>
      </w:r>
    </w:p>
    <w:p>
      <w:pPr>
        <w:numPr>
          <w:ilvl w:val="0"/>
          <w:numId w:val="5"/>
        </w:numPr>
      </w:pPr>
      <w:r>
        <w:rPr/>
        <w:t xml:space="preserve">Al completar cada estación, el equipo recibe un "Módulo Energético" virtual que simboliza la restauración de un sistema del planeta.</w:t>
      </w:r>
    </w:p>
    <w:p>
      <w:pPr>
        <w:numPr>
          <w:ilvl w:val="0"/>
          <w:numId w:val="5"/>
        </w:numPr>
      </w:pPr>
      <w:r>
        <w:rPr/>
        <w:t xml:space="preserve">Los equipos con mejores desempeños pueden acceder a 'Desafíos Bonus' que otorgan cristales extra.</w:t>
      </w:r>
    </w:p>
    <w:p>
      <w:pPr/>
      <w:r>
        <w:rPr/>
        <w:t xml:space="preserve">Progresión y Retroalimentación</w:t>
      </w:r>
    </w:p>
    <w:p>
      <w:pPr/>
      <w:r>
        <w:rPr/>
        <w:t xml:space="preserve">La retroalimentación es inmediata en actividades digitales y en las dinámicas grupales, con el docente guiando y aclarando dudas. Se utiliza una tabla de progreso visible en el aula (pizarra o digital) que muestra el avance de cada equipo, sus puntos y logros, fomentando la competencia sana y el trabajo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"El Mapa Energético de Kinetix"</w:t>
      </w:r>
    </w:p>
    <w:p>
      <w:pPr/>
      <w:r>
        <w:rPr>
          <w:b w:val="1"/>
          <w:bCs w:val="1"/>
        </w:rPr>
        <w:t xml:space="preserve">Descripción:</w:t>
      </w:r>
      <w:r>
        <w:rPr/>
        <w:t xml:space="preserve"> Introducción a la misión y formación de equipos. Los estudiantes reciben un mapa físico o digital del planeta Kinetix con las estaciones y retos.</w:t>
      </w:r>
    </w:p>
    <w:p>
      <w:pPr/>
      <w:r>
        <w:rPr>
          <w:b w:val="1"/>
          <w:bCs w:val="1"/>
        </w:rPr>
        <w:t xml:space="preserve">Instrucciones:</w:t>
      </w:r>
    </w:p>
    <w:p>
      <w:pPr>
        <w:numPr>
          <w:ilvl w:val="0"/>
          <w:numId w:val="6"/>
        </w:numPr>
      </w:pPr>
      <w:r>
        <w:rPr/>
        <w:t xml:space="preserve">El docente presenta la narrativa y asigna roles en cada equipo.</w:t>
      </w:r>
    </w:p>
    <w:p>
      <w:pPr>
        <w:numPr>
          <w:ilvl w:val="0"/>
          <w:numId w:val="6"/>
        </w:numPr>
      </w:pPr>
      <w:r>
        <w:rPr/>
        <w:t xml:space="preserve">Los equipos estudian el mapa y planifican el orden para visitar estaciones.</w:t>
      </w:r>
    </w:p>
    <w:p>
      <w:pPr>
        <w:numPr>
          <w:ilvl w:val="0"/>
          <w:numId w:val="6"/>
        </w:numPr>
      </w:pPr>
      <w:r>
        <w:rPr/>
        <w:t xml:space="preserve">Se establece el sistema de puntos y reglas.</w:t>
      </w:r>
    </w:p>
    <w:p>
      <w:pPr/>
      <w:r>
        <w:rPr>
          <w:b w:val="1"/>
          <w:bCs w:val="1"/>
        </w:rPr>
        <w:t xml:space="preserve">Tiempo estimado:</w:t>
      </w:r>
      <w:r>
        <w:rPr/>
        <w:t xml:space="preserve"> 30 minutos.</w:t>
      </w:r>
    </w:p>
    <w:p>
      <w:pPr/>
      <w:r>
        <w:rPr>
          <w:b w:val="1"/>
          <w:bCs w:val="1"/>
        </w:rPr>
        <w:t xml:space="preserve">Materiales:</w:t>
      </w:r>
      <w:r>
        <w:rPr/>
        <w:t xml:space="preserve"> Mapas impresos o proyectados, tarjetas con roles, tabla de puntos visible.</w:t>
      </w:r>
    </w:p>
    <w:p>
      <w:pPr/>
      <w:r>
        <w:rPr>
          <w:b w:val="1"/>
          <w:bCs w:val="1"/>
        </w:rPr>
        <w:t xml:space="preserve">Integración mecánicas:</w:t>
      </w:r>
      <w:r>
        <w:rPr/>
        <w:t xml:space="preserve"> Introducción al sistema de niveles, roles, y objetivos.</w:t>
      </w:r>
    </w:p>
    <w:p>
      <w:pPr/>
      <w:r>
        <w:rPr/>
        <w:t xml:space="preserve">2. Estación 1: "Valle de la Fuerza"</w:t>
      </w:r>
    </w:p>
    <w:p>
      <w:pPr/>
      <w:r>
        <w:rPr>
          <w:b w:val="1"/>
          <w:bCs w:val="1"/>
        </w:rPr>
        <w:t xml:space="preserve">Objetivo:</w:t>
      </w:r>
      <w:r>
        <w:rPr/>
        <w:t xml:space="preserve"> Comprender cómo se aplican y representan las fuerzas en distintos contextos.</w:t>
      </w:r>
    </w:p>
    <w:p>
      <w:pPr/>
      <w:r>
        <w:rPr>
          <w:b w:val="1"/>
          <w:bCs w:val="1"/>
        </w:rPr>
        <w:t xml:space="preserve">Actividad:</w:t>
      </w:r>
      <w:r>
        <w:rPr/>
        <w:t xml:space="preserve"> Los equipos reciben una serie de imágenes y videos con objetos en movimiento y deben identificar y describir las fuerzas involucradas, usando diagramas de cuerpo libre.</w:t>
      </w:r>
    </w:p>
    <w:p>
      <w:pPr/>
      <w:r>
        <w:rPr>
          <w:b w:val="1"/>
          <w:bCs w:val="1"/>
        </w:rPr>
        <w:t xml:space="preserve">Instrucciones:</w:t>
      </w:r>
    </w:p>
    <w:p>
      <w:pPr>
        <w:numPr>
          <w:ilvl w:val="0"/>
          <w:numId w:val="7"/>
        </w:numPr>
      </w:pPr>
      <w:r>
        <w:rPr/>
        <w:t xml:space="preserve">Observar cada imagen/video y discutir en equipo las fuerzas que actúan.</w:t>
      </w:r>
    </w:p>
    <w:p>
      <w:pPr>
        <w:numPr>
          <w:ilvl w:val="0"/>
          <w:numId w:val="7"/>
        </w:numPr>
      </w:pPr>
      <w:r>
        <w:rPr/>
        <w:t xml:space="preserve">Realizar diagramas de cuerpo libre en hojas o tabletas.</w:t>
      </w:r>
    </w:p>
    <w:p>
      <w:pPr>
        <w:numPr>
          <w:ilvl w:val="0"/>
          <w:numId w:val="7"/>
        </w:numPr>
      </w:pPr>
      <w:r>
        <w:rPr/>
        <w:t xml:space="preserve">Responder preguntas guía sobre magnitud y dirección de fuerzas.</w:t>
      </w:r>
    </w:p>
    <w:p>
      <w:pPr/>
      <w:r>
        <w:rPr>
          <w:b w:val="1"/>
          <w:bCs w:val="1"/>
        </w:rPr>
        <w:t xml:space="preserve">Tiempo estimado:</w:t>
      </w:r>
      <w:r>
        <w:rPr/>
        <w:t xml:space="preserve"> 40 minutos.</w:t>
      </w:r>
    </w:p>
    <w:p>
      <w:pPr/>
      <w:r>
        <w:rPr>
          <w:b w:val="1"/>
          <w:bCs w:val="1"/>
        </w:rPr>
        <w:t xml:space="preserve">Materiales:</w:t>
      </w:r>
      <w:r>
        <w:rPr/>
        <w:t xml:space="preserve"> Imágenes/videos proyectados o impresos, papel, lápices, tabletas (opcional).</w:t>
      </w:r>
    </w:p>
    <w:p>
      <w:pPr/>
      <w:r>
        <w:rPr>
          <w:b w:val="1"/>
          <w:bCs w:val="1"/>
        </w:rPr>
        <w:t xml:space="preserve">Integración mecánicas:</w:t>
      </w:r>
      <w:r>
        <w:rPr/>
        <w:t xml:space="preserve"> Ganancia de cristales por respuestas correctas, insignia Investigador para quien aporte información relevante, retroalimentación inmediata con explicación docente.</w:t>
      </w:r>
    </w:p>
    <w:p>
      <w:pPr/>
      <w:r>
        <w:rPr/>
        <w:t xml:space="preserve">3. Estación 2: "Montañas del Trabajo"</w:t>
      </w:r>
    </w:p>
    <w:p>
      <w:pPr/>
      <w:r>
        <w:rPr>
          <w:b w:val="1"/>
          <w:bCs w:val="1"/>
        </w:rPr>
        <w:t xml:space="preserve">Objetivo:</w:t>
      </w:r>
      <w:r>
        <w:rPr/>
        <w:t xml:space="preserve"> Aplicar la fórmula del trabajo de una fuerza constante y entender el concepto físico.</w:t>
      </w:r>
    </w:p>
    <w:p>
      <w:pPr/>
      <w:r>
        <w:rPr>
          <w:b w:val="1"/>
          <w:bCs w:val="1"/>
        </w:rPr>
        <w:t xml:space="preserve">Actividad:</w:t>
      </w:r>
      <w:r>
        <w:rPr/>
        <w:t xml:space="preserve"> Experimento sencillo: los equipos mueven un carrito (o un objeto similar) sobre una rampa con diferentes ángulos y fuerzas aplicadas, midiendo distancia y fuerza para calcular el trabajo realizado.</w:t>
      </w:r>
    </w:p>
    <w:p>
      <w:pPr/>
      <w:r>
        <w:rPr>
          <w:b w:val="1"/>
          <w:bCs w:val="1"/>
        </w:rPr>
        <w:t xml:space="preserve">Instrucciones:</w:t>
      </w:r>
    </w:p>
    <w:p>
      <w:pPr>
        <w:numPr>
          <w:ilvl w:val="0"/>
          <w:numId w:val="8"/>
        </w:numPr>
      </w:pPr>
      <w:r>
        <w:rPr/>
        <w:t xml:space="preserve">En grupos, realizar el experimento de empujar el carrito a lo largo de la rampa.</w:t>
      </w:r>
    </w:p>
    <w:p>
      <w:pPr>
        <w:numPr>
          <w:ilvl w:val="0"/>
          <w:numId w:val="8"/>
        </w:numPr>
      </w:pPr>
      <w:r>
        <w:rPr/>
        <w:t xml:space="preserve">Medir la fuerza aplicada (con dinamómetro o estimada), distancia y ángulo.</w:t>
      </w:r>
    </w:p>
    <w:p>
      <w:pPr>
        <w:numPr>
          <w:ilvl w:val="0"/>
          <w:numId w:val="8"/>
        </w:numPr>
      </w:pPr>
      <w:r>
        <w:rPr/>
        <w:t xml:space="preserve">Calcular el trabajo usando la fórmula W = F · d · cosθ.</w:t>
      </w:r>
    </w:p>
    <w:p>
      <w:pPr>
        <w:numPr>
          <w:ilvl w:val="0"/>
          <w:numId w:val="8"/>
        </w:numPr>
      </w:pPr>
      <w:r>
        <w:rPr/>
        <w:t xml:space="preserve">Registrar resultados en una tabla.</w:t>
      </w:r>
    </w:p>
    <w:p>
      <w:pPr/>
      <w:r>
        <w:rPr>
          <w:b w:val="1"/>
          <w:bCs w:val="1"/>
        </w:rPr>
        <w:t xml:space="preserve">Tiempo estimado:</w:t>
      </w:r>
      <w:r>
        <w:rPr/>
        <w:t xml:space="preserve"> 60 minutos.</w:t>
      </w:r>
    </w:p>
    <w:p>
      <w:pPr/>
      <w:r>
        <w:rPr>
          <w:b w:val="1"/>
          <w:bCs w:val="1"/>
        </w:rPr>
        <w:t xml:space="preserve">Materiales:</w:t>
      </w:r>
      <w:r>
        <w:rPr/>
        <w:t xml:space="preserve"> Carritos, rampas (tablas inclinadas), dinamómetros, cintas métricas, calculadoras, hojas de registro.</w:t>
      </w:r>
    </w:p>
    <w:p>
      <w:pPr/>
      <w:r>
        <w:rPr>
          <w:b w:val="1"/>
          <w:bCs w:val="1"/>
        </w:rPr>
        <w:t xml:space="preserve">Integración mecánicas:</w:t>
      </w:r>
      <w:r>
        <w:rPr/>
        <w:t xml:space="preserve"> Ganancia de cristales, insignia Calculista para mejores cálculos, retroalimentación inmediata al comparar resultados con estimaciones teóricas.</w:t>
      </w:r>
    </w:p>
    <w:p>
      <w:pPr/>
      <w:r>
        <w:rPr/>
        <w:t xml:space="preserve">4. Estación 3: "Lagos de la Energía Cinética"</w:t>
      </w:r>
    </w:p>
    <w:p>
      <w:pPr/>
      <w:r>
        <w:rPr>
          <w:b w:val="1"/>
          <w:bCs w:val="1"/>
        </w:rPr>
        <w:t xml:space="preserve">Objetivo:</w:t>
      </w:r>
      <w:r>
        <w:rPr/>
        <w:t xml:space="preserve"> Analizar cómo el trabajo realizado cambia la energía cinética de un objeto.</w:t>
      </w:r>
    </w:p>
    <w:p>
      <w:pPr/>
      <w:r>
        <w:rPr>
          <w:b w:val="1"/>
          <w:bCs w:val="1"/>
        </w:rPr>
        <w:t xml:space="preserve">Actividad:</w:t>
      </w:r>
      <w:r>
        <w:rPr/>
        <w:t xml:space="preserve"> Simulación virtual interactiva (por ejemplo, PhET “Work and Energy”) donde los estudiantes modifican fuerzas y masas para observar cambios en la velocidad y energía cinética.</w:t>
      </w:r>
    </w:p>
    <w:p>
      <w:pPr/>
      <w:r>
        <w:rPr>
          <w:b w:val="1"/>
          <w:bCs w:val="1"/>
        </w:rPr>
        <w:t xml:space="preserve">Instrucciones:</w:t>
      </w:r>
    </w:p>
    <w:p>
      <w:pPr>
        <w:numPr>
          <w:ilvl w:val="0"/>
          <w:numId w:val="9"/>
        </w:numPr>
      </w:pPr>
      <w:r>
        <w:rPr/>
        <w:t xml:space="preserve">Cada equipo utiliza una computadora o tableta para acceder a la simulación.</w:t>
      </w:r>
    </w:p>
    <w:p>
      <w:pPr>
        <w:numPr>
          <w:ilvl w:val="0"/>
          <w:numId w:val="9"/>
        </w:numPr>
      </w:pPr>
      <w:r>
        <w:rPr/>
        <w:t xml:space="preserve">Realizan experimentos virtuales alterando variables.</w:t>
      </w:r>
    </w:p>
    <w:p>
      <w:pPr>
        <w:numPr>
          <w:ilvl w:val="0"/>
          <w:numId w:val="9"/>
        </w:numPr>
      </w:pPr>
      <w:r>
        <w:rPr/>
        <w:t xml:space="preserve">Registran observaciones y calculan energía cinética antes y después del trabajo realizado.</w:t>
      </w:r>
    </w:p>
    <w:p>
      <w:pPr>
        <w:numPr>
          <w:ilvl w:val="0"/>
          <w:numId w:val="9"/>
        </w:numPr>
      </w:pPr>
      <w:r>
        <w:rPr/>
        <w:t xml:space="preserve">Responden preguntas reflexivas sobre la relación entre trabajo y energía cinética.</w:t>
      </w:r>
    </w:p>
    <w:p>
      <w:pPr/>
      <w:r>
        <w:rPr>
          <w:b w:val="1"/>
          <w:bCs w:val="1"/>
        </w:rPr>
        <w:t xml:space="preserve">Tiempo estimado:</w:t>
      </w:r>
      <w:r>
        <w:rPr/>
        <w:t xml:space="preserve"> 50 minutos.</w:t>
      </w:r>
    </w:p>
    <w:p>
      <w:pPr/>
      <w:r>
        <w:rPr>
          <w:b w:val="1"/>
          <w:bCs w:val="1"/>
        </w:rPr>
        <w:t xml:space="preserve">Materiales:</w:t>
      </w:r>
      <w:r>
        <w:rPr/>
        <w:t xml:space="preserve"> Computadoras o tabletas con acceso a internet, simulación PhET u otra similar, hojas para registro.</w:t>
      </w:r>
    </w:p>
    <w:p>
      <w:pPr/>
      <w:r>
        <w:rPr>
          <w:b w:val="1"/>
          <w:bCs w:val="1"/>
        </w:rPr>
        <w:t xml:space="preserve">Integración mecánicas:</w:t>
      </w:r>
      <w:r>
        <w:rPr/>
        <w:t xml:space="preserve"> Ganancia de cristales, insignia Comunicador para quien explique claramente al equipo, posibilidad de intentos múltiples con retroalimentación inmediata.</w:t>
      </w:r>
    </w:p>
    <w:p>
      <w:pPr/>
      <w:r>
        <w:rPr/>
        <w:t xml:space="preserve">5. Estación 4: "Desierto de la Energía Potencial"</w:t>
      </w:r>
    </w:p>
    <w:p>
      <w:pPr/>
      <w:r>
        <w:rPr>
          <w:b w:val="1"/>
          <w:bCs w:val="1"/>
        </w:rPr>
        <w:t xml:space="preserve">Objetivo:</w:t>
      </w:r>
      <w:r>
        <w:rPr/>
        <w:t xml:space="preserve"> Comprender la energía potencial gravitatoria y su relación con el trabajo realizado para elevar un objeto.</w:t>
      </w:r>
    </w:p>
    <w:p>
      <w:pPr/>
      <w:r>
        <w:rPr>
          <w:b w:val="1"/>
          <w:bCs w:val="1"/>
        </w:rPr>
        <w:t xml:space="preserve">Actividad:</w:t>
      </w:r>
      <w:r>
        <w:rPr/>
        <w:t xml:space="preserve"> Los equipos realizan un experimento que consiste en levantar diferentes masas a distintas alturas y calcular el trabajo realizado y el cambio en energía potencial.</w:t>
      </w:r>
    </w:p>
    <w:p>
      <w:pPr/>
      <w:r>
        <w:rPr>
          <w:b w:val="1"/>
          <w:bCs w:val="1"/>
        </w:rPr>
        <w:t xml:space="preserve">Instrucciones:</w:t>
      </w:r>
    </w:p>
    <w:p>
      <w:pPr>
        <w:numPr>
          <w:ilvl w:val="0"/>
          <w:numId w:val="10"/>
        </w:numPr>
      </w:pPr>
      <w:r>
        <w:rPr/>
        <w:t xml:space="preserve">Levantar una masa con un dinamómetro o medir la fuerza necesaria.</w:t>
      </w:r>
    </w:p>
    <w:p>
      <w:pPr>
        <w:numPr>
          <w:ilvl w:val="0"/>
          <w:numId w:val="10"/>
        </w:numPr>
      </w:pPr>
      <w:r>
        <w:rPr/>
        <w:t xml:space="preserve">Medir la altura alcanzada.</w:t>
      </w:r>
    </w:p>
    <w:p>
      <w:pPr>
        <w:numPr>
          <w:ilvl w:val="0"/>
          <w:numId w:val="10"/>
        </w:numPr>
      </w:pPr>
      <w:r>
        <w:rPr/>
        <w:t xml:space="preserve">Calcular el trabajo (W = m·g·h) y la energía potencial inicial y final.</w:t>
      </w:r>
    </w:p>
    <w:p>
      <w:pPr>
        <w:numPr>
          <w:ilvl w:val="0"/>
          <w:numId w:val="10"/>
        </w:numPr>
      </w:pPr>
      <w:r>
        <w:rPr/>
        <w:t xml:space="preserve">Comparar resultados y responder preguntas sobre conservación y transformación de energía.</w:t>
      </w:r>
    </w:p>
    <w:p>
      <w:pPr/>
      <w:r>
        <w:rPr>
          <w:b w:val="1"/>
          <w:bCs w:val="1"/>
        </w:rPr>
        <w:t xml:space="preserve">Tiempo estimado:</w:t>
      </w:r>
      <w:r>
        <w:rPr/>
        <w:t xml:space="preserve"> 60 minutos.</w:t>
      </w:r>
    </w:p>
    <w:p>
      <w:pPr/>
      <w:r>
        <w:rPr>
          <w:b w:val="1"/>
          <w:bCs w:val="1"/>
        </w:rPr>
        <w:t xml:space="preserve">Materiales:</w:t>
      </w:r>
      <w:r>
        <w:rPr/>
        <w:t xml:space="preserve"> Pesas o masas, regla o cinta métrica, dinamómetros, calculadoras, hojas de registro.</w:t>
      </w:r>
    </w:p>
    <w:p>
      <w:pPr/>
      <w:r>
        <w:rPr>
          <w:b w:val="1"/>
          <w:bCs w:val="1"/>
        </w:rPr>
        <w:t xml:space="preserve">Integración mecánicas:</w:t>
      </w:r>
      <w:r>
        <w:rPr/>
        <w:t xml:space="preserve"> Ganancia de cristales, insignia Estratega para quien proponga mejoras al experimento, retroalimentación grupal.</w:t>
      </w:r>
    </w:p>
    <w:p>
      <w:pPr/>
      <w:r>
        <w:rPr/>
        <w:t xml:space="preserve">6. Desafío Final: "La Restauración del Núcleo Energético"</w:t>
      </w:r>
    </w:p>
    <w:p>
      <w:pPr/>
      <w:r>
        <w:rPr>
          <w:b w:val="1"/>
          <w:bCs w:val="1"/>
        </w:rPr>
        <w:t xml:space="preserve">Objetivo:</w:t>
      </w:r>
      <w:r>
        <w:rPr/>
        <w:t xml:space="preserve"> Integrar todos los conceptos aprendidos para resolver un problema complejo que simule la restauración del núcleo energético del planeta.</w:t>
      </w:r>
    </w:p>
    <w:p>
      <w:pPr/>
      <w:r>
        <w:rPr>
          <w:b w:val="1"/>
          <w:bCs w:val="1"/>
        </w:rPr>
        <w:t xml:space="preserve">Actividad:</w:t>
      </w:r>
      <w:r>
        <w:rPr/>
        <w:t xml:space="preserve"> Los equipos reciben un caso donde deben calcular el trabajo total necesario para mover y elevar un objeto que representa un "Cristal Energético" desde el valle hasta el núcleo, combinando fuerzas, trabajo y energía cinética/potencial.</w:t>
      </w:r>
    </w:p>
    <w:p>
      <w:pPr/>
      <w:r>
        <w:rPr>
          <w:b w:val="1"/>
          <w:bCs w:val="1"/>
        </w:rPr>
        <w:t xml:space="preserve">Instrucciones:</w:t>
      </w:r>
    </w:p>
    <w:p>
      <w:pPr>
        <w:numPr>
          <w:ilvl w:val="0"/>
          <w:numId w:val="11"/>
        </w:numPr>
      </w:pPr>
      <w:r>
        <w:rPr/>
        <w:t xml:space="preserve">Analizar el problema y dividirlo en partes.</w:t>
      </w:r>
    </w:p>
    <w:p>
      <w:pPr>
        <w:numPr>
          <w:ilvl w:val="0"/>
          <w:numId w:val="11"/>
        </w:numPr>
      </w:pPr>
      <w:r>
        <w:rPr/>
        <w:t xml:space="preserve">Calcular trabajo realizado en cada tramo.</w:t>
      </w:r>
    </w:p>
    <w:p>
      <w:pPr>
        <w:numPr>
          <w:ilvl w:val="0"/>
          <w:numId w:val="11"/>
        </w:numPr>
      </w:pPr>
      <w:r>
        <w:rPr/>
        <w:t xml:space="preserve">Determinar cambios en la energía del sistema.</w:t>
      </w:r>
    </w:p>
    <w:p>
      <w:pPr>
        <w:numPr>
          <w:ilvl w:val="0"/>
          <w:numId w:val="11"/>
        </w:numPr>
      </w:pPr>
      <w:r>
        <w:rPr/>
        <w:t xml:space="preserve">Presentar la solución con un informe breve y una explicación oral al resto del grupo.</w:t>
      </w:r>
    </w:p>
    <w:p>
      <w:pPr/>
      <w:r>
        <w:rPr>
          <w:b w:val="1"/>
          <w:bCs w:val="1"/>
        </w:rPr>
        <w:t xml:space="preserve">Tiempo estimado:</w:t>
      </w:r>
      <w:r>
        <w:rPr/>
        <w:t xml:space="preserve"> 75 minutos.</w:t>
      </w:r>
    </w:p>
    <w:p>
      <w:pPr/>
      <w:r>
        <w:rPr>
          <w:b w:val="1"/>
          <w:bCs w:val="1"/>
        </w:rPr>
        <w:t xml:space="preserve">Materiales:</w:t>
      </w:r>
      <w:r>
        <w:rPr/>
        <w:t xml:space="preserve"> Hojas, calculadoras, papelógrafos para presentación, materiales opcionales para maqueta.</w:t>
      </w:r>
    </w:p>
    <w:p>
      <w:pPr/>
      <w:r>
        <w:rPr>
          <w:b w:val="1"/>
          <w:bCs w:val="1"/>
        </w:rPr>
        <w:t xml:space="preserve">Integración mecánicas:</w:t>
      </w:r>
      <w:r>
        <w:rPr/>
        <w:t xml:space="preserve"> Cristales de energía máximos otorgados, insignia Colaboración para trabajo efectivo, retroalimentación del docente y compañeros.</w:t>
      </w:r>
    </w:p>
    <w:p>
      <w:pPr/>
      <w:r>
        <w:rPr/>
        <w:t xml:space="preserve">7. Reflexión Final y Cierre de la Misión</w:t>
      </w:r>
    </w:p>
    <w:p>
      <w:pPr/>
      <w:r>
        <w:rPr>
          <w:b w:val="1"/>
          <w:bCs w:val="1"/>
        </w:rPr>
        <w:t xml:space="preserve">Objetivo:</w:t>
      </w:r>
      <w:r>
        <w:rPr/>
        <w:t xml:space="preserve"> Reflexionar sobre el aprendizaje, la importancia del teorema y cómo aplicarlo.</w:t>
      </w:r>
    </w:p>
    <w:p>
      <w:pPr/>
      <w:r>
        <w:rPr>
          <w:b w:val="1"/>
          <w:bCs w:val="1"/>
        </w:rPr>
        <w:t xml:space="preserve">Actividad:</w:t>
      </w:r>
      <w:r>
        <w:rPr/>
        <w:t xml:space="preserve"> Debate y reflexión grupal guiada para conectar la experiencia del juego con la vida real y futuros aprendizajes.</w:t>
      </w:r>
    </w:p>
    <w:p>
      <w:pPr/>
      <w:r>
        <w:rPr>
          <w:b w:val="1"/>
          <w:bCs w:val="1"/>
        </w:rPr>
        <w:t xml:space="preserve">Tiempo estimado:</w:t>
      </w:r>
      <w:r>
        <w:rPr/>
        <w:t xml:space="preserve"> 30 minutos.</w:t>
      </w:r>
    </w:p>
    <w:p>
      <w:pPr/>
      <w:r>
        <w:rPr>
          <w:b w:val="1"/>
          <w:bCs w:val="1"/>
        </w:rPr>
        <w:t xml:space="preserve">Materiales:</w:t>
      </w:r>
      <w:r>
        <w:rPr/>
        <w:t xml:space="preserve"> Espacio cómodo para discusión, pizarra para anotar ideas.</w:t>
      </w:r>
    </w:p>
    <w:p>
      <w:pPr/>
      <w:r>
        <w:rPr>
          <w:b w:val="1"/>
          <w:bCs w:val="1"/>
        </w:rPr>
        <w:t xml:space="preserve">Integración mecánicas:</w:t>
      </w:r>
      <w:r>
        <w:rPr/>
        <w:t xml:space="preserve"> Reconocimiento final, entrega de certificados simbólicos de "Agentes Energéticos Certificados".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Un equipo gana la misión al completar exitosamente las cuatro estaciones y resolver el desafío final.</w:t>
      </w:r>
    </w:p>
    <w:p>
      <w:pPr>
        <w:numPr>
          <w:ilvl w:val="0"/>
          <w:numId w:val="12"/>
        </w:numPr>
      </w:pPr>
      <w:r>
        <w:rPr/>
        <w:t xml:space="preserve">Se considera también el equipo ganador al que acumule mayor cantidad de Cristales de Energía.</w:t>
      </w:r>
    </w:p>
    <w:p>
      <w:pPr>
        <w:numPr>
          <w:ilvl w:val="0"/>
          <w:numId w:val="12"/>
        </w:numPr>
      </w:pPr>
      <w:r>
        <w:rPr/>
        <w:t xml:space="preserve">Se promueve que todos los equipos completen la misión para asegurar el aprendizaje inclusivo.</w:t>
      </w:r>
    </w:p>
    <w:p>
      <w:pPr/>
      <w:r>
        <w:rPr/>
        <w:t xml:space="preserve">Penalizaciones</w:t>
      </w:r>
    </w:p>
    <w:p>
      <w:pPr>
        <w:numPr>
          <w:ilvl w:val="0"/>
          <w:numId w:val="13"/>
        </w:numPr>
      </w:pPr>
      <w:r>
        <w:rPr/>
        <w:t xml:space="preserve">Pérdida de 5 cristales por respuestas incorrectas repetidas sin reflexión.</w:t>
      </w:r>
    </w:p>
    <w:p>
      <w:pPr>
        <w:numPr>
          <w:ilvl w:val="0"/>
          <w:numId w:val="13"/>
        </w:numPr>
      </w:pPr>
      <w:r>
        <w:rPr/>
        <w:t xml:space="preserve">Penalización de tiempo si no se respetan los turnos o roles asignados.</w:t>
      </w:r>
    </w:p>
    <w:p>
      <w:pPr>
        <w:numPr>
          <w:ilvl w:val="0"/>
          <w:numId w:val="13"/>
        </w:numPr>
      </w:pPr>
      <w:r>
        <w:rPr/>
        <w:t xml:space="preserve">Se fomentan las correcciones constructivas antes de penalizar y se prioriza la retroalimentación positiva.</w:t>
      </w:r>
    </w:p>
    <w:p>
      <w:pPr/>
      <w:r>
        <w:rPr/>
        <w:t xml:space="preserve">Turnos y Roles</w:t>
      </w:r>
    </w:p>
    <w:p>
      <w:pPr>
        <w:numPr>
          <w:ilvl w:val="0"/>
          <w:numId w:val="14"/>
        </w:numPr>
      </w:pPr>
      <w:r>
        <w:rPr/>
        <w:t xml:space="preserve">Cada equipo decide cómo distribuir tareas pero debe respetar el rol asignado en cada actividad.</w:t>
      </w:r>
    </w:p>
    <w:p>
      <w:pPr>
        <w:numPr>
          <w:ilvl w:val="0"/>
          <w:numId w:val="14"/>
        </w:numPr>
      </w:pPr>
      <w:r>
        <w:rPr/>
        <w:t xml:space="preserve">Los roles rotan semanalmente para garantizar desarrollo de todas las habilidades.</w:t>
      </w:r>
    </w:p>
    <w:p>
      <w:pPr>
        <w:numPr>
          <w:ilvl w:val="0"/>
          <w:numId w:val="14"/>
        </w:numPr>
      </w:pPr>
      <w:r>
        <w:rPr/>
        <w:t xml:space="preserve">Turnos dentro de actividades grupales para que todos participen activamente.</w:t>
      </w:r>
    </w:p>
    <w:p>
      <w:pPr/>
      <w:r>
        <w:rPr/>
        <w:t xml:space="preserve">Restricciones</w:t>
      </w:r>
    </w:p>
    <w:p>
      <w:pPr>
        <w:numPr>
          <w:ilvl w:val="0"/>
          <w:numId w:val="15"/>
        </w:numPr>
      </w:pPr>
      <w:r>
        <w:rPr/>
        <w:t xml:space="preserve">No se permite el uso de móviles personales para buscar respuestas durante las actividades, salvo en simulaciones autorizadas.</w:t>
      </w:r>
    </w:p>
    <w:p>
      <w:pPr>
        <w:numPr>
          <w:ilvl w:val="0"/>
          <w:numId w:val="15"/>
        </w:numPr>
      </w:pPr>
      <w:r>
        <w:rPr/>
        <w:t xml:space="preserve">Se debe respetar el tiempo asignado para cada estación.</w:t>
      </w:r>
    </w:p>
    <w:p>
      <w:pPr>
        <w:numPr>
          <w:ilvl w:val="0"/>
          <w:numId w:val="15"/>
        </w:numPr>
      </w:pPr>
      <w:r>
        <w:rPr/>
        <w:t xml:space="preserve">Se fomenta el respeto a las opiniones y aportes de todos los miembros del equipo.</w:t>
      </w:r>
    </w:p>
    <w:p>
      <w:pPr/>
      <w:r>
        <w:rPr/>
        <w:t xml:space="preserve">Tabla de Puntos (Cristales de Energía)</w:t>
      </w:r>
    </w:p>
    <w:tbl>
      <w:tblGrid>
        <w:gridCol/>
        <w:gridCol/>
      </w:tblGrid>
      <w:tblPr>
        <w:tblW w:w="0" w:type="auto"/>
        <w:tblLayout w:type="autofit"/>
      </w:tblPr>
      <w:tr>
        <w:trPr>
          <w:tblHeader w:val="1"/>
        </w:trPr>
        <w:tc>
          <w:tcPr>
            <w:noWrap/>
          </w:tcPr>
          <w:p>
            <w:pPr/>
            <w:r>
              <w:rPr/>
              <w:t xml:space="preserve">Acción</w:t>
            </w:r>
          </w:p>
        </w:tc>
        <w:tc>
          <w:tcPr>
            <w:noWrap/>
          </w:tcPr>
          <w:p>
            <w:pPr/>
            <w:r>
              <w:rPr/>
              <w:t xml:space="preserve">Cristales Ganados</w:t>
            </w:r>
          </w:p>
        </w:tc>
      </w:tr>
      <w:tr>
        <w:trPr/>
        <w:tc>
          <w:tcPr>
            <w:noWrap/>
          </w:tcPr>
          <w:p>
            <w:pPr/>
            <w:r>
              <w:rPr/>
              <w:t xml:space="preserve">Completar desafío en estación</w:t>
            </w:r>
          </w:p>
        </w:tc>
        <w:tc>
          <w:tcPr>
            <w:noWrap/>
          </w:tcPr>
          <w:p>
            <w:pPr/>
            <w:r>
              <w:rPr/>
              <w:t xml:space="preserve">20</w:t>
            </w:r>
          </w:p>
        </w:tc>
      </w:tr>
      <w:tr>
        <w:trPr/>
        <w:tc>
          <w:tcPr>
            <w:noWrap/>
          </w:tcPr>
          <w:p>
            <w:pPr/>
            <w:r>
              <w:rPr/>
              <w:t xml:space="preserve">Solución correcta y completa</w:t>
            </w:r>
          </w:p>
        </w:tc>
        <w:tc>
          <w:tcPr>
            <w:noWrap/>
          </w:tcPr>
          <w:p>
            <w:pPr/>
            <w:r>
              <w:rPr/>
              <w:t xml:space="preserve">15</w:t>
            </w:r>
          </w:p>
        </w:tc>
      </w:tr>
      <w:tr>
        <w:trPr/>
        <w:tc>
          <w:tcPr>
            <w:noWrap/>
          </w:tcPr>
          <w:p>
            <w:pPr/>
            <w:r>
              <w:rPr/>
              <w:t xml:space="preserve">Respuesta parcialmente correcta (con explicación)</w:t>
            </w:r>
          </w:p>
        </w:tc>
        <w:tc>
          <w:tcPr>
            <w:noWrap/>
          </w:tcPr>
          <w:p>
            <w:pPr/>
            <w:r>
              <w:rPr/>
              <w:t xml:space="preserve">10</w:t>
            </w:r>
          </w:p>
        </w:tc>
      </w:tr>
      <w:tr>
        <w:trPr/>
        <w:tc>
          <w:tcPr>
            <w:noWrap/>
          </w:tcPr>
          <w:p>
            <w:pPr/>
            <w:r>
              <w:rPr/>
              <w:t xml:space="preserve">Pregunta o aporte relevante en discusión</w:t>
            </w:r>
          </w:p>
        </w:tc>
        <w:tc>
          <w:tcPr>
            <w:noWrap/>
          </w:tcPr>
          <w:p>
            <w:pPr/>
            <w:r>
              <w:rPr/>
              <w:t xml:space="preserve">5</w:t>
            </w:r>
          </w:p>
        </w:tc>
      </w:tr>
      <w:tr>
        <w:trPr/>
        <w:tc>
          <w:tcPr>
            <w:noWrap/>
          </w:tcPr>
          <w:p>
            <w:pPr/>
            <w:r>
              <w:rPr/>
              <w:t xml:space="preserve">Desafío bonus completado</w:t>
            </w:r>
          </w:p>
        </w:tc>
        <w:tc>
          <w:tcPr>
            <w:noWrap/>
          </w:tcPr>
          <w:p>
            <w:pPr/>
            <w:r>
              <w:rPr/>
              <w:t xml:space="preserve">10 extra</w:t>
            </w:r>
          </w:p>
        </w:tc>
      </w:tr>
      <w:tr>
        <w:trPr/>
        <w:tc>
          <w:tcPr>
            <w:noWrap/>
          </w:tcPr>
          <w:p>
            <w:pPr/>
            <w:r>
              <w:rPr/>
              <w:t xml:space="preserve">Penalización por error repetido</w:t>
            </w:r>
          </w:p>
        </w:tc>
        <w:tc>
          <w:tcPr>
            <w:noWrap/>
          </w:tcPr>
          <w:p>
            <w:pPr/>
            <w:r>
              <w:rPr/>
              <w:t xml:space="preserve">-5</w:t>
            </w:r>
          </w:p>
        </w:tc>
      </w:tr>
    </w:tbl>
    <w:p>
      <w:pPr/>
      <w:r>
        <w:rPr/>
        <w:t xml:space="preserve">Sistema de Logros</w:t>
      </w:r>
    </w:p>
    <w:p>
      <w:pPr>
        <w:numPr>
          <w:ilvl w:val="0"/>
          <w:numId w:val="16"/>
        </w:numPr>
      </w:pPr>
      <w:r>
        <w:rPr/>
        <w:t xml:space="preserve">Logro “Agente Energético”: completar todas las estaciones.</w:t>
      </w:r>
    </w:p>
    <w:p>
      <w:pPr>
        <w:numPr>
          <w:ilvl w:val="0"/>
          <w:numId w:val="16"/>
        </w:numPr>
      </w:pPr>
      <w:r>
        <w:rPr/>
        <w:t xml:space="preserve">Logro “Maestro del Trabajo”: resolver todos los cálculos con precisión.</w:t>
      </w:r>
    </w:p>
    <w:p>
      <w:pPr>
        <w:numPr>
          <w:ilvl w:val="0"/>
          <w:numId w:val="16"/>
        </w:numPr>
      </w:pPr>
      <w:r>
        <w:rPr/>
        <w:t xml:space="preserve">Logro “Comunicador Estelar”: explicar conceptos claramente.</w:t>
      </w:r>
    </w:p>
    <w:p>
      <w:pPr>
        <w:numPr>
          <w:ilvl w:val="0"/>
          <w:numId w:val="16"/>
        </w:numPr>
      </w:pPr>
      <w:r>
        <w:rPr/>
        <w:t xml:space="preserve">Logro “Colaborador del Año”: demostrar trabajo en equipo ejemplar.</w:t>
      </w:r>
    </w:p>
    <w:p>
      <w:pPr>
        <w:numPr>
          <w:ilvl w:val="0"/>
          <w:numId w:val="16"/>
        </w:numPr>
      </w:pPr>
      <w:r>
        <w:rPr/>
        <w:t xml:space="preserve">Los logros se evidencian con insignias físicas o digitales.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7"/>
        </w:numPr>
      </w:pPr>
      <w:r>
        <w:rPr>
          <w:b w:val="1"/>
          <w:bCs w:val="1"/>
        </w:rPr>
        <w:t xml:space="preserve">Comprensión conceptual:</w:t>
      </w:r>
      <w:r>
        <w:rPr/>
        <w:t xml:space="preserve"> Capacidad para explicar el teorema del trabajo y la energía y sus componentes.</w:t>
      </w:r>
    </w:p>
    <w:p>
      <w:pPr>
        <w:numPr>
          <w:ilvl w:val="0"/>
          <w:numId w:val="17"/>
        </w:numPr>
      </w:pPr>
      <w:r>
        <w:rPr>
          <w:b w:val="1"/>
          <w:bCs w:val="1"/>
        </w:rPr>
        <w:t xml:space="preserve">Aplicación práctica:</w:t>
      </w:r>
      <w:r>
        <w:rPr/>
        <w:t xml:space="preserve"> Precisión en cálculos, experimentos y resolución de problemas.</w:t>
      </w:r>
    </w:p>
    <w:p>
      <w:pPr>
        <w:numPr>
          <w:ilvl w:val="0"/>
          <w:numId w:val="17"/>
        </w:numPr>
      </w:pPr>
      <w:r>
        <w:rPr>
          <w:b w:val="1"/>
          <w:bCs w:val="1"/>
        </w:rPr>
        <w:t xml:space="preserve">Colaboración y comunicación:</w:t>
      </w:r>
      <w:r>
        <w:rPr/>
        <w:t xml:space="preserve"> Participación activa, roles cumplidos, presentación de resultados.</w:t>
      </w:r>
    </w:p>
    <w:p>
      <w:pPr>
        <w:numPr>
          <w:ilvl w:val="0"/>
          <w:numId w:val="17"/>
        </w:numPr>
      </w:pPr>
      <w:r>
        <w:rPr>
          <w:b w:val="1"/>
          <w:bCs w:val="1"/>
        </w:rPr>
        <w:t xml:space="preserve">Pensamiento crítico y reflexión:</w:t>
      </w:r>
      <w:r>
        <w:rPr/>
        <w:t xml:space="preserve"> Habilidad para analizar errores, justificar respuestas y proponer mejoras.</w:t>
      </w:r>
    </w:p>
    <w:p>
      <w:pPr>
        <w:numPr>
          <w:ilvl w:val="0"/>
          <w:numId w:val="17"/>
        </w:numPr>
      </w:pPr>
      <w:r>
        <w:rPr>
          <w:b w:val="1"/>
          <w:bCs w:val="1"/>
        </w:rPr>
        <w:t xml:space="preserve">Inclusión y respeto:</w:t>
      </w:r>
      <w:r>
        <w:rPr/>
        <w:t xml:space="preserve"> Participación equitativa, apoyo a compañeros, respeto a la diversidad.</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Comprensión Conceptual</w:t>
            </w:r>
          </w:p>
        </w:tc>
        <w:tc>
          <w:tcPr>
            <w:noWrap/>
          </w:tcPr>
          <w:p>
            <w:pPr/>
            <w:r>
              <w:rPr/>
              <w:t xml:space="preserve">Explica conceptos con claridad y profundidad.</w:t>
            </w:r>
          </w:p>
        </w:tc>
        <w:tc>
          <w:tcPr>
            <w:noWrap/>
          </w:tcPr>
          <w:p>
            <w:pPr/>
            <w:r>
              <w:rPr/>
              <w:t xml:space="preserve">Explica conceptos correctamente.</w:t>
            </w:r>
          </w:p>
        </w:tc>
        <w:tc>
          <w:tcPr>
            <w:noWrap/>
          </w:tcPr>
          <w:p>
            <w:pPr/>
            <w:r>
              <w:rPr/>
              <w:t xml:space="preserve">Explicación básica, con algunas dudas.</w:t>
            </w:r>
          </w:p>
        </w:tc>
        <w:tc>
          <w:tcPr>
            <w:noWrap/>
          </w:tcPr>
          <w:p>
            <w:pPr/>
            <w:r>
              <w:rPr/>
              <w:t xml:space="preserve">Explicación confusa o incorrecta.</w:t>
            </w:r>
          </w:p>
        </w:tc>
      </w:tr>
      <w:tr>
        <w:trPr/>
        <w:tc>
          <w:tcPr>
            <w:noWrap/>
          </w:tcPr>
          <w:p>
            <w:pPr/>
            <w:r>
              <w:rPr/>
              <w:t xml:space="preserve">Aplicación Práctica</w:t>
            </w:r>
          </w:p>
        </w:tc>
        <w:tc>
          <w:tcPr>
            <w:noWrap/>
          </w:tcPr>
          <w:p>
            <w:pPr/>
            <w:r>
              <w:rPr/>
              <w:t xml:space="preserve">Cálculos y experimentos sin errores.</w:t>
            </w:r>
          </w:p>
        </w:tc>
        <w:tc>
          <w:tcPr>
            <w:noWrap/>
          </w:tcPr>
          <w:p>
            <w:pPr/>
            <w:r>
              <w:rPr/>
              <w:t xml:space="preserve">Pequeños errores que no afectan el resultado.</w:t>
            </w:r>
          </w:p>
        </w:tc>
        <w:tc>
          <w:tcPr>
            <w:noWrap/>
          </w:tcPr>
          <w:p>
            <w:pPr/>
            <w:r>
              <w:rPr/>
              <w:t xml:space="preserve">Errores frecuentes, pero entiende procedimiento.</w:t>
            </w:r>
          </w:p>
        </w:tc>
        <w:tc>
          <w:tcPr>
            <w:noWrap/>
          </w:tcPr>
          <w:p>
            <w:pPr/>
            <w:r>
              <w:rPr/>
              <w:t xml:space="preserve">No realiza cálculos o muy imprecisos.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adecuadamente.</w:t>
            </w:r>
          </w:p>
        </w:tc>
        <w:tc>
          <w:tcPr>
            <w:noWrap/>
          </w:tcPr>
          <w:p>
            <w:pPr/>
            <w:r>
              <w:rPr/>
              <w:t xml:space="preserve">Participa poco o con dificultad para comunicar.</w:t>
            </w:r>
          </w:p>
        </w:tc>
        <w:tc>
          <w:tcPr>
            <w:noWrap/>
          </w:tcPr>
          <w:p>
            <w:pPr/>
            <w:r>
              <w:rPr/>
              <w:t xml:space="preserve">No participa o dificulta el trabajo grupal.</w:t>
            </w:r>
          </w:p>
        </w:tc>
      </w:tr>
      <w:tr>
        <w:trPr/>
        <w:tc>
          <w:tcPr>
            <w:noWrap/>
          </w:tcPr>
          <w:p>
            <w:pPr/>
            <w:r>
              <w:rPr/>
              <w:t xml:space="preserve">Pensamiento Crítico</w:t>
            </w:r>
          </w:p>
        </w:tc>
        <w:tc>
          <w:tcPr>
            <w:noWrap/>
          </w:tcPr>
          <w:p>
            <w:pPr/>
            <w:r>
              <w:rPr/>
              <w:t xml:space="preserve">Analiza y corrige errores, propone mejoras.</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reflexiona sobre el proceso.</w:t>
            </w:r>
          </w:p>
        </w:tc>
      </w:tr>
      <w:tr>
        <w:trPr/>
        <w:tc>
          <w:tcPr>
            <w:noWrap/>
          </w:tcPr>
          <w:p>
            <w:pPr/>
            <w:r>
              <w:rPr/>
              <w:t xml:space="preserve">Inclusión y Respeto</w:t>
            </w:r>
          </w:p>
        </w:tc>
        <w:tc>
          <w:tcPr>
            <w:noWrap/>
          </w:tcPr>
          <w:p>
            <w:pPr/>
            <w:r>
              <w:rPr/>
              <w:t xml:space="preserve">Fomenta ambiente respetuoso e inclusivo.</w:t>
            </w:r>
          </w:p>
        </w:tc>
        <w:tc>
          <w:tcPr>
            <w:noWrap/>
          </w:tcPr>
          <w:p>
            <w:pPr/>
            <w:r>
              <w:rPr/>
              <w:t xml:space="preserve">Respeta a todos, aunque participa poco.</w:t>
            </w:r>
          </w:p>
        </w:tc>
        <w:tc>
          <w:tcPr>
            <w:noWrap/>
          </w:tcPr>
          <w:p>
            <w:pPr/>
            <w:r>
              <w:rPr/>
              <w:t xml:space="preserve">Participación desigual, con algunas exclusiones.</w:t>
            </w:r>
          </w:p>
        </w:tc>
        <w:tc>
          <w:tcPr>
            <w:noWrap/>
          </w:tcPr>
          <w:p>
            <w:pPr/>
            <w:r>
              <w:rPr/>
              <w:t xml:space="preserve">Conducta excluyente o irrespetuosa.</w:t>
            </w:r>
          </w:p>
        </w:tc>
      </w:tr>
    </w:tbl>
    <w:p>
      <w:pPr/>
      <w:r>
        <w:rPr/>
        <w:t xml:space="preserve">Evidencias de Aprendizaje</w:t>
      </w:r>
    </w:p>
    <w:p>
      <w:pPr>
        <w:numPr>
          <w:ilvl w:val="0"/>
          <w:numId w:val="18"/>
        </w:numPr>
      </w:pPr>
      <w:r>
        <w:rPr/>
        <w:t xml:space="preserve">Registros de cálculos y experimentos.</w:t>
      </w:r>
    </w:p>
    <w:p>
      <w:pPr>
        <w:numPr>
          <w:ilvl w:val="0"/>
          <w:numId w:val="18"/>
        </w:numPr>
      </w:pPr>
      <w:r>
        <w:rPr/>
        <w:t xml:space="preserve">Diagramas y respuestas escritas.</w:t>
      </w:r>
    </w:p>
    <w:p>
      <w:pPr>
        <w:numPr>
          <w:ilvl w:val="0"/>
          <w:numId w:val="18"/>
        </w:numPr>
      </w:pPr>
      <w:r>
        <w:rPr/>
        <w:t xml:space="preserve">Presentaciones orales y materiales entregados.</w:t>
      </w:r>
    </w:p>
    <w:p>
      <w:pPr>
        <w:numPr>
          <w:ilvl w:val="0"/>
          <w:numId w:val="18"/>
        </w:numPr>
      </w:pPr>
      <w:r>
        <w:rPr/>
        <w:t xml:space="preserve">Participación en discusiones y actividades grupales.</w:t>
      </w:r>
    </w:p>
    <w:p>
      <w:pPr/>
      <w:r>
        <w:rPr/>
        <w:t xml:space="preserve">Reflexión Final y Cierre de la Narrativa</w:t>
      </w:r>
    </w:p>
    <w:p>
      <w:pPr/>
      <w:r>
        <w:rPr/>
        <w:t xml:space="preserve">Al concluir la misión, se realiza una sesión de reflexión donde los estudiantes comparten qué aprendieron, cómo aplicaron el teorema y cómo la colaboración ayudó a resolver los problemas. El docente guía el cierre mostrando la importancia del teorema en la vida cotidiana y en la ciencia, reforzando la conexión con la narrativa del planeta Kinetix.</w:t>
      </w:r>
    </w:p>
    <w:p>
      <w:pPr/>
      <w:r>
        <w:rPr/>
        <w:t xml:space="preserve">Se entrega un certificado simbólico de “Agente Energético Certificado” a cada estudiante, reconociendo sus logros y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9"/>
        </w:numPr>
      </w:pPr>
      <w:r>
        <w:rPr/>
        <w:t xml:space="preserve">La experiencia completa se recomienda distribuir en 5 sesiones de 2 horas cada una (10 horas totales).</w:t>
      </w:r>
    </w:p>
    <w:p>
      <w:pPr>
        <w:numPr>
          <w:ilvl w:val="0"/>
          <w:numId w:val="19"/>
        </w:numPr>
      </w:pPr>
      <w:r>
        <w:rPr/>
        <w:t xml:space="preserve">Se puede adaptar según la disponibilidad, priorizando estaciones y actividades clave.</w:t>
      </w:r>
    </w:p>
    <w:p>
      <w:pPr/>
      <w:r>
        <w:rPr/>
        <w:t xml:space="preserve">Espacio Físico</w:t>
      </w:r>
    </w:p>
    <w:p>
      <w:pPr>
        <w:numPr>
          <w:ilvl w:val="0"/>
          <w:numId w:val="20"/>
        </w:numPr>
      </w:pPr>
      <w:r>
        <w:rPr/>
        <w:t xml:space="preserve">Un aula espaciosa o múltiples aulas conectadas para montar estaciones.</w:t>
      </w:r>
    </w:p>
    <w:p>
      <w:pPr>
        <w:numPr>
          <w:ilvl w:val="0"/>
          <w:numId w:val="20"/>
        </w:numPr>
      </w:pPr>
      <w:r>
        <w:rPr/>
        <w:t xml:space="preserve">Mesas y sillas agrupadas para trabajo en equipo.</w:t>
      </w:r>
    </w:p>
    <w:p>
      <w:pPr>
        <w:numPr>
          <w:ilvl w:val="0"/>
          <w:numId w:val="20"/>
        </w:numPr>
      </w:pPr>
      <w:r>
        <w:rPr/>
        <w:t xml:space="preserve">Espacio para experimentos y circulación.</w:t>
      </w:r>
    </w:p>
    <w:p>
      <w:pPr/>
      <w:r>
        <w:rPr/>
        <w:t xml:space="preserve">Materiales y Herramientas TIC</w:t>
      </w:r>
    </w:p>
    <w:p>
      <w:pPr>
        <w:numPr>
          <w:ilvl w:val="0"/>
          <w:numId w:val="21"/>
        </w:numPr>
      </w:pPr>
      <w:r>
        <w:rPr/>
        <w:t xml:space="preserve">Materiales físicos: carritos, rampas, dinamómetros, pesas, cintas métricas, calculadoras, papel, lápices.</w:t>
      </w:r>
    </w:p>
    <w:p>
      <w:pPr>
        <w:numPr>
          <w:ilvl w:val="0"/>
          <w:numId w:val="21"/>
        </w:numPr>
      </w:pPr>
      <w:r>
        <w:rPr/>
        <w:t xml:space="preserve">Dispositivos tecnológicos: computadoras, tabletas o smartphones con acceso a simulaciones (PhET u otras).</w:t>
      </w:r>
    </w:p>
    <w:p>
      <w:pPr>
        <w:numPr>
          <w:ilvl w:val="0"/>
          <w:numId w:val="21"/>
        </w:numPr>
      </w:pPr>
      <w:r>
        <w:rPr/>
        <w:t xml:space="preserve">Proyector o pantalla para presentación de videos e imágenes.</w:t>
      </w:r>
    </w:p>
    <w:p>
      <w:pPr>
        <w:numPr>
          <w:ilvl w:val="0"/>
          <w:numId w:val="21"/>
        </w:numPr>
      </w:pPr>
      <w:r>
        <w:rPr/>
        <w:t xml:space="preserve">Pizarra o tablero digital para seguimiento de puntos y logros.</w:t>
      </w:r>
    </w:p>
    <w:p>
      <w:pPr/>
      <w:r>
        <w:rPr/>
        <w:t xml:space="preserve">Tamaño del Grupo</w:t>
      </w:r>
    </w:p>
    <w:p>
      <w:pPr>
        <w:numPr>
          <w:ilvl w:val="0"/>
          <w:numId w:val="22"/>
        </w:numPr>
      </w:pPr>
      <w:r>
        <w:rPr/>
        <w:t xml:space="preserve">Idealmente grupos de 4-5 estudiantes para favorecer roles y colaboración.</w:t>
      </w:r>
    </w:p>
    <w:p>
      <w:pPr>
        <w:numPr>
          <w:ilvl w:val="0"/>
          <w:numId w:val="22"/>
        </w:numPr>
      </w:pPr>
      <w:r>
        <w:rPr/>
        <w:t xml:space="preserve">Se recomienda no superar 30 estudiantes para mantener control y atención personalizada.</w:t>
      </w:r>
    </w:p>
    <w:p>
      <w:pPr/>
      <w:r>
        <w:rPr/>
        <w:t xml:space="preserve">Preparación Previa del Docente</w:t>
      </w:r>
    </w:p>
    <w:p>
      <w:pPr>
        <w:numPr>
          <w:ilvl w:val="0"/>
          <w:numId w:val="23"/>
        </w:numPr>
      </w:pPr>
      <w:r>
        <w:rPr/>
        <w:t xml:space="preserve">Familiarizarse con el teorema del trabajo y la energía y sus aplicaciones.</w:t>
      </w:r>
    </w:p>
    <w:p>
      <w:pPr>
        <w:numPr>
          <w:ilvl w:val="0"/>
          <w:numId w:val="23"/>
        </w:numPr>
      </w:pPr>
      <w:r>
        <w:rPr/>
        <w:t xml:space="preserve">Preparar y organizar materiales para cada estación.</w:t>
      </w:r>
    </w:p>
    <w:p>
      <w:pPr>
        <w:numPr>
          <w:ilvl w:val="0"/>
          <w:numId w:val="23"/>
        </w:numPr>
      </w:pPr>
      <w:r>
        <w:rPr/>
        <w:t xml:space="preserve">Configurar dispositivos y simulaciones digitales con anticipación.</w:t>
      </w:r>
    </w:p>
    <w:p>
      <w:pPr>
        <w:numPr>
          <w:ilvl w:val="0"/>
          <w:numId w:val="23"/>
        </w:numPr>
      </w:pPr>
      <w:r>
        <w:rPr/>
        <w:t xml:space="preserve">Diseñar y explicar claramente las reglas y mecánicas del juego.</w:t>
      </w:r>
    </w:p>
    <w:p>
      <w:pPr>
        <w:numPr>
          <w:ilvl w:val="0"/>
          <w:numId w:val="23"/>
        </w:numPr>
      </w:pPr>
      <w:r>
        <w:rPr/>
        <w:t xml:space="preserve">Planificar la rotación de roles y monitorear la dinámica grupal.</w:t>
      </w:r>
    </w:p>
    <w:p>
      <w:pPr/>
      <w:r>
        <w:rPr/>
        <w:t xml:space="preserve">Posibles Dificultades y Cómo Superarlas</w:t>
      </w:r>
    </w:p>
    <w:p>
      <w:pPr>
        <w:numPr>
          <w:ilvl w:val="0"/>
          <w:numId w:val="24"/>
        </w:numPr>
      </w:pPr>
      <w:r>
        <w:rPr>
          <w:b w:val="1"/>
          <w:bCs w:val="1"/>
        </w:rPr>
        <w:t xml:space="preserve">Desigualdad en participación:</w:t>
      </w:r>
      <w:r>
        <w:rPr/>
        <w:t xml:space="preserve"> Rotar roles, fomentar la inclusión explícita y monitorear grupos.</w:t>
      </w:r>
    </w:p>
    <w:p>
      <w:pPr>
        <w:numPr>
          <w:ilvl w:val="0"/>
          <w:numId w:val="24"/>
        </w:numPr>
      </w:pPr>
      <w:r>
        <w:rPr>
          <w:b w:val="1"/>
          <w:bCs w:val="1"/>
        </w:rPr>
        <w:t xml:space="preserve">Falta de recursos tecnológicos:</w:t>
      </w:r>
      <w:r>
        <w:rPr/>
        <w:t xml:space="preserve"> Alternar con actividades manuales o proporcionar simulaciones grupales.</w:t>
      </w:r>
    </w:p>
    <w:p>
      <w:pPr>
        <w:numPr>
          <w:ilvl w:val="0"/>
          <w:numId w:val="24"/>
        </w:numPr>
      </w:pPr>
      <w:r>
        <w:rPr>
          <w:b w:val="1"/>
          <w:bCs w:val="1"/>
        </w:rPr>
        <w:t xml:space="preserve">Desconocimiento previo:</w:t>
      </w:r>
      <w:r>
        <w:rPr/>
        <w:t xml:space="preserve"> Realizar una breve introducción teórica y simplificar problemas al inicio.</w:t>
      </w:r>
    </w:p>
    <w:p>
      <w:pPr>
        <w:numPr>
          <w:ilvl w:val="0"/>
          <w:numId w:val="24"/>
        </w:numPr>
      </w:pPr>
      <w:r>
        <w:rPr>
          <w:b w:val="1"/>
          <w:bCs w:val="1"/>
        </w:rPr>
        <w:t xml:space="preserve">Problemas de tiempo:</w:t>
      </w:r>
      <w:r>
        <w:rPr/>
        <w:t xml:space="preserve"> Ajustar actividades y priorizar estaciones fundamentales.</w:t>
      </w:r>
    </w:p>
    <w:p>
      <w:pPr>
        <w:numPr>
          <w:ilvl w:val="0"/>
          <w:numId w:val="24"/>
        </w:numPr>
      </w:pPr>
      <w:r>
        <w:rPr>
          <w:b w:val="1"/>
          <w:bCs w:val="1"/>
        </w:rPr>
        <w:t xml:space="preserve">Dificultades en cálculos:</w:t>
      </w:r>
      <w:r>
        <w:rPr/>
        <w:t xml:space="preserve"> Apoyo personalizado y uso de calculadoras para evitar frustraciones.</w:t>
      </w:r>
    </w:p>
    <w:p>
      <w:pPr/>
      <w:r>
        <w:rPr/>
        <w:t xml:space="preserve">Con estas recomendaciones, el docente podrá implementar la experiencia gamificada de forma efectiva, motivadora e inclusiva, asegurando una experiencia educativa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DBD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54C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E2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DDBC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F20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332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180A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913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F2C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936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A23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944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C6C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CFA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A17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5A76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158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866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3F0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31C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985E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334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762E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E7F4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2026-09-25T19:42:59-05:00</dcterms:created>
  <dcterms:modified xsi:type="dcterms:W3CDTF">2026-09-25T19:42:59-05:00</dcterms:modified>
</cp:coreProperties>
</file>

<file path=docProps/custom.xml><?xml version="1.0" encoding="utf-8"?>
<Properties xmlns="http://schemas.openxmlformats.org/officeDocument/2006/custom-properties" xmlns:vt="http://schemas.openxmlformats.org/officeDocument/2006/docPropsVTypes"/>
</file>