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ElectroExploradores: La Misión de los Medidores Eléctricos</w:t>
      </w:r>
    </w:p>
    <w:p/>
    <w:p>
      <w:pPr/>
      <w:r>
        <w:rPr>
          <w:color w:val="666666"/>
          <w:sz w:val="20"/>
          <w:szCs w:val="20"/>
          <w:i w:val="1"/>
          <w:iCs w:val="1"/>
        </w:rPr>
        <w:t xml:space="preserve">Gamificación Estructural | Tecnología e Informática | Tecnología | Tema: uso de instrumentos de medida eléctricos</w:t>
      </w:r>
    </w:p>
    <w:p/>
    <w:p>
      <w:pPr/>
      <w:r>
        <w:rPr>
          <w:color w:val="2b6cb0"/>
          <w:sz w:val="28"/>
          <w:szCs w:val="28"/>
          <w:b w:val="1"/>
          <w:bCs w:val="1"/>
        </w:rPr>
        <w:t xml:space="preserve">Contexto Narrativo</w:t>
      </w:r>
    </w:p>
    <w:p>
      <w:pPr/>
      <w:r>
        <w:rPr>
          <w:b w:val="1"/>
          <w:bCs w:val="1"/>
        </w:rPr>
        <w:t xml:space="preserve">Contexto Narrativo: La Aventura de los ElectroExploradores</w:t>
      </w:r>
    </w:p>
    <w:p>
      <w:pPr/>
      <w:r>
        <w:rPr/>
        <w:t xml:space="preserve">    En un mundo futurista donde la tecnología y la energía son la base para el desarrollo y bienestar de la humanidad, un grupo especial de jóvenes aventureros conocidos como los </w:t>
      </w:r>
      <w:r>
        <w:rPr>
          <w:b w:val="1"/>
          <w:bCs w:val="1"/>
        </w:rPr>
        <w:t xml:space="preserve">ElectroExploradores</w:t>
      </w:r>
      <w:r>
        <w:rPr/>
        <w:t xml:space="preserve"> ha sido convocado para cumplir una misión crítica. La ciudad de TecnoCiudad enfrenta un desafío urgente: sus sistemas eléctricos están fallando y, sin un correcto diagnóstico y mantenimiento, el colapso energético podría dejar a toda la población en la oscuridad.  </w:t>
      </w:r>
    </w:p>
    <w:p>
      <w:pPr/>
      <w:r>
        <w:rPr/>
        <w:t xml:space="preserve">    Los estudiantes asumen el rol de nuevos reclutas en el cuerpo de ElectroExploradores, un equipo de expertos en tecnología e informática que utiliza instrumentos eléctricos de medición para diagnosticar, reparar y optimizar sistemas eléctricos complejos. Cada estudiante será un </w:t>
      </w:r>
      <w:r>
        <w:rPr>
          <w:i w:val="1"/>
          <w:iCs w:val="1"/>
        </w:rPr>
        <w:t xml:space="preserve">Explorador Técnico</w:t>
      </w:r>
      <w:r>
        <w:rPr/>
        <w:t xml:space="preserve">, responsable de aprender y aplicar el uso correcto de instrumentos como multímetros, pinzas amperimétricas, osciloscopios y voltímetros digitales para resolver problemas reales.  </w:t>
      </w:r>
    </w:p>
    <w:p>
      <w:pPr/>
      <w:r>
        <w:rPr/>
        <w:t xml:space="preserve">    La misión principal consiste en superar una serie de retos y situaciones simuladas en distintos “zonas” o “sectores” de TecnoCiudad, donde cada equipo debe medir variables eléctricas, interpretar resultados y tomar decisiones basadas en sus hallazgos para restaurar el flujo eléctrico. La narrativa se conecta con el tema de aprendizaje, pues el éxito de la misión depende de la correcta manipulación y comprensión de los instrumentos de medida eléctricos, la interpretación de datos y la toma de decisiones técnicas.  </w:t>
      </w:r>
    </w:p>
    <w:p>
      <w:pPr/>
      <w:r>
        <w:rPr/>
        <w:t xml:space="preserve">    A medida que avanzan, los estudiantes descubrirán que no solo se trata de medir valores numéricos, sino de desarrollar habilidades de análisis crítico, comunicación efectiva para reportar hallazgos, resolución creativa de problemas, y sobre todo, responsabilidad y autonomía al manejar equipos y datos técnicos. Cada paso en la aventura los acerca a ser verdaderos expertos capaces de mantener la energía vital de TecnoCiudad.  </w:t>
      </w:r>
    </w:p>
    <w:p>
      <w:pPr/>
      <w:r>
        <w:rPr/>
        <w:t xml:space="preserve">    La ambientación es un laboratorio-taller equipado con instrumentos eléctricos, simuladores de circuitos y estaciones de trabajo. Las actividades se presentan como “misiones” dentro de la ciudad, con desafíos progresivos y escenarios de emergencia que requieren colaboración y aplicación práctica. Los estudiantes se agrupan en equipos para fomentar la comunicación, el trabajo en equipo y la inclusión, asegurando que todas las voces sean escuchadas y valoradas.  </w:t>
      </w:r>
    </w:p>
    <w:p>
      <w:pPr/>
      <w:r>
        <w:rPr/>
        <w:t xml:space="preserve">    Este entorno gamificado convierte el aprendizaje técnico en una experiencia dinámica, motivadora y contextualizada, donde cada logro aporta al bienestar colectivo y al avance de la ciudad tecnológica, reforzando valores de equidad y diversidad al reconocer y aprovechar las fortalezas individuales y grupales.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misión y actividad completada otorga puntos según la precisión, tiempo de resolución y calidad del informe técnico. Los puntos se otorgan individualmente y en equipo para fomentar tanto la autonomía como la colaboración. Ejemplo: medir correctamente una resistencia con multímetro otorga 50 puntos; interpretar y reportar correctamente, 30 puntos adicionales.    </w:t>
      </w:r>
    </w:p>
    <w:p>
      <w:pPr>
        <w:numPr>
          <w:ilvl w:val="0"/>
          <w:numId w:val="1"/>
        </w:numPr>
      </w:pPr>
      <w:r>
        <w:rPr>
          <w:b w:val="1"/>
          <w:bCs w:val="1"/>
        </w:rPr>
        <w:t xml:space="preserve">Niveles:</w:t>
      </w:r>
      <w:r>
        <w:rPr/>
        <w:t xml:space="preserve"> El progreso de cada estudiante y equipo se representa en niveles que reflejan su grado de dominio en el uso de instrumentos eléctricos:      </w:t>
      </w:r>
      <w:r>
        <w:rPr/>
        <w:t xml:space="preserve">      Alcanzar un nuevo nivel desbloquea acceso a retos más complejos y herramientas avanzadas.    </w:t>
      </w:r>
    </w:p>
    <w:p>
      <w:pPr>
        <w:numPr>
          <w:ilvl w:val="1"/>
          <w:numId w:val="1"/>
        </w:numPr>
      </w:pPr>
      <w:r>
        <w:rPr>
          <w:i w:val="1"/>
          <w:iCs w:val="1"/>
        </w:rPr>
        <w:t xml:space="preserve">Novato Técnico</w:t>
      </w:r>
      <w:r>
        <w:rPr/>
        <w:t xml:space="preserve"> (0-200 puntos)</w:t>
      </w:r>
    </w:p>
    <w:p>
      <w:pPr>
        <w:numPr>
          <w:ilvl w:val="1"/>
          <w:numId w:val="1"/>
        </w:numPr>
      </w:pPr>
      <w:r>
        <w:rPr>
          <w:i w:val="1"/>
          <w:iCs w:val="1"/>
        </w:rPr>
        <w:t xml:space="preserve">Explorador en Entrenamiento</w:t>
      </w:r>
      <w:r>
        <w:rPr/>
        <w:t xml:space="preserve"> (201-400 puntos)</w:t>
      </w:r>
    </w:p>
    <w:p>
      <w:pPr>
        <w:numPr>
          <w:ilvl w:val="1"/>
          <w:numId w:val="1"/>
        </w:numPr>
      </w:pPr>
      <w:r>
        <w:rPr>
          <w:i w:val="1"/>
          <w:iCs w:val="1"/>
        </w:rPr>
        <w:t xml:space="preserve">Especialista en Medición</w:t>
      </w:r>
      <w:r>
        <w:rPr/>
        <w:t xml:space="preserve"> (401-600 puntos)</w:t>
      </w:r>
    </w:p>
    <w:p>
      <w:pPr>
        <w:numPr>
          <w:ilvl w:val="1"/>
          <w:numId w:val="1"/>
        </w:numPr>
      </w:pPr>
      <w:r>
        <w:rPr>
          <w:i w:val="1"/>
          <w:iCs w:val="1"/>
        </w:rPr>
        <w:t xml:space="preserve">ElectroExplorador Avanzado</w:t>
      </w:r>
      <w:r>
        <w:rPr/>
        <w:t xml:space="preserve"> (601-800 puntos)</w:t>
      </w:r>
    </w:p>
    <w:p>
      <w:pPr>
        <w:numPr>
          <w:ilvl w:val="1"/>
          <w:numId w:val="1"/>
        </w:numPr>
      </w:pPr>
      <w:r>
        <w:rPr>
          <w:i w:val="1"/>
          <w:iCs w:val="1"/>
        </w:rPr>
        <w:t xml:space="preserve">Maestro Técnico de TecnoCiudad</w:t>
      </w:r>
      <w:r>
        <w:rPr/>
        <w:t xml:space="preserve"> (801+ puntos)</w:t>
      </w:r>
    </w:p>
    <w:p>
      <w:pPr>
        <w:numPr>
          <w:ilvl w:val="0"/>
          <w:numId w:val="1"/>
        </w:numPr>
      </w:pPr>
      <w:r>
        <w:rPr>
          <w:b w:val="1"/>
          <w:bCs w:val="1"/>
        </w:rPr>
        <w:t xml:space="preserve">Insignias:</w:t>
      </w:r>
      <w:r>
        <w:rPr/>
        <w:t xml:space="preserve"> Se entregan medallas digitales e impresas para reconocer habilidades específicas, tales como:      </w:t>
      </w:r>
      <w:r>
        <w:rPr/>
        <w:t xml:space="preserve">      Las insignias son visibles en el tablero de cada estudiante y fomentan la motivación intrínseca.    </w:t>
      </w:r>
    </w:p>
    <w:p>
      <w:pPr>
        <w:numPr>
          <w:ilvl w:val="1"/>
          <w:numId w:val="1"/>
        </w:numPr>
      </w:pPr>
      <w:r>
        <w:rPr>
          <w:i w:val="1"/>
          <w:iCs w:val="1"/>
        </w:rPr>
        <w:t xml:space="preserve">Detective del Voltaje:</w:t>
      </w:r>
      <w:r>
        <w:rPr/>
        <w:t xml:space="preserve"> por identificar correctamente valores de voltaje en circuitos variados.</w:t>
      </w:r>
    </w:p>
    <w:p>
      <w:pPr>
        <w:numPr>
          <w:ilvl w:val="1"/>
          <w:numId w:val="1"/>
        </w:numPr>
      </w:pPr>
      <w:r>
        <w:rPr>
          <w:i w:val="1"/>
          <w:iCs w:val="1"/>
        </w:rPr>
        <w:t xml:space="preserve">Maestro del Multímetro:</w:t>
      </w:r>
      <w:r>
        <w:rPr/>
        <w:t xml:space="preserve"> por uso excepcional del multímetro.</w:t>
      </w:r>
    </w:p>
    <w:p>
      <w:pPr>
        <w:numPr>
          <w:ilvl w:val="1"/>
          <w:numId w:val="1"/>
        </w:numPr>
      </w:pPr>
      <w:r>
        <w:rPr>
          <w:i w:val="1"/>
          <w:iCs w:val="1"/>
        </w:rPr>
        <w:t xml:space="preserve">Comunicador Técnico:</w:t>
      </w:r>
      <w:r>
        <w:rPr/>
        <w:t xml:space="preserve"> por reportes claros y efectivos.</w:t>
      </w:r>
    </w:p>
    <w:p>
      <w:pPr>
        <w:numPr>
          <w:ilvl w:val="1"/>
          <w:numId w:val="1"/>
        </w:numPr>
      </w:pPr>
      <w:r>
        <w:rPr>
          <w:i w:val="1"/>
          <w:iCs w:val="1"/>
        </w:rPr>
        <w:t xml:space="preserve">Trabajo en Equipo:</w:t>
      </w:r>
      <w:r>
        <w:rPr/>
        <w:t xml:space="preserve"> por colaboración sobresaliente en grupo.</w:t>
      </w:r>
    </w:p>
    <w:p>
      <w:pPr>
        <w:numPr>
          <w:ilvl w:val="1"/>
          <w:numId w:val="1"/>
        </w:numPr>
      </w:pPr>
      <w:r>
        <w:rPr>
          <w:i w:val="1"/>
          <w:iCs w:val="1"/>
        </w:rPr>
        <w:t xml:space="preserve">Responsabilidad y Seguridad:</w:t>
      </w:r>
      <w:r>
        <w:rPr/>
        <w:t xml:space="preserve"> por manejo seguro y responsable de instrumentos.</w:t>
      </w:r>
    </w:p>
    <w:p>
      <w:pPr>
        <w:numPr>
          <w:ilvl w:val="0"/>
          <w:numId w:val="1"/>
        </w:numPr>
      </w:pPr>
      <w:r>
        <w:rPr>
          <w:b w:val="1"/>
          <w:bCs w:val="1"/>
        </w:rPr>
        <w:t xml:space="preserve">Retos y Misiones:</w:t>
      </w:r>
      <w:r>
        <w:rPr/>
        <w:t xml:space="preserve"> Cada actividad es una misión con objetivos claros y desafíos técnicos que requieren aplicar conocimientos y habilidades. Algunos retos tienen un componente de tiempo para añadir emoción y presión realista.    </w:t>
      </w:r>
    </w:p>
    <w:p>
      <w:pPr>
        <w:numPr>
          <w:ilvl w:val="0"/>
          <w:numId w:val="1"/>
        </w:numPr>
      </w:pPr>
      <w:r>
        <w:rPr>
          <w:b w:val="1"/>
          <w:bCs w:val="1"/>
        </w:rPr>
        <w:t xml:space="preserve">Recompensas:</w:t>
      </w:r>
      <w:r>
        <w:rPr/>
        <w:t xml:space="preserve"> Además de puntos e insignias, los estudiantes obtienen “Recursos Técnicos” (como acceso anticipado a tutoriales, pistas en actividades futuras, o herramientas digitales) que pueden usar estratégicamente para avanzar.    </w:t>
      </w:r>
    </w:p>
    <w:p>
      <w:pPr>
        <w:numPr>
          <w:ilvl w:val="0"/>
          <w:numId w:val="1"/>
        </w:numPr>
      </w:pPr>
      <w:r>
        <w:rPr>
          <w:b w:val="1"/>
          <w:bCs w:val="1"/>
        </w:rPr>
        <w:t xml:space="preserve">Progresión:</w:t>
      </w:r>
      <w:r>
        <w:rPr/>
        <w:t xml:space="preserve"> La experiencia está estructurada en fases:      </w:t>
      </w:r>
      <w:r>
        <w:rPr/>
        <w:t xml:space="preserve">      La progresión es visible en un tablero de juego digital y físico en el aula.    </w:t>
      </w:r>
    </w:p>
    <w:p>
      <w:pPr>
        <w:numPr>
          <w:ilvl w:val="1"/>
          <w:numId w:val="1"/>
        </w:numPr>
      </w:pPr>
      <w:r>
        <w:rPr/>
        <w:t xml:space="preserve">Fase 1: Introducción y práctica básica de instrumentos.</w:t>
      </w:r>
    </w:p>
    <w:p>
      <w:pPr>
        <w:numPr>
          <w:ilvl w:val="1"/>
          <w:numId w:val="1"/>
        </w:numPr>
      </w:pPr>
      <w:r>
        <w:rPr/>
        <w:t xml:space="preserve">Fase 2: Misiones intermedias con interpretación de datos.</w:t>
      </w:r>
    </w:p>
    <w:p>
      <w:pPr>
        <w:numPr>
          <w:ilvl w:val="1"/>
          <w:numId w:val="1"/>
        </w:numPr>
      </w:pPr>
      <w:r>
        <w:rPr/>
        <w:t xml:space="preserve">Fase 3: Retos avanzados y resolución de problemas complejos.</w:t>
      </w:r>
    </w:p>
    <w:p>
      <w:pPr>
        <w:numPr>
          <w:ilvl w:val="1"/>
          <w:numId w:val="1"/>
        </w:numPr>
      </w:pPr>
      <w:r>
        <w:rPr/>
        <w:t xml:space="preserve">Fase 4: Proyecto final integrador y presentación.</w:t>
      </w:r>
    </w:p>
    <w:p>
      <w:pPr>
        <w:numPr>
          <w:ilvl w:val="0"/>
          <w:numId w:val="1"/>
        </w:numPr>
      </w:pPr>
      <w:r>
        <w:rPr>
          <w:b w:val="1"/>
          <w:bCs w:val="1"/>
        </w:rPr>
        <w:t xml:space="preserve">Retroalimentación Inmediata:</w:t>
      </w:r>
      <w:r>
        <w:rPr/>
        <w:t xml:space="preserve"> Cada actividad cuenta con un sistema de revisión inmediata por parte del docente y, cuando es posible, retroalimentación automática (por ejemplo en simuladores digitales). Se fomenta la autoevaluación y la evaluación entre pares para enriquecer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"Desafío Multímetro — Primer Contacto"  </w:t>
      </w:r>
    </w:p>
    <w:p>
      <w:pPr/>
      <w:r>
        <w:rPr>
          <w:b w:val="1"/>
          <w:bCs w:val="1"/>
        </w:rPr>
        <w:t xml:space="preserve">Descripción:</w:t>
      </w:r>
      <w:r>
        <w:rPr/>
        <w:t xml:space="preserve"> Los estudiantes aprenden a usar el multímetro para medir voltaje, corriente y resistencia en circuitos simples.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asignar roles (lector, manipulador, registrador, comunicador).</w:t>
      </w:r>
    </w:p>
    <w:p>
      <w:pPr>
        <w:numPr>
          <w:ilvl w:val="0"/>
          <w:numId w:val="2"/>
        </w:numPr>
      </w:pPr>
      <w:r>
        <w:rPr/>
        <w:t xml:space="preserve">Entregar a cada equipo un multímetro digital y un kit de circuito básico (fuente de alimentación, resistencias, cables).</w:t>
      </w:r>
    </w:p>
    <w:p>
      <w:pPr>
        <w:numPr>
          <w:ilvl w:val="0"/>
          <w:numId w:val="2"/>
        </w:numPr>
      </w:pPr>
      <w:r>
        <w:rPr/>
        <w:t xml:space="preserve">El docente explica las funciones básicas del multímetro, seguridad y métodos de medición.</w:t>
      </w:r>
    </w:p>
    <w:p>
      <w:pPr>
        <w:numPr>
          <w:ilvl w:val="0"/>
          <w:numId w:val="2"/>
        </w:numPr>
      </w:pPr>
      <w:r>
        <w:rPr/>
        <w:t xml:space="preserve">Cada equipo recibe una hoja de trabajo con circuitos para medir: identificar valores de voltaje en diferentes puntos, la resistencia de un componente y la corriente en un tramo.</w:t>
      </w:r>
    </w:p>
    <w:p>
      <w:pPr>
        <w:numPr>
          <w:ilvl w:val="0"/>
          <w:numId w:val="2"/>
        </w:numPr>
      </w:pPr>
      <w:r>
        <w:rPr/>
        <w:t xml:space="preserve">Registrar resultados en la hoja y justificar lecturas.</w:t>
      </w:r>
    </w:p>
    <w:p>
      <w:pPr>
        <w:numPr>
          <w:ilvl w:val="0"/>
          <w:numId w:val="2"/>
        </w:numPr>
      </w:pPr>
      <w:r>
        <w:rPr/>
        <w:t xml:space="preserve">Enviar resultados al docente para revisión inmediata y recibir puntos y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Multímetros digitales, kits de circuitos básicos, hojas de trabajo, calculadoras, bolígrafos.</w:t>
      </w:r>
    </w:p>
    <w:p>
      <w:pPr/>
      <w:r>
        <w:rPr/>
        <w:t xml:space="preserve">  </w:t>
      </w:r>
    </w:p>
    <w:p>
      <w:pPr/>
      <w:r>
        <w:rPr>
          <w:b w:val="1"/>
          <w:bCs w:val="1"/>
        </w:rPr>
        <w:t xml:space="preserve">Integración con mecánicas:</w:t>
      </w:r>
      <w:r>
        <w:rPr/>
        <w:t xml:space="preserve"> Otorga puntos por medición correcta, tiempo, y calidad del reporte. Superar esta actividad permite subir a "Explorador en Entrenamiento".</w:t>
      </w:r>
    </w:p>
    <w:p>
      <w:pPr/>
      <w:r>
        <w:rPr/>
        <w:t xml:space="preserve">    Actividad 2: "Circuitos Misteriosos — Interpretando Datos"  </w:t>
      </w:r>
    </w:p>
    <w:p>
      <w:pPr/>
      <w:r>
        <w:rPr>
          <w:b w:val="1"/>
          <w:bCs w:val="1"/>
        </w:rPr>
        <w:t xml:space="preserve">Descripción:</w:t>
      </w:r>
      <w:r>
        <w:rPr/>
        <w:t xml:space="preserve"> Los equipos reciben circuitos complejos y deben diagnosticar fallas usando instrumentos y emitir un informe técnico.</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circuito con fallas preinstaladas (resistencias quemadas, conexiones sueltas, voltajes incorrectos).</w:t>
      </w:r>
    </w:p>
    <w:p>
      <w:pPr>
        <w:numPr>
          <w:ilvl w:val="0"/>
          <w:numId w:val="3"/>
        </w:numPr>
      </w:pPr>
      <w:r>
        <w:rPr/>
        <w:t xml:space="preserve">Utilizando multímetros y pinzas amperimétricas, deben identificar y anotar las fallas.</w:t>
      </w:r>
    </w:p>
    <w:p>
      <w:pPr>
        <w:numPr>
          <w:ilvl w:val="0"/>
          <w:numId w:val="3"/>
        </w:numPr>
      </w:pPr>
      <w:r>
        <w:rPr/>
        <w:t xml:space="preserve">Preparar un informe técnico breve donde expliquen las causas y propongan soluciones.</w:t>
      </w:r>
    </w:p>
    <w:p>
      <w:pPr>
        <w:numPr>
          <w:ilvl w:val="0"/>
          <w:numId w:val="3"/>
        </w:numPr>
      </w:pPr>
      <w:r>
        <w:rPr/>
        <w:t xml:space="preserve">Presentar el informe y resultados ante el grupo para recibir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Multímetros, pinzas amperimétricas, circuitos con fallas simuladas, hojas para informes, pizarra para presentaciones.</w:t>
      </w:r>
    </w:p>
    <w:p>
      <w:pPr/>
      <w:r>
        <w:rPr/>
        <w:t xml:space="preserve">  </w:t>
      </w:r>
    </w:p>
    <w:p>
      <w:pPr/>
      <w:r>
        <w:rPr>
          <w:b w:val="1"/>
          <w:bCs w:val="1"/>
        </w:rPr>
        <w:t xml:space="preserve">Integración con mecánicas:</w:t>
      </w:r>
      <w:r>
        <w:rPr/>
        <w:t xml:space="preserve"> Puntos por precisión en diagnóstico, claridad de informe y presentación oral. Se otorgan insignias “Detective del Voltaje” y “Comunicador Técnico” a los mejores trabajos.</w:t>
      </w:r>
    </w:p>
    <w:p>
      <w:pPr/>
      <w:r>
        <w:rPr/>
        <w:t xml:space="preserve">    Actividad 3: "Simulador de Osciloscopio — Visualizando Señales"  </w:t>
      </w:r>
    </w:p>
    <w:p>
      <w:pPr/>
      <w:r>
        <w:rPr>
          <w:b w:val="1"/>
          <w:bCs w:val="1"/>
        </w:rPr>
        <w:t xml:space="preserve">Descripción:</w:t>
      </w:r>
      <w:r>
        <w:rPr/>
        <w:t xml:space="preserve"> Uso de software simulador para comprender señales eléctricas y cómo interpretar formas de onda.</w:t>
      </w:r>
    </w:p>
    <w:p>
      <w:pPr/>
      <w:r>
        <w:rPr/>
        <w:t xml:space="preserve">  </w:t>
      </w:r>
    </w:p>
    <w:p>
      <w:pPr/>
      <w:r>
        <w:rPr>
          <w:b w:val="1"/>
          <w:bCs w:val="1"/>
        </w:rPr>
        <w:t xml:space="preserve">Instrucciones:</w:t>
      </w:r>
    </w:p>
    <w:p>
      <w:pPr/>
      <w:r>
        <w:rPr/>
        <w:t xml:space="preserve">  </w:t>
      </w:r>
    </w:p>
    <w:p>
      <w:pPr>
        <w:numPr>
          <w:ilvl w:val="0"/>
          <w:numId w:val="4"/>
        </w:numPr>
      </w:pPr>
      <w:r>
        <w:rPr/>
        <w:t xml:space="preserve">Los estudiantes trabajan individualmente con un simulador en computadora o tablet que muestra diferentes señales eléctricas.</w:t>
      </w:r>
    </w:p>
    <w:p>
      <w:pPr>
        <w:numPr>
          <w:ilvl w:val="0"/>
          <w:numId w:val="4"/>
        </w:numPr>
      </w:pPr>
      <w:r>
        <w:rPr/>
        <w:t xml:space="preserve">Deben identificar parámetros como frecuencia, amplitud y forma de onda.</w:t>
      </w:r>
    </w:p>
    <w:p>
      <w:pPr>
        <w:numPr>
          <w:ilvl w:val="0"/>
          <w:numId w:val="4"/>
        </w:numPr>
      </w:pPr>
      <w:r>
        <w:rPr/>
        <w:t xml:space="preserve">Responder cuestionarios integrados en el simulador para recibir retroalimentación inmediata.</w:t>
      </w:r>
    </w:p>
    <w:p>
      <w:pPr>
        <w:numPr>
          <w:ilvl w:val="0"/>
          <w:numId w:val="4"/>
        </w:numPr>
      </w:pPr>
      <w:r>
        <w:rPr/>
        <w:t xml:space="preserve">Compartir conclusiones con el equipo y discutir aplicaciones prácticas.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Computadoras/tablets con simulador de osciloscopio (ejemplo: "EveryCircuit" o simuladores web gratuitos), conexión a internet, audífonos para concentración.</w:t>
      </w:r>
    </w:p>
    <w:p>
      <w:pPr/>
      <w:r>
        <w:rPr/>
        <w:t xml:space="preserve">  </w:t>
      </w:r>
    </w:p>
    <w:p>
      <w:pPr/>
      <w:r>
        <w:rPr>
          <w:b w:val="1"/>
          <w:bCs w:val="1"/>
        </w:rPr>
        <w:t xml:space="preserve">Integración con mecánicas:</w:t>
      </w:r>
      <w:r>
        <w:rPr/>
        <w:t xml:space="preserve"> Otorga puntos según respuestas correctas y velocidad. Desbloquea recursos técnicos para usar en futuras misiones.</w:t>
      </w:r>
    </w:p>
    <w:p>
      <w:pPr/>
      <w:r>
        <w:rPr/>
        <w:t xml:space="preserve">    Actividad 4: "Misión: Restaurar la Energía — Proyecto Integrador"  </w:t>
      </w:r>
    </w:p>
    <w:p>
      <w:pPr/>
      <w:r>
        <w:rPr>
          <w:b w:val="1"/>
          <w:bCs w:val="1"/>
        </w:rPr>
        <w:t xml:space="preserve">Descripción:</w:t>
      </w:r>
      <w:r>
        <w:rPr/>
        <w:t xml:space="preserve"> Proyecto en equipo donde aplican todo lo aprendido para diagnosticar y reparar un circuito eléctrico complejo con múltiples variables.</w:t>
      </w:r>
    </w:p>
    <w:p>
      <w:pPr/>
      <w:r>
        <w:rPr/>
        <w:t xml:space="preserve">  </w:t>
      </w:r>
    </w:p>
    <w:p>
      <w:pPr/>
      <w:r>
        <w:rPr>
          <w:b w:val="1"/>
          <w:bCs w:val="1"/>
        </w:rPr>
        <w:t xml:space="preserve">Instrucciones:</w:t>
      </w:r>
    </w:p>
    <w:p>
      <w:pPr/>
      <w:r>
        <w:rPr/>
        <w:t xml:space="preserve">  </w:t>
      </w:r>
    </w:p>
    <w:p>
      <w:pPr>
        <w:numPr>
          <w:ilvl w:val="0"/>
          <w:numId w:val="5"/>
        </w:numPr>
      </w:pPr>
      <w:r>
        <w:rPr/>
        <w:t xml:space="preserve">Equipos reciben un modelo de circuito que simula un sector de TecnoCiudad con problemas eléctricos.</w:t>
      </w:r>
    </w:p>
    <w:p>
      <w:pPr>
        <w:numPr>
          <w:ilvl w:val="0"/>
          <w:numId w:val="5"/>
        </w:numPr>
      </w:pPr>
      <w:r>
        <w:rPr/>
        <w:t xml:space="preserve">Usan multímetros, pinzas amperimétricas y osciloscopios (simulados o reales) para medir y diagnosticar.</w:t>
      </w:r>
    </w:p>
    <w:p>
      <w:pPr>
        <w:numPr>
          <w:ilvl w:val="0"/>
          <w:numId w:val="5"/>
        </w:numPr>
      </w:pPr>
      <w:r>
        <w:rPr/>
        <w:t xml:space="preserve">Elaboran un informe completo con diagnóstico, soluciones propuestas y procedimiento aplicado.</w:t>
      </w:r>
    </w:p>
    <w:p>
      <w:pPr>
        <w:numPr>
          <w:ilvl w:val="0"/>
          <w:numId w:val="5"/>
        </w:numPr>
      </w:pPr>
      <w:r>
        <w:rPr/>
        <w:t xml:space="preserve">Preparan una presentación oral y una demostración práctica para todo el grupo y docente.</w:t>
      </w:r>
    </w:p>
    <w:p>
      <w:pPr>
        <w:numPr>
          <w:ilvl w:val="0"/>
          <w:numId w:val="5"/>
        </w:numPr>
      </w:pPr>
      <w:r>
        <w:rPr/>
        <w:t xml:space="preserve">Reflexionan sobre la importancia de la responsabilidad y el trabajo en equipo para el éxito de la misión.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Kits de circuitos complejos, instrumentos de medida, computadoras para simuladores y presentación, hojas para informes, recursos técnicos desbloqueados.</w:t>
      </w:r>
    </w:p>
    <w:p>
      <w:pPr/>
      <w:r>
        <w:rPr/>
        <w:t xml:space="preserve">  </w:t>
      </w:r>
    </w:p>
    <w:p>
      <w:pPr/>
      <w:r>
        <w:rPr>
          <w:b w:val="1"/>
          <w:bCs w:val="1"/>
        </w:rPr>
        <w:t xml:space="preserve">Integración con mecánicas:</w:t>
      </w:r>
      <w:r>
        <w:rPr/>
        <w:t xml:space="preserve"> La evaluación suma puntos para nivel máximo, entrega múltiples insignias y decide el ranking final en la tabla de clasificación.</w:t>
      </w:r>
    </w:p>
    <w:p>
      <w:pPr/>
      <w:r>
        <w:rPr/>
        <w:t xml:space="preserve">    Actividad 5: "Foro de ElectroExploradores — Compartiendo Saberes"  </w:t>
      </w:r>
    </w:p>
    <w:p>
      <w:pPr/>
      <w:r>
        <w:rPr>
          <w:b w:val="1"/>
          <w:bCs w:val="1"/>
        </w:rPr>
        <w:t xml:space="preserve">Descripción:</w:t>
      </w:r>
      <w:r>
        <w:rPr/>
        <w:t xml:space="preserve"> Espacio de comunicación y reflexión grupal para compartir aprendizajes, desafíos y buenas prácticas.</w:t>
      </w:r>
    </w:p>
    <w:p>
      <w:pPr/>
      <w:r>
        <w:rPr/>
        <w:t xml:space="preserve">  </w:t>
      </w:r>
    </w:p>
    <w:p>
      <w:pPr/>
      <w:r>
        <w:rPr>
          <w:b w:val="1"/>
          <w:bCs w:val="1"/>
        </w:rPr>
        <w:t xml:space="preserve">Instrucciones:</w:t>
      </w:r>
    </w:p>
    <w:p>
      <w:pPr/>
      <w:r>
        <w:rPr/>
        <w:t xml:space="preserve">  </w:t>
      </w:r>
    </w:p>
    <w:p>
      <w:pPr>
        <w:numPr>
          <w:ilvl w:val="0"/>
          <w:numId w:val="6"/>
        </w:numPr>
      </w:pPr>
      <w:r>
        <w:rPr/>
        <w:t xml:space="preserve">Cada estudiante comparte una experiencia personal del proceso, destacando retos y aprendizajes.</w:t>
      </w:r>
    </w:p>
    <w:p>
      <w:pPr>
        <w:numPr>
          <w:ilvl w:val="0"/>
          <w:numId w:val="6"/>
        </w:numPr>
      </w:pPr>
      <w:r>
        <w:rPr/>
        <w:t xml:space="preserve">El equipo discute cómo trabajaron la comunicación y responsabilidad.</w:t>
      </w:r>
    </w:p>
    <w:p>
      <w:pPr>
        <w:numPr>
          <w:ilvl w:val="0"/>
          <w:numId w:val="6"/>
        </w:numPr>
      </w:pPr>
      <w:r>
        <w:rPr/>
        <w:t xml:space="preserve">El docente modera y resalta aspectos de inclusión y equidad durante la participación.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cómodo para diálogo, pizarras o notas para registrar ideas principales.</w:t>
      </w:r>
    </w:p>
    <w:p>
      <w:pPr/>
      <w:r>
        <w:rPr/>
        <w:t xml:space="preserve">  </w:t>
      </w:r>
    </w:p>
    <w:p>
      <w:pPr/>
      <w:r>
        <w:rPr>
          <w:b w:val="1"/>
          <w:bCs w:val="1"/>
        </w:rPr>
        <w:t xml:space="preserve">Integración con mecánicas:</w:t>
      </w:r>
      <w:r>
        <w:rPr/>
        <w:t xml:space="preserve"> Otorga insignias de comunicación y responsabilidad, fomenta la reflexión crítica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equipos y estudiantes que acumulen más puntos al final del proyecto final obtienen el título de </w:t>
      </w:r>
      <w:r>
        <w:rPr>
          <w:i w:val="1"/>
          <w:iCs w:val="1"/>
        </w:rPr>
        <w:t xml:space="preserve">Maestro Técnico de TecnoCiudad</w:t>
      </w:r>
      <w:r>
        <w:rPr/>
        <w:t xml:space="preserve"> y reciben reconocimientos especiales.</w:t>
      </w:r>
    </w:p>
    <w:p>
      <w:pPr>
        <w:numPr>
          <w:ilvl w:val="0"/>
          <w:numId w:val="7"/>
        </w:numPr>
      </w:pPr>
      <w:r>
        <w:rPr>
          <w:b w:val="1"/>
          <w:bCs w:val="1"/>
        </w:rPr>
        <w:t xml:space="preserve">Penalizaciones:</w:t>
      </w:r>
      <w:r>
        <w:rPr/>
        <w:t xml:space="preserve"> Se restan puntos por incumplimiento de normas de seguridad, entrega tardía de informes, o información incorrecta sin justificación. No se penaliza el error honesto, sino la falta de responsabilidad en el manejo de instrumentos.</w:t>
      </w:r>
    </w:p>
    <w:p>
      <w:pPr>
        <w:numPr>
          <w:ilvl w:val="0"/>
          <w:numId w:val="7"/>
        </w:numPr>
      </w:pPr>
      <w:r>
        <w:rPr>
          <w:b w:val="1"/>
          <w:bCs w:val="1"/>
        </w:rPr>
        <w:t xml:space="preserve">Turnos:</w:t>
      </w:r>
      <w:r>
        <w:rPr/>
        <w:t xml:space="preserve"> En actividades grupales, cada miembro debe participar y cumplir su rol; el docente supervisa la rotación para asegurar equidad.</w:t>
      </w:r>
    </w:p>
    <w:p>
      <w:pPr>
        <w:numPr>
          <w:ilvl w:val="0"/>
          <w:numId w:val="7"/>
        </w:numPr>
      </w:pPr>
      <w:r>
        <w:rPr>
          <w:b w:val="1"/>
          <w:bCs w:val="1"/>
        </w:rPr>
        <w:t xml:space="preserve">Roles:</w:t>
      </w:r>
      <w:r>
        <w:rPr/>
        <w:t xml:space="preserve"> En cada actividad se asignan roles claros (ej. manipulador, registrador, comunicador) para fomentar autonomía y colaboración.</w:t>
      </w:r>
    </w:p>
    <w:p>
      <w:pPr>
        <w:numPr>
          <w:ilvl w:val="0"/>
          <w:numId w:val="7"/>
        </w:numPr>
      </w:pPr>
      <w:r>
        <w:rPr>
          <w:b w:val="1"/>
          <w:bCs w:val="1"/>
        </w:rPr>
        <w:t xml:space="preserve">Restricciones:</w:t>
      </w:r>
      <w:r>
        <w:rPr/>
        <w:t xml:space="preserve"> Uso responsable y seguro de los instrumentos; prohibido manipular sin supervisión. Respeto absoluto en la comunicación y participación para asegurar un ambiente inclusivo.</w:t>
      </w:r>
    </w:p>
    <w:p>
      <w:pPr>
        <w:numPr>
          <w:ilvl w:val="0"/>
          <w:numId w:val="7"/>
        </w:numPr>
      </w:pPr>
      <w:r>
        <w:rPr>
          <w:b w:val="1"/>
          <w:bCs w:val="1"/>
        </w:rPr>
        <w:t xml:space="preserve">Tabla de Puntos:</w:t>
      </w:r>
      <w:r>
        <w:rPr/>
        <w:t xml:space="preserve"> Visible en aula y plataforma digital, actualizada semanalmente para mostrar progresos individuales y de equipo.</w:t>
      </w:r>
    </w:p>
    <w:p>
      <w:pPr>
        <w:numPr>
          <w:ilvl w:val="0"/>
          <w:numId w:val="7"/>
        </w:numPr>
      </w:pPr>
      <w:r>
        <w:rPr>
          <w:b w:val="1"/>
          <w:bCs w:val="1"/>
        </w:rPr>
        <w:t xml:space="preserve">Sistema de Logros:</w:t>
      </w:r>
      <w:r>
        <w:rPr/>
        <w:t xml:space="preserve"> Las insignias obtenidas deben ser visibles y acompañadas de breves descripciones para reforzar el reconocimiento y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realiza de forma continua y multifacética, integrando criterios técnicos, habilidades blandas y actitudes, siempre enmarcados en la narrativa y mecánicas de juego.  </w:t>
      </w:r>
    </w:p>
    <w:p>
      <w:pPr>
        <w:numPr>
          <w:ilvl w:val="0"/>
          <w:numId w:val="8"/>
        </w:numPr>
      </w:pPr>
      <w:r>
        <w:rPr>
          <w:b w:val="1"/>
          <w:bCs w:val="1"/>
        </w:rPr>
        <w:t xml:space="preserve">Criterios de Evaluación:</w:t>
      </w:r>
    </w:p>
    <w:p>
      <w:pPr>
        <w:numPr>
          <w:ilvl w:val="1"/>
          <w:numId w:val="8"/>
        </w:numPr>
      </w:pPr>
      <w:r>
        <w:rPr/>
        <w:t xml:space="preserve">Dominio técnico: precisión en mediciones, correcto uso de instrumentos.</w:t>
      </w:r>
    </w:p>
    <w:p>
      <w:pPr>
        <w:numPr>
          <w:ilvl w:val="1"/>
          <w:numId w:val="8"/>
        </w:numPr>
      </w:pPr>
      <w:r>
        <w:rPr/>
        <w:t xml:space="preserve">Pensamiento crítico: análisis e interpretación de datos.</w:t>
      </w:r>
    </w:p>
    <w:p>
      <w:pPr>
        <w:numPr>
          <w:ilvl w:val="1"/>
          <w:numId w:val="8"/>
        </w:numPr>
      </w:pPr>
      <w:r>
        <w:rPr/>
        <w:t xml:space="preserve">Resolución de problemas: propuestas efectivas y creativas para fallas.</w:t>
      </w:r>
    </w:p>
    <w:p>
      <w:pPr>
        <w:numPr>
          <w:ilvl w:val="1"/>
          <w:numId w:val="8"/>
        </w:numPr>
      </w:pPr>
      <w:r>
        <w:rPr/>
        <w:t xml:space="preserve">Comunicación: claridad en informes y presentaciones orales.</w:t>
      </w:r>
    </w:p>
    <w:p>
      <w:pPr>
        <w:numPr>
          <w:ilvl w:val="1"/>
          <w:numId w:val="8"/>
        </w:numPr>
      </w:pPr>
      <w:r>
        <w:rPr/>
        <w:t xml:space="preserve">Responsabilidad y autonomía: cumplimiento de normas de seguridad, entrega puntual y participación activa.</w:t>
      </w:r>
    </w:p>
    <w:p>
      <w:pPr>
        <w:numPr>
          <w:ilvl w:val="1"/>
          <w:numId w:val="8"/>
        </w:numPr>
      </w:pPr>
      <w:r>
        <w:rPr/>
        <w:t xml:space="preserve">Inclusión y trabajo en equipo: respeto a la diversidad, apoyo mutuo y colaboración.</w:t>
      </w:r>
    </w:p>
    <w:p>
      <w:pPr>
        <w:numPr>
          <w:ilvl w:val="0"/>
          <w:numId w:val="8"/>
        </w:numPr>
      </w:pPr>
      <w:r>
        <w:rPr>
          <w:b w:val="1"/>
          <w:bCs w:val="1"/>
        </w:rPr>
        <w:t xml:space="preserve">Rúbricas Integradas:</w:t>
      </w:r>
      <w:r>
        <w:rPr/>
        <w:t xml:space="preserve"> Cada actividad tiene una rúbrica con niveles (Insuficiente, Satisfactorio, Excelente) que califica los aspectos mencionados. Por ejemplo, el informe técnico se evalúa en contenido, formato, ortografía, y argumentación.    </w:t>
      </w:r>
    </w:p>
    <w:p>
      <w:pPr>
        <w:numPr>
          <w:ilvl w:val="0"/>
          <w:numId w:val="8"/>
        </w:numPr>
      </w:pPr>
      <w:r>
        <w:rPr>
          <w:b w:val="1"/>
          <w:bCs w:val="1"/>
        </w:rPr>
        <w:t xml:space="preserve">Evidencias de Aprendizaje:</w:t>
      </w:r>
      <w:r>
        <w:rPr/>
        <w:t xml:space="preserve"> Resultados de mediciones, informes técnicos, presentaciones, participación en foros, y registros en tabla de puntos.    </w:t>
      </w:r>
    </w:p>
    <w:p>
      <w:pPr>
        <w:numPr>
          <w:ilvl w:val="0"/>
          <w:numId w:val="8"/>
        </w:numPr>
      </w:pPr>
      <w:r>
        <w:rPr>
          <w:b w:val="1"/>
          <w:bCs w:val="1"/>
        </w:rPr>
        <w:t xml:space="preserve">Reflexión Final:</w:t>
      </w:r>
      <w:r>
        <w:rPr/>
        <w:t xml:space="preserve"> En la última sesión, los estudiantes realizan un autoanálisis y una reflexión grupal guiada sobre su experiencia, aprendizajes y desarrollo de competencias del siglo XXI.    </w:t>
      </w:r>
    </w:p>
    <w:p>
      <w:pPr>
        <w:numPr>
          <w:ilvl w:val="0"/>
          <w:numId w:val="8"/>
        </w:numPr>
      </w:pPr>
      <w:r>
        <w:rPr>
          <w:b w:val="1"/>
          <w:bCs w:val="1"/>
        </w:rPr>
        <w:t xml:space="preserve">Cierre de la Narrativa:</w:t>
      </w:r>
      <w:r>
        <w:rPr/>
        <w:t xml:space="preserve"> Se celebra la restauración energética de TecnoCiudad con una ceremonia simbólica donde se entregan diplomas, insignias y reconocimientos,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sesiones de 60 minutos para completar todas las actividades y reflexiones, más tiempo adicional para preparación y evaluación.    </w:t>
      </w:r>
    </w:p>
    <w:p>
      <w:pPr>
        <w:numPr>
          <w:ilvl w:val="0"/>
          <w:numId w:val="9"/>
        </w:numPr>
      </w:pPr>
      <w:r>
        <w:rPr>
          <w:b w:val="1"/>
          <w:bCs w:val="1"/>
        </w:rPr>
        <w:t xml:space="preserve">Espacio físico:</w:t>
      </w:r>
      <w:r>
        <w:rPr/>
        <w:t xml:space="preserve"> Aula equipada con mesas para trabajo en equipo, espacio para presentaciones, y un área segura para manipulación de circuitos eléctricos.    </w:t>
      </w:r>
    </w:p>
    <w:p>
      <w:pPr>
        <w:numPr>
          <w:ilvl w:val="0"/>
          <w:numId w:val="9"/>
        </w:numPr>
      </w:pPr>
      <w:r>
        <w:rPr>
          <w:b w:val="1"/>
          <w:bCs w:val="1"/>
        </w:rPr>
        <w:t xml:space="preserve">Materiales y herramientas TIC:</w:t>
      </w:r>
    </w:p>
    <w:p>
      <w:pPr>
        <w:numPr>
          <w:ilvl w:val="1"/>
          <w:numId w:val="9"/>
        </w:numPr>
      </w:pPr>
      <w:r>
        <w:rPr/>
        <w:t xml:space="preserve">Instrumentos de medida eléctricos: multímetros digitales (al menos 1 por equipo), pinzas amperimétricas, y osciloscopios o simuladores digitales.</w:t>
      </w:r>
    </w:p>
    <w:p>
      <w:pPr>
        <w:numPr>
          <w:ilvl w:val="1"/>
          <w:numId w:val="9"/>
        </w:numPr>
      </w:pPr>
      <w:r>
        <w:rPr/>
        <w:t xml:space="preserve">Kits de circuitos básicos y avanzados con componentes reales o simulados.</w:t>
      </w:r>
    </w:p>
    <w:p>
      <w:pPr>
        <w:numPr>
          <w:ilvl w:val="1"/>
          <w:numId w:val="9"/>
        </w:numPr>
      </w:pPr>
      <w:r>
        <w:rPr/>
        <w:t xml:space="preserve">Computadoras o tablets con acceso a simuladores de osciloscopio y plataformas para registro de puntajes.</w:t>
      </w:r>
    </w:p>
    <w:p>
      <w:pPr>
        <w:numPr>
          <w:ilvl w:val="1"/>
          <w:numId w:val="9"/>
        </w:numPr>
      </w:pPr>
      <w:r>
        <w:rPr/>
        <w:t xml:space="preserve">Pizarras, proyectores o pantallas para presentaciones y seguimiento del tablero de puntos.</w:t>
      </w:r>
    </w:p>
    <w:p>
      <w:pPr>
        <w:numPr>
          <w:ilvl w:val="0"/>
          <w:numId w:val="9"/>
        </w:numPr>
      </w:pPr>
      <w:r>
        <w:rPr>
          <w:b w:val="1"/>
          <w:bCs w:val="1"/>
        </w:rPr>
        <w:t xml:space="preserve">Tamaño del grupo:</w:t>
      </w:r>
      <w:r>
        <w:rPr/>
        <w:t xml:space="preserve"> Idealmente grupos de 20-30 estudiantes para facilitar la división en equipos de 3-4 miembros y asegurar atención personalizada.    </w:t>
      </w:r>
    </w:p>
    <w:p>
      <w:pPr>
        <w:numPr>
          <w:ilvl w:val="0"/>
          <w:numId w:val="9"/>
        </w:numPr>
      </w:pPr>
      <w:r>
        <w:rPr>
          <w:b w:val="1"/>
          <w:bCs w:val="1"/>
        </w:rPr>
        <w:t xml:space="preserve">Preparación previa del docente:</w:t>
      </w:r>
      <w:r>
        <w:rPr/>
        <w:t xml:space="preserve"> Formación en manejo de instrumentos eléctricos, familiarización con simuladores, diseño de hojas de trabajo y rúbricas, y preparación del tablero físico y digital.    </w:t>
      </w:r>
    </w:p>
    <w:p>
      <w:pPr>
        <w:numPr>
          <w:ilvl w:val="0"/>
          <w:numId w:val="9"/>
        </w:numPr>
      </w:pPr>
      <w:r>
        <w:rPr>
          <w:b w:val="1"/>
          <w:bCs w:val="1"/>
        </w:rPr>
        <w:t xml:space="preserve">Posibles dificultades y soluciones:</w:t>
      </w:r>
    </w:p>
    <w:p>
      <w:pPr>
        <w:numPr>
          <w:ilvl w:val="1"/>
          <w:numId w:val="9"/>
        </w:numPr>
      </w:pPr>
      <w:r>
        <w:rPr>
          <w:i w:val="1"/>
          <w:iCs w:val="1"/>
        </w:rPr>
        <w:t xml:space="preserve">Limitación de instrumentos físicos:</w:t>
      </w:r>
      <w:r>
        <w:rPr/>
        <w:t xml:space="preserve"> Utilizar simuladores digitales y rotar equipos para maximizar el uso.</w:t>
      </w:r>
    </w:p>
    <w:p>
      <w:pPr>
        <w:numPr>
          <w:ilvl w:val="1"/>
          <w:numId w:val="9"/>
        </w:numPr>
      </w:pPr>
      <w:r>
        <w:rPr>
          <w:i w:val="1"/>
          <w:iCs w:val="1"/>
        </w:rPr>
        <w:t xml:space="preserve">Diferencias en niveles previos de conocimiento:</w:t>
      </w:r>
      <w:r>
        <w:rPr/>
        <w:t xml:space="preserve"> Formación inicial diferenciada y apoyo entre pares.</w:t>
      </w:r>
    </w:p>
    <w:p>
      <w:pPr>
        <w:numPr>
          <w:ilvl w:val="1"/>
          <w:numId w:val="9"/>
        </w:numPr>
      </w:pPr>
      <w:r>
        <w:rPr>
          <w:i w:val="1"/>
          <w:iCs w:val="1"/>
        </w:rPr>
        <w:t xml:space="preserve">Desigualdad en participación:</w:t>
      </w:r>
      <w:r>
        <w:rPr/>
        <w:t xml:space="preserve"> Roles claros, seguimiento docente y actividades de inclusión para asegurar voz y voto a todos.</w:t>
      </w:r>
    </w:p>
    <w:p>
      <w:pPr>
        <w:numPr>
          <w:ilvl w:val="1"/>
          <w:numId w:val="9"/>
        </w:numPr>
      </w:pPr>
      <w:r>
        <w:rPr>
          <w:i w:val="1"/>
          <w:iCs w:val="1"/>
        </w:rPr>
        <w:t xml:space="preserve">Problemas técnicos con TIC:</w:t>
      </w:r>
      <w:r>
        <w:rPr/>
        <w:t xml:space="preserve"> Preparar versiones offline de simuladores y materiales impresos.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F27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995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D7C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E19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213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4F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177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2B9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7EF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2026-09-25T23:11:04-05:00</dcterms:created>
  <dcterms:modified xsi:type="dcterms:W3CDTF">2026-09-25T23:11:04-05:00</dcterms:modified>
</cp:coreProperties>
</file>

<file path=docProps/custom.xml><?xml version="1.0" encoding="utf-8"?>
<Properties xmlns="http://schemas.openxmlformats.org/officeDocument/2006/custom-properties" xmlns:vt="http://schemas.openxmlformats.org/officeDocument/2006/docPropsVTypes"/>
</file>