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Robots Detectives: La Misión de los Sensores Perdidos</w:t>
      </w:r>
    </w:p>
    <w:p/>
    <w:p>
      <w:pPr/>
      <w:r>
        <w:rPr>
          <w:color w:val="666666"/>
          <w:sz w:val="20"/>
          <w:szCs w:val="20"/>
          <w:i w:val="1"/>
          <w:iCs w:val="1"/>
        </w:rPr>
        <w:t xml:space="preserve">Gamificación Social | Tecnología e Informática | Informática | Tema: Sensores de robots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en la ciudad tecnológica de Neotrópolis, los robots son aliados indispensables para la sociedad. Desde cuidar parques públicos hasta asistir en hospitales, los robots trabajan incansablemente para mejorar la vida de todos. Sin embargo, un sabotaje inesperado ha dejado a los robots sin la capacidad de percibir su entorno correctamente. Los sensores que permiten a estos robots “sentir” el mundo se han desactivado misteriosamente y, sin ellos, los robots no pueden cumplir con sus funciones. La ciudad está en riesgo y necesita un equipo de jóvenes expertos que puedan investigar, entender y restaurar los sensores robóticos para salvar a Neotrópolis.</w:t>
      </w:r>
    </w:p>
    <w:p>
      <w:pPr/>
      <w:r>
        <w:rPr>
          <w:b w:val="1"/>
          <w:bCs w:val="1"/>
        </w:rPr>
        <w:t xml:space="preserve">Ambientación</w:t>
      </w:r>
    </w:p>
    <w:p>
      <w:pPr/>
      <w:r>
        <w:rPr/>
        <w:t xml:space="preserve">La clase se convierte en la base secreta del equipo de “Robots Detectives”. Cada rincón del aula representa una zona de Neotrópolis donde los robots han perdido sus sensores: la zona industrial, la zona hospitalaria, el parque tecnológico y la central de comunicaciones. En cada zona, los estudiantes enfrentarán diferentes retos relacionados con sensores de robots, desde sensores de proximidad hasta giroscopios y sensores de luz.</w:t>
      </w:r>
    </w:p>
    <w:p>
      <w:pPr/>
      <w:r>
        <w:rPr>
          <w:b w:val="1"/>
          <w:bCs w:val="1"/>
        </w:rPr>
        <w:t xml:space="preserve">Roles de los Estudiantes</w:t>
      </w:r>
    </w:p>
    <w:p>
      <w:pPr/>
      <w:r>
        <w:rPr/>
        <w:t xml:space="preserve">Para fomentar la colaboración y la diversidad de habilidades, los estudiantes se organizarán en equipos de 4 a 5 integrantes, cada uno con un rol social definido dentro del grupo:</w:t>
      </w:r>
    </w:p>
    <w:p>
      <w:pPr>
        <w:numPr>
          <w:ilvl w:val="0"/>
          <w:numId w:val="1"/>
        </w:numPr>
      </w:pPr>
      <w:r>
        <w:rPr>
          <w:b w:val="1"/>
          <w:bCs w:val="1"/>
        </w:rPr>
        <w:t xml:space="preserve">El Investigador:</w:t>
      </w:r>
      <w:r>
        <w:rPr/>
        <w:t xml:space="preserve"> Lidera la búsqueda de información y análisis de datos técnicos sobre los sensores.</w:t>
      </w:r>
    </w:p>
    <w:p>
      <w:pPr>
        <w:numPr>
          <w:ilvl w:val="0"/>
          <w:numId w:val="1"/>
        </w:numPr>
      </w:pPr>
      <w:r>
        <w:rPr>
          <w:b w:val="1"/>
          <w:bCs w:val="1"/>
        </w:rPr>
        <w:t xml:space="preserve">El Constructor:</w:t>
      </w:r>
      <w:r>
        <w:rPr/>
        <w:t xml:space="preserve"> Encargado de ensamblar prototipos y probar sensores en los proyectos prácticos.</w:t>
      </w:r>
    </w:p>
    <w:p>
      <w:pPr>
        <w:numPr>
          <w:ilvl w:val="0"/>
          <w:numId w:val="1"/>
        </w:numPr>
      </w:pPr>
      <w:r>
        <w:rPr>
          <w:b w:val="1"/>
          <w:bCs w:val="1"/>
        </w:rPr>
        <w:t xml:space="preserve">El Comunicador:</w:t>
      </w:r>
      <w:r>
        <w:rPr/>
        <w:t xml:space="preserve"> Prepara presentaciones y explica el funcionamiento de los sensores al resto del equipo y otras clases.</w:t>
      </w:r>
    </w:p>
    <w:p>
      <w:pPr>
        <w:numPr>
          <w:ilvl w:val="0"/>
          <w:numId w:val="1"/>
        </w:numPr>
      </w:pPr>
      <w:r>
        <w:rPr>
          <w:b w:val="1"/>
          <w:bCs w:val="1"/>
        </w:rPr>
        <w:t xml:space="preserve">El Estratega:</w:t>
      </w:r>
      <w:r>
        <w:rPr/>
        <w:t xml:space="preserve"> Planifica la manera en que el equipo enfrentará los retos, asigna tareas y controla el tiempo.</w:t>
      </w:r>
    </w:p>
    <w:p>
      <w:pPr>
        <w:numPr>
          <w:ilvl w:val="0"/>
          <w:numId w:val="1"/>
        </w:numPr>
      </w:pPr>
      <w:r>
        <w:rPr>
          <w:b w:val="1"/>
          <w:bCs w:val="1"/>
        </w:rPr>
        <w:t xml:space="preserve">El Documentador (opcional):</w:t>
      </w:r>
      <w:r>
        <w:rPr/>
        <w:t xml:space="preserve"> Registra las evidencias del proceso, toma fotos, escribe informes y asegura que todo quede bien documentado.</w:t>
      </w:r>
    </w:p>
    <w:p>
      <w:pPr/>
      <w:r>
        <w:rPr>
          <w:b w:val="1"/>
          <w:bCs w:val="1"/>
        </w:rPr>
        <w:t xml:space="preserve">Misión Principal</w:t>
      </w:r>
    </w:p>
    <w:p>
      <w:pPr/>
      <w:r>
        <w:rPr/>
        <w:t xml:space="preserve">Los “Robots Detectives” tienen la misión de restaurar el sistema de sensores de los robots de Neotrópolis. Para ello, deben recorrer las diferentes zonas, resolver retos técnicos y diseñar prototipos funcionales que permitan que los robots recuperen sus capacidades sensoriales. Cada zona presenta un conjunto de desafíos relacionados con un tipo específico de sensor. Al final, los equipos competirán para demostrar cuál equipo ha restablecido el sistema de sensores de la manera más eficiente, innovadora y colaborativa.</w:t>
      </w:r>
    </w:p>
    <w:p>
      <w:pPr/>
      <w:r>
        <w:rPr>
          <w:b w:val="1"/>
          <w:bCs w:val="1"/>
        </w:rPr>
        <w:t xml:space="preserve">Conexión con el Tema de Aprendizaje</w:t>
      </w:r>
    </w:p>
    <w:p>
      <w:pPr/>
      <w:r>
        <w:rPr/>
        <w:t xml:space="preserve">Esta experiencia gamificada pone en el centro del aprendizaje el tema de los sensores en robótica, un concepto fundamental en Tecnología e Informática. Los estudiantes no solo aprenderán la teoría detrás de diferentes tipos de sensores (sensores de proximidad, sensores de luz, acelerómetros, giroscopios, sensores táctiles, etc.), sino que aplicarán ese conocimiento para diseñar y construir prototipos reales o simulados. Además, desarrollarán habilidades críticas del siglo XXI como el pensamiento crítico para analizar problemas, la colaboración para trabajar en equipo, la comunicación para compartir resultados, la adaptabilidad para enfrentar retos imprevistos y la responsabilidad para cumplir con su rol y con el equipo.</w:t>
      </w:r>
    </w:p>
    <w:p>
      <w:pPr/>
      <w:r>
        <w:rPr/>
        <w:t xml:space="preserve">La narrativa y los roles sociales permitirán que cada alumno aporte según sus fortalezas y aprenda también de sus compañeros, asegurando un ambiente inclusivo y equitativo. El enfoque en gamificación social fomenta la competencia sana y metas grupales, haciendo que el aprendizaje sea significativo, motivador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“Neosensores”:</w:t>
      </w:r>
      <w:r>
        <w:rPr/>
        <w:t xml:space="preserve"> Cada reto completado exitosamente otorga puntos llamados “Neosensores”. Estos puntos se registran en un tablero visible para toda la clase. Los puntos se otorgan por:</w:t>
      </w:r>
    </w:p>
    <w:p>
      <w:pPr>
        <w:numPr>
          <w:ilvl w:val="1"/>
          <w:numId w:val="2"/>
        </w:numPr>
      </w:pPr>
      <w:r>
        <w:rPr/>
        <w:t xml:space="preserve">Resolver acertijos teóricos sobre sensores: 10 puntos</w:t>
      </w:r>
    </w:p>
    <w:p>
      <w:pPr>
        <w:numPr>
          <w:ilvl w:val="1"/>
          <w:numId w:val="2"/>
        </w:numPr>
      </w:pPr>
      <w:r>
        <w:rPr/>
        <w:t xml:space="preserve">Diseñar y presentar prototipos funcionales: 20 puntos</w:t>
      </w:r>
    </w:p>
    <w:p>
      <w:pPr>
        <w:numPr>
          <w:ilvl w:val="1"/>
          <w:numId w:val="2"/>
        </w:numPr>
      </w:pPr>
      <w:r>
        <w:rPr/>
        <w:t xml:space="preserve">Colaboración efectiva (evaluada por compañeros): 5 puntos por miembro</w:t>
      </w:r>
    </w:p>
    <w:p>
      <w:pPr>
        <w:numPr>
          <w:ilvl w:val="1"/>
          <w:numId w:val="2"/>
        </w:numPr>
      </w:pPr>
      <w:r>
        <w:rPr/>
        <w:t xml:space="preserve">Creatividad e innovación en soluciones: 10 puntos extra</w:t>
      </w:r>
    </w:p>
    <w:p>
      <w:pPr>
        <w:numPr>
          <w:ilvl w:val="1"/>
          <w:numId w:val="2"/>
        </w:numPr>
      </w:pPr>
      <w:r>
        <w:rPr/>
        <w:t xml:space="preserve">Entrega puntual y calidad de documentación: 5 puntos</w:t>
      </w:r>
    </w:p>
    <w:p>
      <w:pPr>
        <w:numPr>
          <w:ilvl w:val="0"/>
          <w:numId w:val="2"/>
        </w:numPr>
      </w:pPr>
      <w:r>
        <w:rPr>
          <w:b w:val="1"/>
          <w:bCs w:val="1"/>
        </w:rPr>
        <w:t xml:space="preserve">Niveles y Progresión:</w:t>
      </w:r>
      <w:r>
        <w:rPr/>
        <w:t xml:space="preserve"> Los equipos comienzan en “Nivel Novato” y pueden avanzar a “Nivel Experto” según su acumulación de puntos:      </w:t>
      </w:r>
      <w:r>
        <w:rPr/>
        <w:t xml:space="preserve">      El nivel determina el acceso a retos especiales y materiales adicionales (kits de sensores o simuladores digitales).</w:t>
      </w:r>
    </w:p>
    <w:p>
      <w:pPr>
        <w:numPr>
          <w:ilvl w:val="1"/>
          <w:numId w:val="2"/>
        </w:numPr>
      </w:pPr>
      <w:r>
        <w:rPr/>
        <w:t xml:space="preserve">Novato: 0-30 Neosensores</w:t>
      </w:r>
    </w:p>
    <w:p>
      <w:pPr>
        <w:numPr>
          <w:ilvl w:val="1"/>
          <w:numId w:val="2"/>
        </w:numPr>
      </w:pPr>
      <w:r>
        <w:rPr/>
        <w:t xml:space="preserve">Intermedio: 31-60 Neosensores</w:t>
      </w:r>
    </w:p>
    <w:p>
      <w:pPr>
        <w:numPr>
          <w:ilvl w:val="1"/>
          <w:numId w:val="2"/>
        </w:numPr>
      </w:pPr>
      <w:r>
        <w:rPr/>
        <w:t xml:space="preserve">Avanzado: 61-90 Neosensores</w:t>
      </w:r>
    </w:p>
    <w:p>
      <w:pPr>
        <w:numPr>
          <w:ilvl w:val="1"/>
          <w:numId w:val="2"/>
        </w:numPr>
      </w:pPr>
      <w:r>
        <w:rPr/>
        <w:t xml:space="preserve">Experto: 91+ Neosensores</w:t>
      </w:r>
    </w:p>
    <w:p>
      <w:pPr>
        <w:numPr>
          <w:ilvl w:val="0"/>
          <w:numId w:val="2"/>
        </w:numPr>
      </w:pPr>
      <w:r>
        <w:rPr>
          <w:b w:val="1"/>
          <w:bCs w:val="1"/>
        </w:rPr>
        <w:t xml:space="preserve">Insignias por Competencias:</w:t>
      </w:r>
      <w:r>
        <w:rPr/>
        <w:t xml:space="preserve"> Cada equipo puede ganar insignias digitales y físicas al demostrar habilidades específicas:      </w:t>
      </w:r>
      <w:r>
        <w:rPr/>
        <w:t xml:space="preserve">      Estas insignias se colocan en un mural del aula y también se registran en el portafolio de cada estudiante.</w:t>
      </w:r>
    </w:p>
    <w:p>
      <w:pPr>
        <w:numPr>
          <w:ilvl w:val="1"/>
          <w:numId w:val="2"/>
        </w:numPr>
      </w:pPr>
      <w:r>
        <w:rPr/>
        <w:t xml:space="preserve">“Pensador Crítico” por resolver retos complejos</w:t>
      </w:r>
    </w:p>
    <w:p>
      <w:pPr>
        <w:numPr>
          <w:ilvl w:val="1"/>
          <w:numId w:val="2"/>
        </w:numPr>
      </w:pPr>
      <w:r>
        <w:rPr/>
        <w:t xml:space="preserve">“Colaborador Estrella” por trabajo en equipo destacado</w:t>
      </w:r>
    </w:p>
    <w:p>
      <w:pPr>
        <w:numPr>
          <w:ilvl w:val="1"/>
          <w:numId w:val="2"/>
        </w:numPr>
      </w:pPr>
      <w:r>
        <w:rPr/>
        <w:t xml:space="preserve">“Comunicador Efectivo” por presentaciones claras</w:t>
      </w:r>
    </w:p>
    <w:p>
      <w:pPr>
        <w:numPr>
          <w:ilvl w:val="1"/>
          <w:numId w:val="2"/>
        </w:numPr>
      </w:pPr>
      <w:r>
        <w:rPr/>
        <w:t xml:space="preserve">“Innovador” por soluciones creativas</w:t>
      </w:r>
    </w:p>
    <w:p>
      <w:pPr>
        <w:numPr>
          <w:ilvl w:val="1"/>
          <w:numId w:val="2"/>
        </w:numPr>
      </w:pPr>
      <w:r>
        <w:rPr/>
        <w:t xml:space="preserve">“Responsable” por cumplir con entregas y documentación</w:t>
      </w:r>
    </w:p>
    <w:p>
      <w:pPr>
        <w:numPr>
          <w:ilvl w:val="0"/>
          <w:numId w:val="2"/>
        </w:numPr>
      </w:pPr>
      <w:r>
        <w:rPr>
          <w:b w:val="1"/>
          <w:bCs w:val="1"/>
        </w:rPr>
        <w:t xml:space="preserve">Retos Temporizados:</w:t>
      </w:r>
      <w:r>
        <w:rPr/>
        <w:t xml:space="preserve"> Cada desafío tiene un tiempo límite (entre 20 a 45 minutos) para fomentar la gestión del tiempo y presión controlada.</w:t>
      </w:r>
    </w:p>
    <w:p>
      <w:pPr>
        <w:numPr>
          <w:ilvl w:val="0"/>
          <w:numId w:val="2"/>
        </w:numPr>
      </w:pPr>
      <w:r>
        <w:rPr>
          <w:b w:val="1"/>
          <w:bCs w:val="1"/>
        </w:rPr>
        <w:t xml:space="preserve">Recompensas y Feedback inmediato:</w:t>
      </w:r>
      <w:r>
        <w:rPr/>
        <w:t xml:space="preserve"> Al finalizar cada actividad, los equipos reciben retroalimentación inmediata del docente y compañeros, con puntos y recomendaciones para mejorar. Además, pueden obtener “Poderes Especiales” que les permiten obtener pistas o tiempo extra en retos futuros.</w:t>
      </w:r>
    </w:p>
    <w:p>
      <w:pPr>
        <w:numPr>
          <w:ilvl w:val="0"/>
          <w:numId w:val="2"/>
        </w:numPr>
      </w:pPr>
      <w:r>
        <w:rPr>
          <w:b w:val="1"/>
          <w:bCs w:val="1"/>
        </w:rPr>
        <w:t xml:space="preserve">Competencia Sana y Cooperación:</w:t>
      </w:r>
      <w:r>
        <w:rPr/>
        <w:t xml:space="preserve"> Además de competir, los equipos deben colaborar para compartir recursos y conocimientos en ciertas fases, por ejemplo, intercambiando información sobre sensores para completar un reto grupal final.</w:t>
      </w:r>
    </w:p>
    <w:p>
      <w:pPr>
        <w:numPr>
          <w:ilvl w:val="0"/>
          <w:numId w:val="2"/>
        </w:numPr>
      </w:pPr>
      <w:r>
        <w:rPr>
          <w:b w:val="1"/>
          <w:bCs w:val="1"/>
        </w:rPr>
        <w:t xml:space="preserve">Registro de Progreso Visible:</w:t>
      </w:r>
      <w:r>
        <w:rPr/>
        <w:t xml:space="preserve"> Un tablero en el aula muestra en tiempo real la puntuación, niveles y logros de cada equipo, para motivar y mantener la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 Teoría”  </w:t>
      </w:r>
    </w:p>
    <w:p>
      <w:pPr/>
      <w:r>
        <w:rPr>
          <w:b w:val="1"/>
          <w:bCs w:val="1"/>
        </w:rPr>
        <w:t xml:space="preserve">Descripción:</w:t>
      </w:r>
      <w:r>
        <w:rPr/>
        <w:t xml:space="preserve"> Los equipos resuelven acertijos y preguntas sobre tipos y funcionamiento de sensores en robots para ganar sus primeros Neosensores.</w:t>
      </w:r>
    </w:p>
    <w:p>
      <w:pPr/>
      <w:r>
        <w:rPr/>
        <w:t xml:space="preserve">  </w:t>
      </w:r>
    </w:p>
    <w:p>
      <w:pPr/>
      <w:r>
        <w:rPr>
          <w:b w:val="1"/>
          <w:bCs w:val="1"/>
        </w:rPr>
        <w:t xml:space="preserve">Instrucciones:</w:t>
      </w:r>
    </w:p>
    <w:p>
      <w:pPr/>
      <w:r>
        <w:rPr/>
        <w:t xml:space="preserve">  </w:t>
      </w:r>
    </w:p>
    <w:p>
      <w:pPr>
        <w:numPr>
          <w:ilvl w:val="0"/>
          <w:numId w:val="3"/>
        </w:numPr>
      </w:pPr>
      <w:r>
        <w:rPr/>
        <w:t xml:space="preserve">Se entrega un cuadernillo con preguntas y acertijos (ej: ¿Qué sensor detecta la distancia a un objeto? ¿Cómo funciona un sensor de luz?).</w:t>
      </w:r>
    </w:p>
    <w:p>
      <w:pPr>
        <w:numPr>
          <w:ilvl w:val="0"/>
          <w:numId w:val="3"/>
        </w:numPr>
      </w:pPr>
      <w:r>
        <w:rPr/>
        <w:t xml:space="preserve">Los equipos trabajan juntos para responder y explicar cada pregunta.</w:t>
      </w:r>
    </w:p>
    <w:p>
      <w:pPr>
        <w:numPr>
          <w:ilvl w:val="0"/>
          <w:numId w:val="3"/>
        </w:numPr>
      </w:pPr>
      <w:r>
        <w:rPr/>
        <w:t xml:space="preserve">Cada respuesta correcta suma 10 puntos para el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Cuadernillos impresos, bolígrafos, pizarra para anotar respuestas.</w:t>
      </w:r>
    </w:p>
    <w:p>
      <w:pPr/>
      <w:r>
        <w:rPr/>
        <w:t xml:space="preserve">  </w:t>
      </w:r>
    </w:p>
    <w:p>
      <w:pPr/>
      <w:r>
        <w:rPr>
          <w:b w:val="1"/>
          <w:bCs w:val="1"/>
        </w:rPr>
        <w:t xml:space="preserve">Integración con mecánicas:</w:t>
      </w:r>
      <w:r>
        <w:rPr/>
        <w:t xml:space="preserve"> Otorga puntos para subir de nivel y obtener la insignia “Pensador Crítico”. Feedback inmediato con explicación de respuestas.</w:t>
      </w:r>
    </w:p>
    <w:p>
      <w:pPr/>
      <w:r>
        <w:rPr/>
        <w:t xml:space="preserve">  Actividad 2: “Construyendo el Sensor Perfecto”  </w:t>
      </w:r>
    </w:p>
    <w:p>
      <w:pPr/>
      <w:r>
        <w:rPr>
          <w:b w:val="1"/>
          <w:bCs w:val="1"/>
        </w:rPr>
        <w:t xml:space="preserve">Descripción:</w:t>
      </w:r>
      <w:r>
        <w:rPr/>
        <w:t xml:space="preserve"> Usando kits básicos de electrónica y sensores simples (sensores de luz, proximidad, tacto), los equipos construyen un prototipo funcional que simule el sensor de un robot.</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kit con sensores, cables, baterías y microcontroladores básicos (ejemplo Arduino o micro:bit).</w:t>
      </w:r>
    </w:p>
    <w:p>
      <w:pPr>
        <w:numPr>
          <w:ilvl w:val="0"/>
          <w:numId w:val="4"/>
        </w:numPr>
      </w:pPr>
      <w:r>
        <w:rPr/>
        <w:t xml:space="preserve">El Constructor y el Investigador trabajan juntos para montar el sensor y programar su respuesta básica (por ejemplo, encender un LED cuando un objeto se acerca).</w:t>
      </w:r>
    </w:p>
    <w:p>
      <w:pPr>
        <w:numPr>
          <w:ilvl w:val="0"/>
          <w:numId w:val="4"/>
        </w:numPr>
      </w:pPr>
      <w:r>
        <w:rPr/>
        <w:t xml:space="preserve">El Comunicador prepara una breve demostración para explicar el prototipo.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electrónicos con sensores (sensores infrarrojos, LDR, botones), laptops o tabletas con software básico de programación, cables, baterías.</w:t>
      </w:r>
    </w:p>
    <w:p>
      <w:pPr/>
      <w:r>
        <w:rPr/>
        <w:t xml:space="preserve">  </w:t>
      </w:r>
    </w:p>
    <w:p>
      <w:pPr/>
      <w:r>
        <w:rPr>
          <w:b w:val="1"/>
          <w:bCs w:val="1"/>
        </w:rPr>
        <w:t xml:space="preserve">Integración con mecánicas:</w:t>
      </w:r>
      <w:r>
        <w:rPr/>
        <w:t xml:space="preserve"> Los prototipos exitosos otorgan 20 puntos, más puntos extra por creatividad y colaboración. Se entrega la insignia “Innovador”.</w:t>
      </w:r>
    </w:p>
    <w:p>
      <w:pPr/>
      <w:r>
        <w:rPr/>
        <w:t xml:space="preserve">  Actividad 3: “El Mapa de Neotrópolis”  </w:t>
      </w:r>
    </w:p>
    <w:p>
      <w:pPr/>
      <w:r>
        <w:rPr>
          <w:b w:val="1"/>
          <w:bCs w:val="1"/>
        </w:rPr>
        <w:t xml:space="preserve">Descripción:</w:t>
      </w:r>
      <w:r>
        <w:rPr/>
        <w:t xml:space="preserve"> Cada equipo recibe una zona de Neotrópolis para investigar y diseñar un sistema de sensores específico para los robots que trabajan allí.</w:t>
      </w:r>
    </w:p>
    <w:p>
      <w:pPr/>
      <w:r>
        <w:rPr/>
        <w:t xml:space="preserve">  </w:t>
      </w:r>
    </w:p>
    <w:p>
      <w:pPr/>
      <w:r>
        <w:rPr>
          <w:b w:val="1"/>
          <w:bCs w:val="1"/>
        </w:rPr>
        <w:t xml:space="preserve">Instrucciones:</w:t>
      </w:r>
    </w:p>
    <w:p>
      <w:pPr/>
      <w:r>
        <w:rPr/>
        <w:t xml:space="preserve">  </w:t>
      </w:r>
    </w:p>
    <w:p>
      <w:pPr>
        <w:numPr>
          <w:ilvl w:val="0"/>
          <w:numId w:val="5"/>
        </w:numPr>
      </w:pPr>
      <w:r>
        <w:rPr/>
        <w:t xml:space="preserve">Asignar zonas: industrial, hospitalaria, parque tecnológico, central de comunicaciones.</w:t>
      </w:r>
    </w:p>
    <w:p>
      <w:pPr>
        <w:numPr>
          <w:ilvl w:val="0"/>
          <w:numId w:val="5"/>
        </w:numPr>
      </w:pPr>
      <w:r>
        <w:rPr/>
        <w:t xml:space="preserve">Los equipos investigan qué tipo de sensores serían más útiles para los robots en esa zona, justifican su elección y diseñan un esquema o maqueta.</w:t>
      </w:r>
    </w:p>
    <w:p>
      <w:pPr>
        <w:numPr>
          <w:ilvl w:val="0"/>
          <w:numId w:val="5"/>
        </w:numPr>
      </w:pPr>
      <w:r>
        <w:rPr/>
        <w:t xml:space="preserve">Preparan una presentación para el resto de la clase, explicando sus decisiones y el impacto en la ciudad.</w:t>
      </w:r>
    </w:p>
    <w:p>
      <w:pPr/>
      <w:r>
        <w:rPr/>
        <w:t xml:space="preserve">  </w:t>
      </w:r>
    </w:p>
    <w:p>
      <w:pPr/>
      <w:r>
        <w:rPr>
          <w:b w:val="1"/>
          <w:bCs w:val="1"/>
        </w:rPr>
        <w:t xml:space="preserve">Tiempo estimado:</w:t>
      </w:r>
      <w:r>
        <w:rPr/>
        <w:t xml:space="preserve"> 60 minutos para diseño y 20 minutos para exposiciones.</w:t>
      </w:r>
    </w:p>
    <w:p>
      <w:pPr/>
      <w:r>
        <w:rPr/>
        <w:t xml:space="preserve">  </w:t>
      </w:r>
    </w:p>
    <w:p>
      <w:pPr/>
      <w:r>
        <w:rPr>
          <w:b w:val="1"/>
          <w:bCs w:val="1"/>
        </w:rPr>
        <w:t xml:space="preserve">Materiales:</w:t>
      </w:r>
      <w:r>
        <w:rPr/>
        <w:t xml:space="preserve"> Papel bond, marcadores, materiales reciclables para maquetas, computadora para presentaciones digitales.</w:t>
      </w:r>
    </w:p>
    <w:p>
      <w:pPr/>
      <w:r>
        <w:rPr/>
        <w:t xml:space="preserve">  </w:t>
      </w:r>
    </w:p>
    <w:p>
      <w:pPr/>
      <w:r>
        <w:rPr>
          <w:b w:val="1"/>
          <w:bCs w:val="1"/>
        </w:rPr>
        <w:t xml:space="preserve">Integración con mecánicas:</w:t>
      </w:r>
      <w:r>
        <w:rPr/>
        <w:t xml:space="preserve"> Otorga puntos por colaboración, comunicación y pensamiento crítico. Se evalúa la calidad de la presentación para la insignia “Comunicador Efectivo”.</w:t>
      </w:r>
    </w:p>
    <w:p>
      <w:pPr/>
      <w:r>
        <w:rPr/>
        <w:t xml:space="preserve">  Actividad 4: “Retos Sensoriales”  </w:t>
      </w:r>
    </w:p>
    <w:p>
      <w:pPr/>
      <w:r>
        <w:rPr>
          <w:b w:val="1"/>
          <w:bCs w:val="1"/>
        </w:rPr>
        <w:t xml:space="preserve">Descripción:</w:t>
      </w:r>
      <w:r>
        <w:rPr/>
        <w:t xml:space="preserve"> Los equipos enfrentan una serie de mini-retos prácticos y teóricos, donde deben usar sus conocimientos para solucionar problemas en tiempo limitado.</w:t>
      </w:r>
    </w:p>
    <w:p>
      <w:pPr/>
      <w:r>
        <w:rPr/>
        <w:t xml:space="preserve">  </w:t>
      </w:r>
    </w:p>
    <w:p>
      <w:pPr/>
      <w:r>
        <w:rPr>
          <w:b w:val="1"/>
          <w:bCs w:val="1"/>
        </w:rPr>
        <w:t xml:space="preserve">Instrucciones:</w:t>
      </w:r>
    </w:p>
    <w:p>
      <w:pPr/>
      <w:r>
        <w:rPr/>
        <w:t xml:space="preserve">  </w:t>
      </w:r>
    </w:p>
    <w:p>
      <w:pPr>
        <w:numPr>
          <w:ilvl w:val="0"/>
          <w:numId w:val="6"/>
        </w:numPr>
      </w:pPr>
      <w:r>
        <w:rPr/>
        <w:t xml:space="preserve">Ejemplos de retos:      </w:t>
      </w:r>
      <w:r>
        <w:rPr/>
        <w:t xml:space="preserve">    </w:t>
      </w:r>
    </w:p>
    <w:p>
      <w:pPr>
        <w:numPr>
          <w:ilvl w:val="1"/>
          <w:numId w:val="6"/>
        </w:numPr>
      </w:pPr>
      <w:r>
        <w:rPr/>
        <w:t xml:space="preserve">Calibrar un sensor de luz para que active una alarma cuando la luz baja de cierto nivel.</w:t>
      </w:r>
    </w:p>
    <w:p>
      <w:pPr>
        <w:numPr>
          <w:ilvl w:val="1"/>
          <w:numId w:val="6"/>
        </w:numPr>
      </w:pPr>
      <w:r>
        <w:rPr/>
        <w:t xml:space="preserve">Programar un robot para que evite obstáculos usando un sensor de proximidad.</w:t>
      </w:r>
    </w:p>
    <w:p>
      <w:pPr>
        <w:numPr>
          <w:ilvl w:val="1"/>
          <w:numId w:val="6"/>
        </w:numPr>
      </w:pPr>
      <w:r>
        <w:rPr/>
        <w:t xml:space="preserve">Identificar fallas en un circuito con sensores simulados.</w:t>
      </w:r>
    </w:p>
    <w:p>
      <w:pPr>
        <w:numPr>
          <w:ilvl w:val="0"/>
          <w:numId w:val="6"/>
        </w:numPr>
      </w:pPr>
      <w:r>
        <w:rPr/>
        <w:t xml:space="preserve">Los equipos rotan por estaciones y tratan de resolver cada reto en 20 minutos.</w:t>
      </w:r>
    </w:p>
    <w:p>
      <w:pPr/>
      <w:r>
        <w:rPr/>
        <w:t xml:space="preserve">  </w:t>
      </w:r>
    </w:p>
    <w:p>
      <w:pPr/>
      <w:r>
        <w:rPr>
          <w:b w:val="1"/>
          <w:bCs w:val="1"/>
        </w:rPr>
        <w:t xml:space="preserve">Tiempo estimado:</w:t>
      </w:r>
      <w:r>
        <w:rPr/>
        <w:t xml:space="preserve"> 80 minutos (4 estaciones, 20 minutos cada una)</w:t>
      </w:r>
    </w:p>
    <w:p>
      <w:pPr/>
      <w:r>
        <w:rPr/>
        <w:t xml:space="preserve">  </w:t>
      </w:r>
    </w:p>
    <w:p>
      <w:pPr/>
      <w:r>
        <w:rPr>
          <w:b w:val="1"/>
          <w:bCs w:val="1"/>
        </w:rPr>
        <w:t xml:space="preserve">Materiales:</w:t>
      </w:r>
      <w:r>
        <w:rPr/>
        <w:t xml:space="preserve"> Kits electrónicos, simuladores digitales, materiales para circuitos, hojas con instrucciones.</w:t>
      </w:r>
    </w:p>
    <w:p>
      <w:pPr/>
      <w:r>
        <w:rPr/>
        <w:t xml:space="preserve">  </w:t>
      </w:r>
    </w:p>
    <w:p>
      <w:pPr/>
      <w:r>
        <w:rPr>
          <w:b w:val="1"/>
          <w:bCs w:val="1"/>
        </w:rPr>
        <w:t xml:space="preserve">Integración con mecánicas:</w:t>
      </w:r>
      <w:r>
        <w:rPr/>
        <w:t xml:space="preserve"> Puntos por resolución rápida y correcta, posibilidad de usar “Poderes Especiales” para obtener pistas. Incentiva la adaptabilidad y responsabilidad.</w:t>
      </w:r>
    </w:p>
    <w:p>
      <w:pPr/>
      <w:r>
        <w:rPr/>
        <w:t xml:space="preserve">  Actividad 5: “El Gran Desafío Final: Restaurar Neotrópolis”  </w:t>
      </w:r>
    </w:p>
    <w:p>
      <w:pPr/>
      <w:r>
        <w:rPr>
          <w:b w:val="1"/>
          <w:bCs w:val="1"/>
        </w:rPr>
        <w:t xml:space="preserve">Descripción:</w:t>
      </w:r>
      <w:r>
        <w:rPr/>
        <w:t xml:space="preserve"> En esta actividad integradora, los equipos colaboran y compiten para diseñar y presentar un proyecto final que integre varios sensores en una maqueta o simulación funcional.</w:t>
      </w:r>
    </w:p>
    <w:p>
      <w:pPr/>
      <w:r>
        <w:rPr/>
        <w:t xml:space="preserve">  </w:t>
      </w:r>
    </w:p>
    <w:p>
      <w:pPr/>
      <w:r>
        <w:rPr>
          <w:b w:val="1"/>
          <w:bCs w:val="1"/>
        </w:rPr>
        <w:t xml:space="preserve">Instrucciones:</w:t>
      </w:r>
    </w:p>
    <w:p>
      <w:pPr/>
      <w:r>
        <w:rPr/>
        <w:t xml:space="preserve">  </w:t>
      </w:r>
    </w:p>
    <w:p>
      <w:pPr>
        <w:numPr>
          <w:ilvl w:val="0"/>
          <w:numId w:val="7"/>
        </w:numPr>
      </w:pPr>
      <w:r>
        <w:rPr/>
        <w:t xml:space="preserve">Los equipos combinan lo aprendido para crear un robot o sistema que utilice al menos tres tipos diferentes de sensores.</w:t>
      </w:r>
    </w:p>
    <w:p>
      <w:pPr>
        <w:numPr>
          <w:ilvl w:val="0"/>
          <w:numId w:val="7"/>
        </w:numPr>
      </w:pPr>
      <w:r>
        <w:rPr/>
        <w:t xml:space="preserve">Se permite colaboración entre equipos para compartir recursos y conocimientos.</w:t>
      </w:r>
    </w:p>
    <w:p>
      <w:pPr>
        <w:numPr>
          <w:ilvl w:val="0"/>
          <w:numId w:val="7"/>
        </w:numPr>
      </w:pPr>
      <w:r>
        <w:rPr/>
        <w:t xml:space="preserve">Preparan una presentación final, mostrando el funcionamiento, el impacto y la integración de los sensores.</w:t>
      </w:r>
    </w:p>
    <w:p>
      <w:pPr>
        <w:numPr>
          <w:ilvl w:val="0"/>
          <w:numId w:val="7"/>
        </w:numPr>
      </w:pPr>
      <w:r>
        <w:rPr/>
        <w:t xml:space="preserve">Se evalúa creatividad, funcionalidad, trabajo en equipo y presentación.</w:t>
      </w:r>
    </w:p>
    <w:p>
      <w:pPr/>
      <w:r>
        <w:rPr/>
        <w:t xml:space="preserve">  </w:t>
      </w:r>
    </w:p>
    <w:p>
      <w:pPr/>
      <w:r>
        <w:rPr>
          <w:b w:val="1"/>
          <w:bCs w:val="1"/>
        </w:rPr>
        <w:t xml:space="preserve">Tiempo estimado:</w:t>
      </w:r>
      <w:r>
        <w:rPr/>
        <w:t xml:space="preserve"> 3 sesiones de 60 minutos (diseño, construcción, presentación)</w:t>
      </w:r>
    </w:p>
    <w:p>
      <w:pPr/>
      <w:r>
        <w:rPr/>
        <w:t xml:space="preserve">  </w:t>
      </w:r>
    </w:p>
    <w:p>
      <w:pPr/>
      <w:r>
        <w:rPr>
          <w:b w:val="1"/>
          <w:bCs w:val="1"/>
        </w:rPr>
        <w:t xml:space="preserve">Materiales:</w:t>
      </w:r>
      <w:r>
        <w:rPr/>
        <w:t xml:space="preserve"> Kits electrónicos completos, materiales reciclables, computadoras, software de simulación (ej. Tinkercad, Scratch con sensores).</w:t>
      </w:r>
    </w:p>
    <w:p>
      <w:pPr/>
      <w:r>
        <w:rPr/>
        <w:t xml:space="preserve">  </w:t>
      </w:r>
    </w:p>
    <w:p>
      <w:pPr/>
      <w:r>
        <w:rPr>
          <w:b w:val="1"/>
          <w:bCs w:val="1"/>
        </w:rPr>
        <w:t xml:space="preserve">Integración con mecánicas:</w:t>
      </w:r>
      <w:r>
        <w:rPr/>
        <w:t xml:space="preserve"> Puntos altos por éxito, insignias “Experto” y “Colaborador Estrella”. Feedback de toda la clase y cierre narrativo con reflexión.</w:t>
      </w:r>
    </w:p>
    <w:p>
      <w:pPr/>
      <w:r>
        <w:rPr/>
        <w:t xml:space="preserve">  </w:t>
      </w:r>
    </w:p>
    <w:p>
      <w:pPr/>
      <w:r>
        <w:rPr>
          <w:b w:val="1"/>
          <w:bCs w:val="1"/>
        </w:rPr>
        <w:t xml:space="preserve">Enfoque DEI en las actividades</w:t>
      </w:r>
    </w:p>
    <w:p>
      <w:pPr/>
      <w:r>
        <w:rPr/>
        <w:t xml:space="preserve">  </w:t>
      </w:r>
    </w:p>
    <w:p>
      <w:pPr/>
      <w:r>
        <w:rPr/>
        <w:t xml:space="preserve">Se garantiza que las actividades sean accesibles para todos los estudiantes:</w:t>
      </w:r>
    </w:p>
    <w:p>
      <w:pPr/>
      <w:r>
        <w:rPr/>
        <w:t xml:space="preserve">  </w:t>
      </w:r>
    </w:p>
    <w:p>
      <w:pPr>
        <w:numPr>
          <w:ilvl w:val="0"/>
          <w:numId w:val="8"/>
        </w:numPr>
      </w:pPr>
      <w:r>
        <w:rPr/>
        <w:t xml:space="preserve">Materiales adaptados para estudiantes con discapacidad visual o motriz (por ejemplo, kits con piezas más grandes, uso de software accesible).</w:t>
      </w:r>
    </w:p>
    <w:p>
      <w:pPr>
        <w:numPr>
          <w:ilvl w:val="0"/>
          <w:numId w:val="8"/>
        </w:numPr>
      </w:pPr>
      <w:r>
        <w:rPr/>
        <w:t xml:space="preserve">Roles variados para que cada estudiante pueda contribuir según su fortaleza y preferencia.</w:t>
      </w:r>
    </w:p>
    <w:p>
      <w:pPr>
        <w:numPr>
          <w:ilvl w:val="0"/>
          <w:numId w:val="8"/>
        </w:numPr>
      </w:pPr>
      <w:r>
        <w:rPr/>
        <w:t xml:space="preserve">Fomento de respeto y escucha activa en las presentaciones.</w:t>
      </w:r>
    </w:p>
    <w:p>
      <w:pPr>
        <w:numPr>
          <w:ilvl w:val="0"/>
          <w:numId w:val="8"/>
        </w:numPr>
      </w:pPr>
      <w:r>
        <w:rPr/>
        <w:t xml:space="preserve">Equipos heterogéneos que respetan diversidad cultural, género y habilidades.</w:t>
      </w:r>
    </w:p>
    <w:p>
      <w:pPr>
        <w:numPr>
          <w:ilvl w:val="0"/>
          <w:numId w:val="8"/>
        </w:numPr>
      </w:pPr>
      <w:r>
        <w:rPr/>
        <w:t xml:space="preserve">Instrucciones claras, con apoyos visuales y orales para diferentes estilos de aprendizaje.</w:t>
      </w:r>
    </w:p>
    <w:p/>
    <w:p>
      <w:pPr/>
      <w:r>
        <w:rPr>
          <w:color w:val="2b6cb0"/>
          <w:sz w:val="28"/>
          <w:szCs w:val="28"/>
          <w:b w:val="1"/>
          <w:bCs w:val="1"/>
        </w:rPr>
        <w:t xml:space="preserve">Reglas y Condiciones</w:t>
      </w:r>
    </w:p>
    <w:p>
      <w:pPr/>
      <w:r>
        <w:rPr>
          <w:b w:val="1"/>
          <w:bCs w:val="1"/>
        </w:rPr>
        <w:t xml:space="preserve">Reglas del Juego “Robots Detectives”</w:t>
      </w:r>
    </w:p>
    <w:p>
      <w:pPr>
        <w:numPr>
          <w:ilvl w:val="0"/>
          <w:numId w:val="9"/>
        </w:numPr>
      </w:pPr>
      <w:r>
        <w:rPr>
          <w:b w:val="1"/>
          <w:bCs w:val="1"/>
        </w:rPr>
        <w:t xml:space="preserve">Turnos y Tiempo:</w:t>
      </w:r>
    </w:p>
    <w:p>
      <w:pPr>
        <w:numPr>
          <w:ilvl w:val="1"/>
          <w:numId w:val="9"/>
        </w:numPr>
      </w:pPr>
      <w:r>
        <w:rPr/>
        <w:t xml:space="preserve">Las actividades están divididas en sesiones con tiempos limitados para cada reto o fase.</w:t>
      </w:r>
    </w:p>
    <w:p>
      <w:pPr>
        <w:numPr>
          <w:ilvl w:val="1"/>
          <w:numId w:val="9"/>
        </w:numPr>
      </w:pPr>
      <w:r>
        <w:rPr/>
        <w:t xml:space="preserve">El Estratega de cada equipo debe gestionar el tiempo y asignar tareas para cumplir dentro del límite.</w:t>
      </w:r>
    </w:p>
    <w:p>
      <w:pPr>
        <w:numPr>
          <w:ilvl w:val="0"/>
          <w:numId w:val="9"/>
        </w:numPr>
      </w:pPr>
      <w:r>
        <w:rPr>
          <w:b w:val="1"/>
          <w:bCs w:val="1"/>
        </w:rPr>
        <w:t xml:space="preserve">Condiciones de Victoria:</w:t>
      </w:r>
    </w:p>
    <w:p>
      <w:pPr>
        <w:numPr>
          <w:ilvl w:val="1"/>
          <w:numId w:val="9"/>
        </w:numPr>
      </w:pPr>
      <w:r>
        <w:rPr/>
        <w:t xml:space="preserve">Gana el equipo que al final del Gran Desafío Final tenga la mayor cantidad de Neosensores acumulados.</w:t>
      </w:r>
    </w:p>
    <w:p>
      <w:pPr>
        <w:numPr>
          <w:ilvl w:val="1"/>
          <w:numId w:val="9"/>
        </w:numPr>
      </w:pPr>
      <w:r>
        <w:rPr/>
        <w:t xml:space="preserve">Se reconocen logros individuales y grupales con insignias y menciones especiales.</w:t>
      </w:r>
    </w:p>
    <w:p>
      <w:pPr>
        <w:numPr>
          <w:ilvl w:val="1"/>
          <w:numId w:val="9"/>
        </w:numPr>
      </w:pPr>
      <w:r>
        <w:rPr/>
        <w:t xml:space="preserve">Se valoran tanto la calidad técnica como la colaboración y comunicación.</w:t>
      </w:r>
    </w:p>
    <w:p>
      <w:pPr>
        <w:numPr>
          <w:ilvl w:val="0"/>
          <w:numId w:val="9"/>
        </w:numPr>
      </w:pPr>
      <w:r>
        <w:rPr>
          <w:b w:val="1"/>
          <w:bCs w:val="1"/>
        </w:rPr>
        <w:t xml:space="preserve">Penalizaciones:</w:t>
      </w:r>
    </w:p>
    <w:p>
      <w:pPr>
        <w:numPr>
          <w:ilvl w:val="1"/>
          <w:numId w:val="9"/>
        </w:numPr>
      </w:pPr>
      <w:r>
        <w:rPr/>
        <w:t xml:space="preserve">Retrasos en entregas restan 5 puntos por actividad.</w:t>
      </w:r>
    </w:p>
    <w:p>
      <w:pPr>
        <w:numPr>
          <w:ilvl w:val="1"/>
          <w:numId w:val="9"/>
        </w:numPr>
      </w:pPr>
      <w:r>
        <w:rPr/>
        <w:t xml:space="preserve">No respetar turnos o interrumpir a otros equipos durante presentaciones puede restar puntos de colaboración.</w:t>
      </w:r>
    </w:p>
    <w:p>
      <w:pPr>
        <w:numPr>
          <w:ilvl w:val="1"/>
          <w:numId w:val="9"/>
        </w:numPr>
      </w:pPr>
      <w:r>
        <w:rPr/>
        <w:t xml:space="preserve">Uso inadecuado de materiales o falta de responsabilidad puede conllevar suspensión temporal de “Poderes Especiales”.</w:t>
      </w:r>
    </w:p>
    <w:p>
      <w:pPr>
        <w:numPr>
          <w:ilvl w:val="0"/>
          <w:numId w:val="9"/>
        </w:numPr>
      </w:pPr>
      <w:r>
        <w:rPr>
          <w:b w:val="1"/>
          <w:bCs w:val="1"/>
        </w:rPr>
        <w:t xml:space="preserve">Roles y Responsabilidades:</w:t>
      </w:r>
    </w:p>
    <w:p>
      <w:pPr>
        <w:numPr>
          <w:ilvl w:val="1"/>
          <w:numId w:val="9"/>
        </w:numPr>
      </w:pPr>
      <w:r>
        <w:rPr/>
        <w:t xml:space="preserve">Cada estudiante debe cumplir con su rol para que el equipo funcione adecuadamente.</w:t>
      </w:r>
    </w:p>
    <w:p>
      <w:pPr>
        <w:numPr>
          <w:ilvl w:val="1"/>
          <w:numId w:val="9"/>
        </w:numPr>
      </w:pPr>
      <w:r>
        <w:rPr/>
        <w:t xml:space="preserve">Se permite rotación de roles entre actividades para que todos experimenten diferentes responsabilidades.</w:t>
      </w:r>
    </w:p>
    <w:p>
      <w:pPr>
        <w:numPr>
          <w:ilvl w:val="0"/>
          <w:numId w:val="9"/>
        </w:numPr>
      </w:pPr>
      <w:r>
        <w:rPr>
          <w:b w:val="1"/>
          <w:bCs w:val="1"/>
        </w:rPr>
        <w:t xml:space="preserve">Sistema de Logros y Tabla de Puntos:</w:t>
      </w:r>
    </w:p>
    <w:p>
      <w:pPr>
        <w:numPr>
          <w:ilvl w:val="1"/>
          <w:numId w:val="9"/>
        </w:numPr>
      </w:pPr>
      <w:r>
        <w:rPr/>
        <w:t xml:space="preserve">Los puntos (Neosensores) se anotan en una tabla visible para toda la clase actualizada tras cada actividad.</w:t>
      </w:r>
    </w:p>
    <w:p>
      <w:pPr>
        <w:numPr>
          <w:ilvl w:val="1"/>
          <w:numId w:val="9"/>
        </w:numPr>
      </w:pPr>
      <w:r>
        <w:rPr/>
        <w:t xml:space="preserve">Las insignias se otorgan según criterios claros y se exponen en el mural del aula.</w:t>
      </w:r>
    </w:p>
    <w:p>
      <w:pPr>
        <w:numPr>
          <w:ilvl w:val="1"/>
          <w:numId w:val="9"/>
        </w:numPr>
      </w:pPr>
      <w:r>
        <w:rPr/>
        <w:t xml:space="preserve">“Poderes Especiales” pueden usarse una vez por actividad, previa coordinación con el docente.</w:t>
      </w:r>
    </w:p>
    <w:p>
      <w:pPr>
        <w:numPr>
          <w:ilvl w:val="0"/>
          <w:numId w:val="9"/>
        </w:numPr>
      </w:pPr>
      <w:r>
        <w:rPr>
          <w:b w:val="1"/>
          <w:bCs w:val="1"/>
        </w:rPr>
        <w:t xml:space="preserve">Colaboración y Competencia Sana:</w:t>
      </w:r>
    </w:p>
    <w:p>
      <w:pPr>
        <w:numPr>
          <w:ilvl w:val="1"/>
          <w:numId w:val="9"/>
        </w:numPr>
      </w:pPr>
      <w:r>
        <w:rPr/>
        <w:t xml:space="preserve">Se fomenta el respeto entre equipos, la ayuda mutua en retos grupales y el reconocimiento de los logros ajenos.</w:t>
      </w:r>
    </w:p>
    <w:p>
      <w:pPr>
        <w:numPr>
          <w:ilvl w:val="1"/>
          <w:numId w:val="9"/>
        </w:numPr>
      </w:pPr>
      <w:r>
        <w:rPr/>
        <w:t xml:space="preserve">Se penaliza cualquier conducta antideportiva o discriminatoria.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del sistema gamificado, contemplando tanto el conocimiento técnico como las habilidades sociales y actitudinales.</w:t>
      </w:r>
    </w:p>
    <w:p>
      <w:pPr/>
      <w:r>
        <w:rPr/>
        <w:t xml:space="preserve">  Criterios de Evaluación  </w:t>
      </w:r>
    </w:p>
    <w:p>
      <w:pPr>
        <w:numPr>
          <w:ilvl w:val="0"/>
          <w:numId w:val="10"/>
        </w:numPr>
      </w:pPr>
      <w:r>
        <w:rPr>
          <w:b w:val="1"/>
          <w:bCs w:val="1"/>
        </w:rPr>
        <w:t xml:space="preserve">Dominio conceptual:</w:t>
      </w:r>
      <w:r>
        <w:rPr/>
        <w:t xml:space="preserve"> Comprensión de los tipos, funcionamiento y aplicaciones de sensores en robótica.</w:t>
      </w:r>
    </w:p>
    <w:p>
      <w:pPr>
        <w:numPr>
          <w:ilvl w:val="0"/>
          <w:numId w:val="10"/>
        </w:numPr>
      </w:pPr>
      <w:r>
        <w:rPr>
          <w:b w:val="1"/>
          <w:bCs w:val="1"/>
        </w:rPr>
        <w:t xml:space="preserve">Aplicación práctica:</w:t>
      </w:r>
      <w:r>
        <w:rPr/>
        <w:t xml:space="preserve"> Capacidad para diseñar, montar y programar prototipos funcionales.</w:t>
      </w:r>
    </w:p>
    <w:p>
      <w:pPr>
        <w:numPr>
          <w:ilvl w:val="0"/>
          <w:numId w:val="10"/>
        </w:numPr>
      </w:pPr>
      <w:r>
        <w:rPr>
          <w:b w:val="1"/>
          <w:bCs w:val="1"/>
        </w:rPr>
        <w:t xml:space="preserve">Colaboración:</w:t>
      </w:r>
      <w:r>
        <w:rPr/>
        <w:t xml:space="preserve"> Trabajo en equipo, cumplimiento de roles, comunicación efectiva.</w:t>
      </w:r>
    </w:p>
    <w:p>
      <w:pPr>
        <w:numPr>
          <w:ilvl w:val="0"/>
          <w:numId w:val="10"/>
        </w:numPr>
      </w:pPr>
      <w:r>
        <w:rPr>
          <w:b w:val="1"/>
          <w:bCs w:val="1"/>
        </w:rPr>
        <w:t xml:space="preserve">Creatividad e innovación:</w:t>
      </w:r>
      <w:r>
        <w:rPr/>
        <w:t xml:space="preserve"> Soluciones originales y mejoras en los proyectos.</w:t>
      </w:r>
    </w:p>
    <w:p>
      <w:pPr>
        <w:numPr>
          <w:ilvl w:val="0"/>
          <w:numId w:val="10"/>
        </w:numPr>
      </w:pPr>
      <w:r>
        <w:rPr>
          <w:b w:val="1"/>
          <w:bCs w:val="1"/>
        </w:rPr>
        <w:t xml:space="preserve">Responsabilidad:</w:t>
      </w:r>
      <w:r>
        <w:rPr/>
        <w:t xml:space="preserve"> Puntualidad, calidad en la documentación y respeto de reglas.</w:t>
      </w:r>
    </w:p>
    <w:p>
      <w:pPr>
        <w:numPr>
          <w:ilvl w:val="0"/>
          <w:numId w:val="10"/>
        </w:numPr>
      </w:pPr>
      <w:r>
        <w:rPr>
          <w:b w:val="1"/>
          <w:bCs w:val="1"/>
        </w:rPr>
        <w:t xml:space="preserve">Adaptabilidad:</w:t>
      </w:r>
      <w:r>
        <w:rPr/>
        <w:t xml:space="preserve"> Manejo del tiempo, resolución de problemas imprevistos y uso de recursos.</w:t>
      </w:r>
    </w:p>
    <w:p>
      <w:pPr/>
      <w:r>
        <w:rPr/>
        <w:t xml:space="preserve">  Rúbricas Integradas  </w:t>
      </w:r>
    </w:p>
    <w:p>
      <w:pPr/>
      <w:r>
        <w:rPr/>
        <w:t xml:space="preserve">Se utiliza una rúbrica visible para los estudiantes que detalla los niveles de logro: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claridad y precisión todos los conceptos.</w:t>
            </w:r>
          </w:p>
        </w:tc>
        <w:tc>
          <w:tcPr>
            <w:noWrap/>
          </w:tcPr>
          <w:p>
            <w:pPr/>
            <w:r>
              <w:rPr/>
              <w:t xml:space="preserve">Explica la mayoría con buen nivel.</w:t>
            </w:r>
          </w:p>
        </w:tc>
        <w:tc>
          <w:tcPr>
            <w:noWrap/>
          </w:tcPr>
          <w:p>
            <w:pPr/>
            <w:r>
              <w:rPr/>
              <w:t xml:space="preserve">Explica conceptos básicos, con algunas confusiones.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Prototipo funcional, innovador y bien documentado.</w:t>
            </w:r>
          </w:p>
        </w:tc>
        <w:tc>
          <w:tcPr>
            <w:noWrap/>
          </w:tcPr>
          <w:p>
            <w:pPr/>
            <w:r>
              <w:rPr/>
              <w:t xml:space="preserve">Prototipo funcional y bien presentado.</w:t>
            </w:r>
          </w:p>
        </w:tc>
        <w:tc>
          <w:tcPr>
            <w:noWrap/>
          </w:tcPr>
          <w:p>
            <w:pPr/>
            <w:r>
              <w:rPr/>
              <w:t xml:space="preserve">Prototipo con fallas o incompleto.</w:t>
            </w:r>
          </w:p>
        </w:tc>
        <w:tc>
          <w:tcPr>
            <w:noWrap/>
          </w:tcPr>
          <w:p>
            <w:pPr/>
            <w:r>
              <w:rPr/>
              <w:t xml:space="preserve">No logra construir un prototipo funcional.</w:t>
            </w:r>
          </w:p>
        </w:tc>
      </w:tr>
      <w:tr>
        <w:trPr/>
        <w:tc>
          <w:tcPr>
            <w:noWrap/>
          </w:tcPr>
          <w:p>
            <w:pPr/>
            <w:r>
              <w:rPr/>
              <w:t xml:space="preserve">Colaboración</w:t>
            </w:r>
          </w:p>
        </w:tc>
        <w:tc>
          <w:tcPr>
            <w:noWrap/>
          </w:tcPr>
          <w:p>
            <w:pPr/>
            <w:r>
              <w:rPr/>
              <w:t xml:space="preserve">Participación equitativa, comunicación clara y apoyo mutuo.</w:t>
            </w:r>
          </w:p>
        </w:tc>
        <w:tc>
          <w:tcPr>
            <w:noWrap/>
          </w:tcPr>
          <w:p>
            <w:pPr/>
            <w:r>
              <w:rPr/>
              <w:t xml:space="preserve">Buena colaboración con pocas dificultades.</w:t>
            </w:r>
          </w:p>
        </w:tc>
        <w:tc>
          <w:tcPr>
            <w:noWrap/>
          </w:tcPr>
          <w:p>
            <w:pPr/>
            <w:r>
              <w:rPr/>
              <w:t xml:space="preserve">Colaboración irregular, algunos miembros poco activos.</w:t>
            </w:r>
          </w:p>
        </w:tc>
        <w:tc>
          <w:tcPr>
            <w:noWrap/>
          </w:tcPr>
          <w:p>
            <w:pPr/>
            <w:r>
              <w:rPr/>
              <w:t xml:space="preserve">Falta de colaboración y conflictos no resueltos.</w:t>
            </w:r>
          </w:p>
        </w:tc>
      </w:tr>
      <w:tr>
        <w:trPr/>
        <w:tc>
          <w:tcPr>
            <w:noWrap/>
          </w:tcPr>
          <w:p>
            <w:pPr/>
            <w:r>
              <w:rPr/>
              <w:t xml:space="preserve">Creatividad e innovación</w:t>
            </w:r>
          </w:p>
        </w:tc>
        <w:tc>
          <w:tcPr>
            <w:noWrap/>
          </w:tcPr>
          <w:p>
            <w:pPr/>
            <w:r>
              <w:rPr/>
              <w:t xml:space="preserve">Soluciones originales y mejoras significativas.</w:t>
            </w:r>
          </w:p>
        </w:tc>
        <w:tc>
          <w:tcPr>
            <w:noWrap/>
          </w:tcPr>
          <w:p>
            <w:pPr/>
            <w:r>
              <w:rPr/>
              <w:t xml:space="preserve">Ideas creativas con aplicación práctica.</w:t>
            </w:r>
          </w:p>
        </w:tc>
        <w:tc>
          <w:tcPr>
            <w:noWrap/>
          </w:tcPr>
          <w:p>
            <w:pPr/>
            <w:r>
              <w:rPr/>
              <w:t xml:space="preserve">Uso básico de conceptos sin innovación.</w:t>
            </w:r>
          </w:p>
        </w:tc>
        <w:tc>
          <w:tcPr>
            <w:noWrap/>
          </w:tcPr>
          <w:p>
            <w:pPr/>
            <w:r>
              <w:rPr/>
              <w:t xml:space="preserve">No aporta ideas nuevas.</w:t>
            </w:r>
          </w:p>
        </w:tc>
      </w:tr>
      <w:tr>
        <w:trPr/>
        <w:tc>
          <w:tcPr>
            <w:noWrap/>
          </w:tcPr>
          <w:p>
            <w:pPr/>
            <w:r>
              <w:rPr/>
              <w:t xml:space="preserve">Responsabilidad</w:t>
            </w:r>
          </w:p>
        </w:tc>
        <w:tc>
          <w:tcPr>
            <w:noWrap/>
          </w:tcPr>
          <w:p>
            <w:pPr/>
            <w:r>
              <w:rPr/>
              <w:t xml:space="preserve">Entrega puntual, documentación completa y ordenada.</w:t>
            </w:r>
          </w:p>
        </w:tc>
        <w:tc>
          <w:tcPr>
            <w:noWrap/>
          </w:tcPr>
          <w:p>
            <w:pPr/>
            <w:r>
              <w:rPr/>
              <w:t xml:space="preserve">Entrega a tiempo con documentación adecuada.</w:t>
            </w:r>
          </w:p>
        </w:tc>
        <w:tc>
          <w:tcPr>
            <w:noWrap/>
          </w:tcPr>
          <w:p>
            <w:pPr/>
            <w:r>
              <w:rPr/>
              <w:t xml:space="preserve">Entrega tardía o documentación incompleta.</w:t>
            </w:r>
          </w:p>
        </w:tc>
        <w:tc>
          <w:tcPr>
            <w:noWrap/>
          </w:tcPr>
          <w:p>
            <w:pPr/>
            <w:r>
              <w:rPr/>
              <w:t xml:space="preserve">Falta de entrega o documentación insuficiente.</w:t>
            </w:r>
          </w:p>
        </w:tc>
      </w:tr>
      <w:tr>
        <w:trPr/>
        <w:tc>
          <w:tcPr>
            <w:noWrap/>
          </w:tcPr>
          <w:p>
            <w:pPr/>
            <w:r>
              <w:rPr/>
              <w:t xml:space="preserve">Adaptabilidad</w:t>
            </w:r>
          </w:p>
        </w:tc>
        <w:tc>
          <w:tcPr>
            <w:noWrap/>
          </w:tcPr>
          <w:p>
            <w:pPr/>
            <w:r>
              <w:rPr/>
              <w:t xml:space="preserve">Manejo efectivo de imprevistos y tiempo.</w:t>
            </w:r>
          </w:p>
        </w:tc>
        <w:tc>
          <w:tcPr>
            <w:noWrap/>
          </w:tcPr>
          <w:p>
            <w:pPr/>
            <w:r>
              <w:rPr/>
              <w:t xml:space="preserve">Se adapta con algunas dificultades.</w:t>
            </w:r>
          </w:p>
        </w:tc>
        <w:tc>
          <w:tcPr>
            <w:noWrap/>
          </w:tcPr>
          <w:p>
            <w:pPr/>
            <w:r>
              <w:rPr/>
              <w:t xml:space="preserve">Adaptación limitada, pierde tiempo.</w:t>
            </w:r>
          </w:p>
        </w:tc>
        <w:tc>
          <w:tcPr>
            <w:noWrap/>
          </w:tcPr>
          <w:p>
            <w:pPr/>
            <w:r>
              <w:rPr/>
              <w:t xml:space="preserve">No se adapta a cambios o problemas.</w:t>
            </w:r>
          </w:p>
        </w:tc>
      </w:tr>
    </w:tbl>
    <w:p>
      <w:pPr/>
      <w:r>
        <w:rPr/>
        <w:t xml:space="preserve">  Evidencias de Aprendizaje  </w:t>
      </w:r>
    </w:p>
    <w:p>
      <w:pPr>
        <w:numPr>
          <w:ilvl w:val="0"/>
          <w:numId w:val="11"/>
        </w:numPr>
      </w:pPr>
      <w:r>
        <w:rPr/>
        <w:t xml:space="preserve">Respuestas de la actividad teórica.</w:t>
      </w:r>
    </w:p>
    <w:p>
      <w:pPr>
        <w:numPr>
          <w:ilvl w:val="0"/>
          <w:numId w:val="11"/>
        </w:numPr>
      </w:pPr>
      <w:r>
        <w:rPr/>
        <w:t xml:space="preserve">Prototipos construidos y presentados.</w:t>
      </w:r>
    </w:p>
    <w:p>
      <w:pPr>
        <w:numPr>
          <w:ilvl w:val="0"/>
          <w:numId w:val="11"/>
        </w:numPr>
      </w:pPr>
      <w:r>
        <w:rPr/>
        <w:t xml:space="preserve">Diseños y mapas de Neotrópolis.</w:t>
      </w:r>
    </w:p>
    <w:p>
      <w:pPr>
        <w:numPr>
          <w:ilvl w:val="0"/>
          <w:numId w:val="11"/>
        </w:numPr>
      </w:pPr>
      <w:r>
        <w:rPr/>
        <w:t xml:space="preserve">Presentaciones orales y escritas.</w:t>
      </w:r>
    </w:p>
    <w:p>
      <w:pPr>
        <w:numPr>
          <w:ilvl w:val="0"/>
          <w:numId w:val="11"/>
        </w:numPr>
      </w:pPr>
      <w:r>
        <w:rPr/>
        <w:t xml:space="preserve">Autoevaluación y evaluación entre pares sobre colaboración y roles.</w:t>
      </w:r>
    </w:p>
    <w:p>
      <w:pPr/>
      <w:r>
        <w:rPr/>
        <w:t xml:space="preserve">  Reflexión Final y Cierre Narrativo  </w:t>
      </w:r>
    </w:p>
    <w:p>
      <w:pPr/>
      <w:r>
        <w:rPr/>
        <w:t xml:space="preserve">Al finalizar la experiencia, cada equipo compartirá en una sesión plenaria cómo contribuyó a la restauración de los sensores de Neotrópolis, qué retos enfrentaron y cómo colaboraron. Se realizará una reflexión guiada para que los estudiantes conecten lo aprendido con aplicaciones reales y su desarrollo personal. El docente cerrará la narrativa felicitando a los “Robots Detectives” por salvar la ciudad y destacará la importancia de la tecnología y el trabajo en equipo para el futuro.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p>
    <w:p>
      <w:pPr>
        <w:numPr>
          <w:ilvl w:val="1"/>
          <w:numId w:val="12"/>
        </w:numPr>
      </w:pPr>
      <w:r>
        <w:rPr/>
        <w:t xml:space="preserve">Idealmente 10 sesiones de 60 minutos para cubrir todas las actividades con profundidad.</w:t>
      </w:r>
    </w:p>
    <w:p>
      <w:pPr>
        <w:numPr>
          <w:ilvl w:val="1"/>
          <w:numId w:val="12"/>
        </w:numPr>
      </w:pPr>
      <w:r>
        <w:rPr/>
        <w:t xml:space="preserve">Se pueden adaptar a sesiones más cortas o extendidas según disponibilidad.</w:t>
      </w:r>
    </w:p>
    <w:p>
      <w:pPr>
        <w:numPr>
          <w:ilvl w:val="0"/>
          <w:numId w:val="12"/>
        </w:numPr>
      </w:pPr>
      <w:r>
        <w:rPr>
          <w:b w:val="1"/>
          <w:bCs w:val="1"/>
        </w:rPr>
        <w:t xml:space="preserve">Espacio físico:</w:t>
      </w:r>
    </w:p>
    <w:p>
      <w:pPr>
        <w:numPr>
          <w:ilvl w:val="1"/>
          <w:numId w:val="12"/>
        </w:numPr>
      </w:pPr>
      <w:r>
        <w:rPr/>
        <w:t xml:space="preserve">Un aula con mesas agrupables para formar equipos y espacio para moverse entre estaciones.</w:t>
      </w:r>
    </w:p>
    <w:p>
      <w:pPr>
        <w:numPr>
          <w:ilvl w:val="1"/>
          <w:numId w:val="12"/>
        </w:numPr>
      </w:pPr>
      <w:r>
        <w:rPr/>
        <w:t xml:space="preserve">Espacio adicional para la exposición final (puede ser el mismo aula reorganizado).</w:t>
      </w:r>
    </w:p>
    <w:p>
      <w:pPr>
        <w:numPr>
          <w:ilvl w:val="0"/>
          <w:numId w:val="12"/>
        </w:numPr>
      </w:pPr>
      <w:r>
        <w:rPr>
          <w:b w:val="1"/>
          <w:bCs w:val="1"/>
        </w:rPr>
        <w:t xml:space="preserve">Materiales y herramientas TIC:</w:t>
      </w:r>
    </w:p>
    <w:p>
      <w:pPr>
        <w:numPr>
          <w:ilvl w:val="1"/>
          <w:numId w:val="12"/>
        </w:numPr>
      </w:pPr>
      <w:r>
        <w:rPr/>
        <w:t xml:space="preserve">Kits de electrónica básica con sensores (Arduino, micro:bit o similares).</w:t>
      </w:r>
    </w:p>
    <w:p>
      <w:pPr>
        <w:numPr>
          <w:ilvl w:val="1"/>
          <w:numId w:val="12"/>
        </w:numPr>
      </w:pPr>
      <w:r>
        <w:rPr/>
        <w:t xml:space="preserve">Computadoras o tabletas con software de programación visual (Scratch, Tinkercad).</w:t>
      </w:r>
    </w:p>
    <w:p>
      <w:pPr>
        <w:numPr>
          <w:ilvl w:val="1"/>
          <w:numId w:val="12"/>
        </w:numPr>
      </w:pPr>
      <w:r>
        <w:rPr/>
        <w:t xml:space="preserve">Materiales para maquetas: papel, cartón, pegamento, marcadores.</w:t>
      </w:r>
    </w:p>
    <w:p>
      <w:pPr>
        <w:numPr>
          <w:ilvl w:val="1"/>
          <w:numId w:val="12"/>
        </w:numPr>
      </w:pPr>
      <w:r>
        <w:rPr/>
        <w:t xml:space="preserve">Pizarra o proyector para mostrar tablas de puntos y presentaciones.</w:t>
      </w:r>
    </w:p>
    <w:p>
      <w:pPr>
        <w:numPr>
          <w:ilvl w:val="1"/>
          <w:numId w:val="12"/>
        </w:numPr>
      </w:pPr>
      <w:r>
        <w:rPr/>
        <w:t xml:space="preserve">Acceso a internet para investigación y uso de simuladores.</w:t>
      </w:r>
    </w:p>
    <w:p>
      <w:pPr>
        <w:numPr>
          <w:ilvl w:val="0"/>
          <w:numId w:val="12"/>
        </w:numPr>
      </w:pPr>
      <w:r>
        <w:rPr>
          <w:b w:val="1"/>
          <w:bCs w:val="1"/>
        </w:rPr>
        <w:t xml:space="preserve">Tamaño del grupo:</w:t>
      </w:r>
    </w:p>
    <w:p>
      <w:pPr>
        <w:numPr>
          <w:ilvl w:val="1"/>
          <w:numId w:val="12"/>
        </w:numPr>
      </w:pPr>
      <w:r>
        <w:rPr/>
        <w:t xml:space="preserve">Ideal de 20 a 30 estudiantes para formar entre 4 y 6 equipos.</w:t>
      </w:r>
    </w:p>
    <w:p>
      <w:pPr>
        <w:numPr>
          <w:ilvl w:val="1"/>
          <w:numId w:val="12"/>
        </w:numPr>
      </w:pPr>
      <w:r>
        <w:rPr/>
        <w:t xml:space="preserve">Se puede ajustar con equipos más grandes o más pequeños según la clase.</w:t>
      </w:r>
    </w:p>
    <w:p>
      <w:pPr>
        <w:numPr>
          <w:ilvl w:val="0"/>
          <w:numId w:val="12"/>
        </w:numPr>
      </w:pPr>
      <w:r>
        <w:rPr>
          <w:b w:val="1"/>
          <w:bCs w:val="1"/>
        </w:rPr>
        <w:t xml:space="preserve">Preparación previa del docente:</w:t>
      </w:r>
    </w:p>
    <w:p>
      <w:pPr>
        <w:numPr>
          <w:ilvl w:val="1"/>
          <w:numId w:val="12"/>
        </w:numPr>
      </w:pPr>
      <w:r>
        <w:rPr/>
        <w:t xml:space="preserve">Familiarizarse con los kits de sensores y programación básica.</w:t>
      </w:r>
    </w:p>
    <w:p>
      <w:pPr>
        <w:numPr>
          <w:ilvl w:val="1"/>
          <w:numId w:val="12"/>
        </w:numPr>
      </w:pPr>
      <w:r>
        <w:rPr/>
        <w:t xml:space="preserve">Preparar materiales y cuadernillos con preguntas y retos.</w:t>
      </w:r>
    </w:p>
    <w:p>
      <w:pPr>
        <w:numPr>
          <w:ilvl w:val="1"/>
          <w:numId w:val="12"/>
        </w:numPr>
      </w:pPr>
      <w:r>
        <w:rPr/>
        <w:t xml:space="preserve">Configurar el tablero de puntos y las insignias (puede ser digital o físico).</w:t>
      </w:r>
    </w:p>
    <w:p>
      <w:pPr>
        <w:numPr>
          <w:ilvl w:val="1"/>
          <w:numId w:val="12"/>
        </w:numPr>
      </w:pPr>
      <w:r>
        <w:rPr/>
        <w:t xml:space="preserve">Definir roles con los estudiantes y explicar claramente la narrativa y reglas.</w:t>
      </w:r>
    </w:p>
    <w:p>
      <w:pPr>
        <w:numPr>
          <w:ilvl w:val="0"/>
          <w:numId w:val="12"/>
        </w:numPr>
      </w:pPr>
      <w:r>
        <w:rPr>
          <w:b w:val="1"/>
          <w:bCs w:val="1"/>
        </w:rPr>
        <w:t xml:space="preserve">Posibles dificultades y cómo superarlas:</w:t>
      </w:r>
    </w:p>
    <w:p>
      <w:pPr>
        <w:numPr>
          <w:ilvl w:val="1"/>
          <w:numId w:val="12"/>
        </w:numPr>
      </w:pPr>
      <w:r>
        <w:rPr>
          <w:i w:val="1"/>
          <w:iCs w:val="1"/>
        </w:rPr>
        <w:t xml:space="preserve">Diversidad de habilidades técnicas:</w:t>
      </w:r>
      <w:r>
        <w:rPr/>
        <w:t xml:space="preserve"> Adaptar las actividades para estudiantes con menos experiencia, asignar roles que potencien sus fortalezas.</w:t>
      </w:r>
    </w:p>
    <w:p>
      <w:pPr>
        <w:numPr>
          <w:ilvl w:val="1"/>
          <w:numId w:val="12"/>
        </w:numPr>
      </w:pPr>
      <w:r>
        <w:rPr>
          <w:i w:val="1"/>
          <w:iCs w:val="1"/>
        </w:rPr>
        <w:t xml:space="preserve">Falta de materiales:</w:t>
      </w:r>
      <w:r>
        <w:rPr/>
        <w:t xml:space="preserve"> Usar simuladores digitales gratuitos o prototipos con materiales reciclados.</w:t>
      </w:r>
    </w:p>
    <w:p>
      <w:pPr>
        <w:numPr>
          <w:ilvl w:val="1"/>
          <w:numId w:val="12"/>
        </w:numPr>
      </w:pPr>
      <w:r>
        <w:rPr>
          <w:i w:val="1"/>
          <w:iCs w:val="1"/>
        </w:rPr>
        <w:t xml:space="preserve">Gestión del tiempo:</w:t>
      </w:r>
      <w:r>
        <w:rPr/>
        <w:t xml:space="preserve"> El Estratega debe supervisar el avance y el docente reforzar tiempos con señales claras.</w:t>
      </w:r>
    </w:p>
    <w:p>
      <w:pPr>
        <w:numPr>
          <w:ilvl w:val="1"/>
          <w:numId w:val="12"/>
        </w:numPr>
      </w:pPr>
      <w:r>
        <w:rPr>
          <w:i w:val="1"/>
          <w:iCs w:val="1"/>
        </w:rPr>
        <w:t xml:space="preserve">Conflictos entre estudiantes:</w:t>
      </w:r>
      <w:r>
        <w:rPr/>
        <w:t xml:space="preserve"> Fomentar normas claras de respeto, mediación rápida y promover la colaboración.</w:t>
      </w:r>
    </w:p>
    <w:p>
      <w:pPr>
        <w:numPr>
          <w:ilvl w:val="1"/>
          <w:numId w:val="12"/>
        </w:numPr>
      </w:pPr>
      <w:r>
        <w:rPr>
          <w:i w:val="1"/>
          <w:iCs w:val="1"/>
        </w:rPr>
        <w:t xml:space="preserve">Accesibilidad:</w:t>
      </w:r>
      <w:r>
        <w:rPr/>
        <w:t xml:space="preserve"> Preparar materiales adaptados como instrucciones en audio, vídeos explicativos, o kits con piezas grandes.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D40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4AF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BC6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78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F4A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A7D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64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19E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272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6EF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961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BF9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2026-09-25T23:29:52-05:00</dcterms:created>
  <dcterms:modified xsi:type="dcterms:W3CDTF">2026-09-25T23:29:52-05:00</dcterms:modified>
</cp:coreProperties>
</file>

<file path=docProps/custom.xml><?xml version="1.0" encoding="utf-8"?>
<Properties xmlns="http://schemas.openxmlformats.org/officeDocument/2006/custom-properties" xmlns:vt="http://schemas.openxmlformats.org/officeDocument/2006/docPropsVTypes"/>
</file>