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“CiberGuardianes: La Misión de la Fortaleza Digital”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Tecnología e Informática | Tecnología | Tema: Seguridad digital y Protección de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un futuro cercano, en un mundo donde la información es el recurso más valioso y las amenazas digitales son cada vez más sofisticadas. En la ciudad de “Datópolis”, una metrópolis digital que representa el ecosistema de Internet y las redes de información, la seguridad digital y la protección de datos son fundamentales para mantener la paz y la estabilidad. Sin embargo, un grupo de cibercriminales llamado “Los Sombras” ha comenzado a infiltrarse en los sistemas para robar información, manipular datos y poner en peligro la privacidad de los ciudadanos digitales.</w:t>
      </w:r>
    </w:p>
    <w:p>
      <w:pPr/>
      <w:r>
        <w:rPr/>
        <w:t xml:space="preserve">Los estudiantes asumen el papel de “CiberGuardianes”, un equipo élite de expertos en tecnología y seguridad digital, formados para proteger la Fortaleza Digital de Datópolis. Esta fortaleza es un sistema simbólico que contiene los datos personales y la información sensible de la ciudad y sus habitantes. La misión es impedir que “Los Sombras” logren sus objetivos maliciosos y, al mismo tiempo, educar a la población sobre buenas prácticas en seguridad digital.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CiberGuardianes se organizan en equipos de 4 o 5 integrantes, y cada miembro asume un rol con responsabilidades específicas para fomentar colaboración y especialización: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Riesgos:</w:t>
      </w:r>
      <w:r>
        <w:rPr/>
        <w:t xml:space="preserve"> Encargado de identificar posibles vulnerabilidades y evaluar amenazas.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Criptógrafo:</w:t>
      </w:r>
      <w:r>
        <w:rPr/>
        <w:t xml:space="preserve"> Responsable de diseñar y explicar métodos para proteger datos mediante técnicas de cifrado y autenticación.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Forense Digital:</w:t>
      </w:r>
      <w:r>
        <w:rPr/>
        <w:t xml:space="preserve"> Se dedica a rastrear las actividades de “Los Sombras” y recopilar evidencias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Privacidad:</w:t>
      </w:r>
      <w:r>
        <w:rPr/>
        <w:t xml:space="preserve"> Promueve las buenas prácticas de protección de datos personales y educa a otros sobre el manejo seguro de la información.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(Opcional en equipos de 5)</w:t>
      </w:r>
      <w:r>
        <w:rPr>
          <w:b w:val="1"/>
          <w:bCs w:val="1"/>
        </w:rPr>
        <w:t xml:space="preserve">Comunicador Digital:</w:t>
      </w:r>
      <w:r>
        <w:rPr/>
        <w:t xml:space="preserve"> Encargado de documentar avances, redactar informes y preparar campañas de sensibilización para la comunidad.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fortalecer la Fortaleza Digital de Datópolis a través de una serie de desafíos y actividades que simulan ataques y vulnerabilidades reales. Para lograrlo, los CiberGuardianes deben colaborar para:</w:t>
      </w:r>
    </w:p>
    <w:p>
      <w:pPr>
        <w:numPr>
          <w:ilvl w:val="0"/>
          <w:numId w:val="2"/>
        </w:numPr>
      </w:pPr>
      <w:r>
        <w:rPr/>
        <w:t xml:space="preserve">Detectar y analizar posibles amenazas digitales.</w:t>
      </w:r>
    </w:p>
    <w:p>
      <w:pPr>
        <w:numPr>
          <w:ilvl w:val="0"/>
          <w:numId w:val="2"/>
        </w:numPr>
      </w:pPr>
      <w:r>
        <w:rPr/>
        <w:t xml:space="preserve">Aplicar técnicas de protección y cifrado de datos.</w:t>
      </w:r>
    </w:p>
    <w:p>
      <w:pPr>
        <w:numPr>
          <w:ilvl w:val="0"/>
          <w:numId w:val="2"/>
        </w:numPr>
      </w:pPr>
      <w:r>
        <w:rPr/>
        <w:t xml:space="preserve">Rastrear actividades sospechosas y proponer soluciones.</w:t>
      </w:r>
    </w:p>
    <w:p>
      <w:pPr>
        <w:numPr>
          <w:ilvl w:val="0"/>
          <w:numId w:val="2"/>
        </w:numPr>
      </w:pPr>
      <w:r>
        <w:rPr/>
        <w:t xml:space="preserve">Educar y sensibilizar a la comunidad digital sobre la importancia de la seguridad y la privacidad.</w:t>
      </w:r>
    </w:p>
    <w:p>
      <w:pPr/>
      <w:r>
        <w:rPr/>
        <w:t xml:space="preserve">Al completar con éxito cada reto, los equipos ganarán “Puntos de Fortaleza” y obtendrán insignias digitales que representan sus logros y especializaciones.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los contenidos de seguridad digital y protección de datos en la asignatura de Tecnología. A través de la historia, los estudiantes viven una experiencia inmersiva que les permite comprender conceptos clave como:</w:t>
      </w:r>
    </w:p>
    <w:p>
      <w:pPr>
        <w:numPr>
          <w:ilvl w:val="0"/>
          <w:numId w:val="3"/>
        </w:numPr>
      </w:pPr>
      <w:r>
        <w:rPr/>
        <w:t xml:space="preserve">Riesgos y amenazas en el entorno digital.</w:t>
      </w:r>
    </w:p>
    <w:p>
      <w:pPr>
        <w:numPr>
          <w:ilvl w:val="0"/>
          <w:numId w:val="3"/>
        </w:numPr>
      </w:pPr>
      <w:r>
        <w:rPr/>
        <w:t xml:space="preserve">Importancia de la privacidad y la protección de datos personales.</w:t>
      </w:r>
    </w:p>
    <w:p>
      <w:pPr>
        <w:numPr>
          <w:ilvl w:val="0"/>
          <w:numId w:val="3"/>
        </w:numPr>
      </w:pPr>
      <w:r>
        <w:rPr/>
        <w:t xml:space="preserve">Mecanismos de seguridad informática: contraseñas, cifrado, autenticación multifactor.</w:t>
      </w:r>
    </w:p>
    <w:p>
      <w:pPr>
        <w:numPr>
          <w:ilvl w:val="0"/>
          <w:numId w:val="3"/>
        </w:numPr>
      </w:pPr>
      <w:r>
        <w:rPr/>
        <w:t xml:space="preserve">Buenas prácticas para navegar seguro y proteger la información.</w:t>
      </w:r>
    </w:p>
    <w:p>
      <w:pPr/>
      <w:r>
        <w:rPr/>
        <w:t xml:space="preserve">Además, la dinámica colaborativa y los roles fomentan competencias del siglo XXI como la creatividad para resolver problemas, la colaboración y la responsabilidad social y digital, así como la autonomía en la gestión de tareas y el aprendizaje.</w:t>
      </w:r>
    </w:p>
    <w:p>
      <w:pPr/>
      <w:r>
        <w:rPr/>
        <w:t xml:space="preserve">En resumen, “CiberGuardianes: La Misión de la Fortaleza Digital” es una experiencia gamificada que combina aprendizaje significativo, trabajo en equipo y la emoción de defender un mundo digital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 (“Puntos de Fortaleza”)</w:t>
      </w:r>
    </w:p>
    <w:p>
      <w:pPr/>
      <w:r>
        <w:rPr/>
        <w:t xml:space="preserve">Cada equipo acumula Puntos de Fortaleza según el desempeño en las actividades y retos. Los puntos se otorgan en función de la calidad, creatividad y rapidez con que se resuelven los desafíos. Existen diferentes niveles de puntos: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10 puntos:</w:t>
      </w:r>
      <w:r>
        <w:rPr/>
        <w:t xml:space="preserve"> Completar retos básicos con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20 puntos:</w:t>
      </w:r>
      <w:r>
        <w:rPr/>
        <w:t xml:space="preserve"> Resolver retos avanzados o con creatividad adicional.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5 puntos adicionales:</w:t>
      </w:r>
      <w:r>
        <w:rPr/>
        <w:t xml:space="preserve"> Colaboración destacada, apoyo a otros equipos o participación activa en debates.</w:t>
      </w:r>
    </w:p>
    <w:p>
      <w:pPr/>
      <w:r>
        <w:rPr/>
        <w:t xml:space="preserve">Estos puntos permiten ver la progresión del equipo y fomentan la competencia sana.</w:t>
      </w:r>
    </w:p>
    <w:p>
      <w:pPr/>
      <w:r>
        <w:rPr>
          <w:b w:val="1"/>
          <w:bCs w:val="1"/>
        </w:rPr>
        <w:t xml:space="preserve">Niveles de Progresión</w:t>
      </w:r>
    </w:p>
    <w:p>
      <w:pPr/>
      <w:r>
        <w:rPr/>
        <w:t xml:space="preserve">Los equipos avanzan a través de niveles de “Guardianes” que representan su dominio creciente de la seguridad digital: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Novato Digital:</w:t>
      </w:r>
      <w:r>
        <w:rPr/>
        <w:t xml:space="preserve"> 0-30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Junior:</w:t>
      </w:r>
      <w:r>
        <w:rPr/>
        <w:t xml:space="preserve"> 31-60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Especialista en Ciberseguridad:</w:t>
      </w:r>
      <w:r>
        <w:rPr/>
        <w:t xml:space="preserve"> 61-90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CiberGuardián:</w:t>
      </w:r>
      <w:r>
        <w:rPr/>
        <w:t xml:space="preserve"> 91+ puntos</w:t>
      </w:r>
    </w:p>
    <w:p>
      <w:pPr/>
      <w:r>
        <w:rPr/>
        <w:t xml:space="preserve">Al alcanzar cada nivel, el equipo obtiene una insignia digital que se coloca en un mural o tablero visible para toda la clase.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otorgan insignias digitales por cumplimiento de objetivos específicos y habilidades demostradas: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“Analista Destacado”:</w:t>
      </w:r>
      <w:r>
        <w:rPr/>
        <w:t xml:space="preserve"> Por identificar correctamente vulnerabilidades en al menos dos 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“Criptógrafo Creativo”:</w:t>
      </w:r>
      <w:r>
        <w:rPr/>
        <w:t xml:space="preserve"> Por diseñar métodos innovadores para proteger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“Detective Digital”:</w:t>
      </w:r>
      <w:r>
        <w:rPr/>
        <w:t xml:space="preserve"> Por encontrar pistas ocultas y rastrear actividades sospechosas.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“Embajador de la Privacidad”:</w:t>
      </w:r>
      <w:r>
        <w:rPr/>
        <w:t xml:space="preserve"> Por liderar campañas de sensibilización efectivas.</w:t>
      </w:r>
    </w:p>
    <w:p>
      <w:pPr/>
      <w:r>
        <w:rPr/>
        <w:t xml:space="preserve">Estas insignias fomentan la motivación y el reconocimiento social dentro del aula.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 experiencia está estructurada en retos concretos, que pueden ser individuales o grupales, como resolver acertijos, crear campañas, simular ataques o diseñar contramedidas. Cada reto tiene tiempo límite y criterios claros de evaluación.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Al completar cada actividad, los equipos reciben retroalimentación inmediata del docente o mediante herramientas digitales (quiz, encuestas interactivas). Se resaltan los aciertos y áreas de mejora, y se otorgan puntos y/o insignias.</w:t>
      </w:r>
    </w:p>
    <w:p>
      <w:pPr/>
      <w:r>
        <w:rPr>
          <w:b w:val="1"/>
          <w:bCs w:val="1"/>
        </w:rPr>
        <w:t xml:space="preserve">Competencia Sana y Colaboración</w:t>
      </w:r>
    </w:p>
    <w:p>
      <w:pPr/>
      <w:r>
        <w:rPr/>
        <w:t xml:space="preserve">Los equipos compiten por ser los mejores CiberGuardianes, pero también deben colaborar entre ellos para compartir aprendizajes, ayudarse en dificultades y participar en debates grupales para resolver problemáticas complejas.</w:t>
      </w:r>
    </w:p>
    <w:p>
      <w:pPr/>
      <w:r>
        <w:rPr>
          <w:b w:val="1"/>
          <w:bCs w:val="1"/>
        </w:rPr>
        <w:t xml:space="preserve">Roles Sociales y Metas Grupales</w:t>
      </w:r>
    </w:p>
    <w:p>
      <w:pPr/>
      <w:r>
        <w:rPr/>
        <w:t xml:space="preserve">Los roles asignados permiten que cada estudiante aporte desde su especialidad y asuma responsabilidades específicas. Las metas grupales fomentan la cohesión y el sentido de propósito compartido.</w:t>
      </w:r>
    </w:p>
    <w:p>
      <w:pPr/>
      <w:r>
        <w:rPr>
          <w:b w:val="1"/>
          <w:bCs w:val="1"/>
        </w:rPr>
        <w:t xml:space="preserve">Tablero de Progreso y Visualización</w:t>
      </w:r>
    </w:p>
    <w:p>
      <w:pPr/>
      <w:r>
        <w:rPr/>
        <w:t xml:space="preserve">Se utiliza un tablero físico o digital donde se reflejan puntos, niveles y logros de cada equipo, visible para todos, lo que genera motivación y transparencia en la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“Infiltración Sombría” – Diagnóstico de Riesgos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escenario simulado donde “Los Sombras” han detectado vulnerabilidades en la red de Datópolis. Deben identificar y analizar esos riesgos para evitar un ataque.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a cada equipo un dossier con descripciones de posibles vulnerabilidades (contraseñas débiles, conexiones públicas inseguras, dispositivos sin actualizar).</w:t>
      </w:r>
    </w:p>
    <w:p>
      <w:pPr>
        <w:numPr>
          <w:ilvl w:val="0"/>
          <w:numId w:val="7"/>
        </w:numPr>
      </w:pPr>
      <w:r>
        <w:rPr/>
        <w:t xml:space="preserve">El Analista de Riesgos lidera la lectura y discusión del dossier.</w:t>
      </w:r>
    </w:p>
    <w:p>
      <w:pPr>
        <w:numPr>
          <w:ilvl w:val="0"/>
          <w:numId w:val="7"/>
        </w:numPr>
      </w:pPr>
      <w:r>
        <w:rPr/>
        <w:t xml:space="preserve">Cada equipo debe enumerar al menos 5 riesgos y explicar por qué son peligrosos, usando lenguaje sencillo.</w:t>
      </w:r>
    </w:p>
    <w:p>
      <w:pPr>
        <w:numPr>
          <w:ilvl w:val="0"/>
          <w:numId w:val="7"/>
        </w:numPr>
      </w:pPr>
      <w:r>
        <w:rPr/>
        <w:t xml:space="preserve">Luego, proponen medidas para mitigar cada riesgo.</w:t>
      </w:r>
    </w:p>
    <w:p>
      <w:pPr>
        <w:numPr>
          <w:ilvl w:val="0"/>
          <w:numId w:val="7"/>
        </w:numPr>
      </w:pPr>
      <w:r>
        <w:rPr/>
        <w:t xml:space="preserve">Presentan sus conclusiones en una breve exposición (5 minutos)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hojas para anotaciones, pizarras o rotafolios.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cantidad y calidad de riesgos identificados, y por creatividad en las medidas propuestas. El docente da retroalimentación inmediata y asigna la insignia “Analista Destacado” si cumple criterios.</w:t>
      </w:r>
    </w:p>
    <w:p>
      <w:pPr/>
      <w:r>
        <w:rPr>
          <w:b w:val="1"/>
          <w:bCs w:val="1"/>
        </w:rPr>
        <w:t xml:space="preserve">Actividad 2: “Cifrado Secreto” – Taller de Criptografía Básica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Criptógrafo del equipo guía la creación y descifrado de mensajes secretos usando técnicas simples de cifrado (cifrado César, sustitución, transposición).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explica brevemente los conceptos y muestra ejemplos prácticos.</w:t>
      </w:r>
    </w:p>
    <w:p>
      <w:pPr>
        <w:numPr>
          <w:ilvl w:val="0"/>
          <w:numId w:val="8"/>
        </w:numPr>
      </w:pPr>
      <w:r>
        <w:rPr/>
        <w:t xml:space="preserve">Cada equipo recibe un mensaje cifrado que deben descifrar en grupo.</w:t>
      </w:r>
    </w:p>
    <w:p>
      <w:pPr>
        <w:numPr>
          <w:ilvl w:val="0"/>
          <w:numId w:val="8"/>
        </w:numPr>
      </w:pPr>
      <w:r>
        <w:rPr/>
        <w:t xml:space="preserve">Después, deben crear un mensaje cifrado propio para que otro equipo intente descifrarlo.</w:t>
      </w:r>
    </w:p>
    <w:p>
      <w:pPr>
        <w:numPr>
          <w:ilvl w:val="0"/>
          <w:numId w:val="8"/>
        </w:numPr>
      </w:pPr>
      <w:r>
        <w:rPr/>
        <w:t xml:space="preserve">Durante la actividad, el resto de miembros ayudan a validar y corregir errores.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mensajes cifrados, tablas o plantillas para cifrado, papel y lápiz o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precisión en descifrar, creatividad en diseño de mensajes. Insignia “Criptógrafo Creativo” para el equipo con mejor desempeño.</w:t>
      </w:r>
    </w:p>
    <w:p>
      <w:pPr/>
      <w:r>
        <w:rPr>
          <w:b w:val="1"/>
          <w:bCs w:val="1"/>
        </w:rPr>
        <w:t xml:space="preserve">Actividad 3: “Rastro Digital” – Investigación Forense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ataque donde “Los Sombras” dejaron pistas en la red. Los equipos deben usar pistas digitales para rastrear su actividad.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 un conjunto de pistas (direcciones IP, registros de acceso, patrones de comportamiento).</w:t>
      </w:r>
    </w:p>
    <w:p>
      <w:pPr>
        <w:numPr>
          <w:ilvl w:val="0"/>
          <w:numId w:val="9"/>
        </w:numPr>
      </w:pPr>
      <w:r>
        <w:rPr/>
        <w:t xml:space="preserve">El Investigador Forense lidera la recopilación y análisis de las pistas.</w:t>
      </w:r>
    </w:p>
    <w:p>
      <w:pPr>
        <w:numPr>
          <w:ilvl w:val="0"/>
          <w:numId w:val="9"/>
        </w:numPr>
      </w:pPr>
      <w:r>
        <w:rPr/>
        <w:t xml:space="preserve">El equipo debe armar una línea de tiempo con los eventos detectados y proponer quién pudo ser responsable del ataque.</w:t>
      </w:r>
    </w:p>
    <w:p>
      <w:pPr>
        <w:numPr>
          <w:ilvl w:val="0"/>
          <w:numId w:val="9"/>
        </w:numPr>
      </w:pPr>
      <w:r>
        <w:rPr/>
        <w:t xml:space="preserve">Se discuten las conclusiones en una plenaria, comparando resultados entre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pistas, hojas para diagramas,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detalle en el análisis. Insignia “Detective Digital” para equipos destacados.</w:t>
      </w:r>
    </w:p>
    <w:p>
      <w:pPr/>
      <w:r>
        <w:rPr>
          <w:b w:val="1"/>
          <w:bCs w:val="1"/>
        </w:rPr>
        <w:t xml:space="preserve">Actividad 4: “Campaña de Privacidad” – Sensibilización Comunitaria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Gestor de Privacidad y el Comunicador Digital coordinan la creación de una campaña para promover buenas prácticas de protección de datos.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diseñan mensajes, carteles digitales o videos cortos que expliquen consejos prácticos para proteger la privacidad en redes sociales, navegadores o dispositivos.</w:t>
      </w:r>
    </w:p>
    <w:p>
      <w:pPr>
        <w:numPr>
          <w:ilvl w:val="0"/>
          <w:numId w:val="10"/>
        </w:numPr>
      </w:pPr>
      <w:r>
        <w:rPr/>
        <w:t xml:space="preserve">Se puede usar herramientas digitales gratuitas como Canva, Powtoon o similares.</w:t>
      </w:r>
    </w:p>
    <w:p>
      <w:pPr>
        <w:numPr>
          <w:ilvl w:val="0"/>
          <w:numId w:val="10"/>
        </w:numPr>
      </w:pPr>
      <w:r>
        <w:rPr/>
        <w:t xml:space="preserve">Los equipos presentan su campaña a la clase y se discute cómo impactaría en la comunidad.</w:t>
      </w:r>
    </w:p>
    <w:p>
      <w:pPr>
        <w:numPr>
          <w:ilvl w:val="0"/>
          <w:numId w:val="10"/>
        </w:numPr>
      </w:pPr>
      <w:r>
        <w:rPr/>
        <w:t xml:space="preserve">Opcional: compartir la campaña en redes escolares o con otras clases.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 internet, software de diseño gratuito, papel para bosquejos.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originalidad, claridad del mensaje y alcance potencial. Insignia “Embajador de la Privacidad”.</w:t>
      </w:r>
    </w:p>
    <w:p>
      <w:pPr/>
      <w:r>
        <w:rPr>
          <w:b w:val="1"/>
          <w:bCs w:val="1"/>
        </w:rPr>
        <w:t xml:space="preserve">Actividad 5: “Defensa Final” – Simulación de Ataque y Defensa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tiempo real donde “Los Sombras” lanzan un ataque virtual y los equipos deben coordinar sus roles para detectar, responder y neutralizar amenazas.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actúa como moderador y presenta diferentes escenarios de ataque (phishing, malware, robo de datos).</w:t>
      </w:r>
    </w:p>
    <w:p>
      <w:pPr>
        <w:numPr>
          <w:ilvl w:val="0"/>
          <w:numId w:val="11"/>
        </w:numPr>
      </w:pPr>
      <w:r>
        <w:rPr/>
        <w:t xml:space="preserve">Los equipos tienen que responder en tiempo limitado proponiendo acciones concretas de defensa.</w:t>
      </w:r>
    </w:p>
    <w:p>
      <w:pPr>
        <w:numPr>
          <w:ilvl w:val="0"/>
          <w:numId w:val="11"/>
        </w:numPr>
      </w:pPr>
      <w:r>
        <w:rPr/>
        <w:t xml:space="preserve">Se fomenta la comunicación entre roles para tomar decisiones rápidas y eficaces.</w:t>
      </w:r>
    </w:p>
    <w:p>
      <w:pPr>
        <w:numPr>
          <w:ilvl w:val="0"/>
          <w:numId w:val="11"/>
        </w:numPr>
      </w:pPr>
      <w:r>
        <w:rPr/>
        <w:t xml:space="preserve">Al finalizar, se discuten las estrategias y se evalúa el desempeño global.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 con escenarios, cronómetro, pizarras o dispositivos para anotar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rapidez, coordinación y eficacia. Otorgamiento de puntos extra por trabajo en equipo y roles bien asumidos.</w:t>
      </w:r>
    </w:p>
    <w:p>
      <w:pPr/>
      <w:r>
        <w:rPr>
          <w:b w:val="1"/>
          <w:bCs w:val="1"/>
        </w:rPr>
        <w:t xml:space="preserve">Actividad 6: “Diario de un CiberGuardián” – Reflexión y Documentación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Digitales elaboran un diario digital o físico donde documentan la experiencia, aprendizajes y desafíos superados.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equipo recopila fotos, notas, evidencias de actividades y reflexiones personales.</w:t>
      </w:r>
    </w:p>
    <w:p>
      <w:pPr>
        <w:numPr>
          <w:ilvl w:val="0"/>
          <w:numId w:val="12"/>
        </w:numPr>
      </w:pPr>
      <w:r>
        <w:rPr/>
        <w:t xml:space="preserve">Preparan una presentación final para compartir con la clase o con la comunidad escolar.</w:t>
      </w:r>
    </w:p>
    <w:p>
      <w:pPr>
        <w:numPr>
          <w:ilvl w:val="0"/>
          <w:numId w:val="12"/>
        </w:numPr>
      </w:pPr>
      <w:r>
        <w:rPr/>
        <w:t xml:space="preserve">Se incentiva la autoevaluación y la evaluación entre pares.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cuadernos, cámaras o teléfonos para fotos.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profundidad de la documentación. Refuerzo de autonomía y responsabilidad.</w:t>
      </w:r>
    </w:p>
    <w:p>
      <w:pPr/>
      <w:r>
        <w:rPr>
          <w:i w:val="1"/>
          <w:iCs w:val="1"/>
        </w:rPr>
        <w:t xml:space="preserve">En conjunto, estas actividades conforman una experiencia gamificada integral y práctica que permite a los estudiantes aprender sobre seguridad digital en un contexto colaborativo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“CiberGuardianes: La Misión de la Fortaleza Digital”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acumule más Puntos de Fortaleza al final de todas las actividades será declarado “Maestro CiberGuardián”.</w:t>
      </w:r>
    </w:p>
    <w:p>
      <w:pPr>
        <w:numPr>
          <w:ilvl w:val="0"/>
          <w:numId w:val="13"/>
        </w:numPr>
      </w:pPr>
      <w:r>
        <w:rPr/>
        <w:t xml:space="preserve">Se valorará no solo la cantidad de puntos, sino también la calidad de los aportes y el trabajo colaborativo.</w:t>
      </w:r>
    </w:p>
    <w:p>
      <w:pPr>
        <w:numPr>
          <w:ilvl w:val="0"/>
          <w:numId w:val="13"/>
        </w:numPr>
      </w:pPr>
      <w:r>
        <w:rPr/>
        <w:t xml:space="preserve">Se entregarán menciones especiales a equipos que destaquen en roles o áreas específicas.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Resta de puntos por incumplimiento de tiempos establecidos.</w:t>
      </w:r>
    </w:p>
    <w:p>
      <w:pPr>
        <w:numPr>
          <w:ilvl w:val="0"/>
          <w:numId w:val="14"/>
        </w:numPr>
      </w:pPr>
      <w:r>
        <w:rPr/>
        <w:t xml:space="preserve">Penalización por falta de respeto o sabotaje a otros equipos, que puede incluir pérdida de puntos o exclusión temporal de actividades.</w:t>
      </w:r>
    </w:p>
    <w:p>
      <w:pPr>
        <w:numPr>
          <w:ilvl w:val="0"/>
          <w:numId w:val="14"/>
        </w:numPr>
      </w:pPr>
      <w:r>
        <w:rPr/>
        <w:t xml:space="preserve">Se fomentará la competencia sana y el respeto mutuo en todo momento.</w:t>
      </w:r>
    </w:p>
    <w:p>
      <w:pPr/>
      <w:r>
        <w:rPr>
          <w:b w:val="1"/>
          <w:bCs w:val="1"/>
        </w:rPr>
        <w:t xml:space="preserve">Turnos y Dinámica de Participación</w:t>
      </w:r>
    </w:p>
    <w:p>
      <w:pPr>
        <w:numPr>
          <w:ilvl w:val="0"/>
          <w:numId w:val="15"/>
        </w:numPr>
      </w:pPr>
      <w:r>
        <w:rPr/>
        <w:t xml:space="preserve">En actividades grupales, cada equipo decide internamente cómo organizar sus turnos para presentar o exponer.</w:t>
      </w:r>
    </w:p>
    <w:p>
      <w:pPr>
        <w:numPr>
          <w:ilvl w:val="0"/>
          <w:numId w:val="15"/>
        </w:numPr>
      </w:pPr>
      <w:r>
        <w:rPr/>
        <w:t xml:space="preserve">En simulaciones y debates, el docente moderará para que todos los equipos tengan oportunidades equitativas de participación.</w:t>
      </w:r>
    </w:p>
    <w:p>
      <w:pPr>
        <w:numPr>
          <w:ilvl w:val="0"/>
          <w:numId w:val="15"/>
        </w:numPr>
      </w:pPr>
      <w:r>
        <w:rPr/>
        <w:t xml:space="preserve">Se incentivará la participación activa y la escucha atenta.</w:t>
      </w:r>
    </w:p>
    <w:p>
      <w:pPr/>
      <w:r>
        <w:rPr>
          <w:b w:val="1"/>
          <w:bCs w:val="1"/>
        </w:rPr>
        <w:t xml:space="preserve">Roles y Responsabilidades</w:t>
      </w:r>
    </w:p>
    <w:p>
      <w:pPr>
        <w:numPr>
          <w:ilvl w:val="0"/>
          <w:numId w:val="16"/>
        </w:numPr>
      </w:pPr>
      <w:r>
        <w:rPr/>
        <w:t xml:space="preserve">Cada miembro debe cumplir con el rol asignado y aportar al equipo desde esa función.</w:t>
      </w:r>
    </w:p>
    <w:p>
      <w:pPr>
        <w:numPr>
          <w:ilvl w:val="0"/>
          <w:numId w:val="16"/>
        </w:numPr>
      </w:pPr>
      <w:r>
        <w:rPr/>
        <w:t xml:space="preserve">Se espera que los roles roten en actividades posteriores para desarrollar diferentes competencias.</w:t>
      </w:r>
    </w:p>
    <w:p>
      <w:pPr>
        <w:numPr>
          <w:ilvl w:val="0"/>
          <w:numId w:val="16"/>
        </w:numPr>
      </w:pPr>
      <w:r>
        <w:rPr/>
        <w:t xml:space="preserve">El incumplimiento reiterado de responsabilidades puede afectar el puntaje del equipo.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No se permite el plagio ni copiar respuestas sin análisis propio.</w:t>
      </w:r>
    </w:p>
    <w:p>
      <w:pPr>
        <w:numPr>
          <w:ilvl w:val="0"/>
          <w:numId w:val="17"/>
        </w:numPr>
      </w:pPr>
      <w:r>
        <w:rPr/>
        <w:t xml:space="preserve">El uso de dispositivos debe ser responsable y solo para actividades relacionadas con el juego.</w:t>
      </w:r>
    </w:p>
    <w:p>
      <w:pPr>
        <w:numPr>
          <w:ilvl w:val="0"/>
          <w:numId w:val="17"/>
        </w:numPr>
      </w:pPr>
      <w:r>
        <w:rPr/>
        <w:t xml:space="preserve">Se debe respetar el tiempo y las herramientas asignadas para cada actividad.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básico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avanzado o con creatividad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destacada o apoyo a otro equipo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bien organizada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retraso en entrega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comportamiento inapropiado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Insignias se otorgan al cumplir criterios específicos (ver sección de mecánicas).</w:t>
      </w:r>
    </w:p>
    <w:p>
      <w:pPr>
        <w:numPr>
          <w:ilvl w:val="0"/>
          <w:numId w:val="18"/>
        </w:numPr>
      </w:pPr>
      <w:r>
        <w:rPr/>
        <w:t xml:space="preserve">Los logros se registran en el tablero y en un portafolio digital.</w:t>
      </w:r>
    </w:p>
    <w:p>
      <w:pPr>
        <w:numPr>
          <w:ilvl w:val="0"/>
          <w:numId w:val="18"/>
        </w:numPr>
      </w:pPr>
      <w:r>
        <w:rPr/>
        <w:t xml:space="preserve">Se pueden ganar logros adicionales por iniciativas creativas o voluntariado en actividades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riesgos, explicar mecanismos de seguridad y aplicar conceptos de protección de datos.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cumplimiento de roles y contribución al logro de metas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soluciones propuestas, campañas y respuestas a retos.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Gestión del tiempo, cumplimiento de tareas y autoevaluación.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exposiciones, documentación y sensibilización a la comunidad.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y soluciones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más de 5 riesgos con soluciones detalladas.</w:t>
            </w:r>
          </w:p>
        </w:tc>
        <w:tc>
          <w:tcPr>
            <w:noWrap/>
          </w:tcPr>
          <w:p>
            <w:pPr/>
            <w:r>
              <w:rPr/>
              <w:t xml:space="preserve">Identifica 4-5 riesgos con soluciones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3 riesgos con soluciones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menos de 3 riesgos o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 con excelencia.</w:t>
            </w:r>
          </w:p>
        </w:tc>
        <w:tc>
          <w:tcPr>
            <w:noWrap/>
          </w:tcPr>
          <w:p>
            <w:pPr/>
            <w:r>
              <w:rPr/>
              <w:t xml:space="preserve">Participa y cumple rol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cumple rol parcialmente.</w:t>
            </w:r>
          </w:p>
        </w:tc>
        <w:tc>
          <w:tcPr>
            <w:noWrap/>
          </w:tcPr>
          <w:p>
            <w:pPr/>
            <w:r>
              <w:rPr/>
              <w:t xml:space="preserve">No cumple rol ni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soluciones y campañas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Ideas originales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Cumple tiempos y tareas sin recordatorios.</w:t>
            </w:r>
          </w:p>
        </w:tc>
        <w:tc>
          <w:tcPr>
            <w:noWrap/>
          </w:tcPr>
          <w:p>
            <w:pPr/>
            <w:r>
              <w:rPr/>
              <w:t xml:space="preserve">Cumple tiempos y tareas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Retrasos frecuentes o tareas incompletas.</w:t>
            </w:r>
          </w:p>
        </w:tc>
        <w:tc>
          <w:tcPr>
            <w:noWrap/>
          </w:tcPr>
          <w:p>
            <w:pPr/>
            <w:r>
              <w:rPr/>
              <w:t xml:space="preserve">No cumple tareas ni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persuasiva.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o presentación confusa.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Documentos de análisis de riesgos.</w:t>
      </w:r>
    </w:p>
    <w:p>
      <w:pPr>
        <w:numPr>
          <w:ilvl w:val="0"/>
          <w:numId w:val="20"/>
        </w:numPr>
      </w:pPr>
      <w:r>
        <w:rPr/>
        <w:t xml:space="preserve">Mensajes cifrados y descifrados.</w:t>
      </w:r>
    </w:p>
    <w:p>
      <w:pPr>
        <w:numPr>
          <w:ilvl w:val="0"/>
          <w:numId w:val="20"/>
        </w:numPr>
      </w:pPr>
      <w:r>
        <w:rPr/>
        <w:t xml:space="preserve">Diagramas y líneas de tiempo de investigación.</w:t>
      </w:r>
    </w:p>
    <w:p>
      <w:pPr>
        <w:numPr>
          <w:ilvl w:val="0"/>
          <w:numId w:val="20"/>
        </w:numPr>
      </w:pPr>
      <w:r>
        <w:rPr/>
        <w:t xml:space="preserve">Materiales de campañas de sensibilización.</w:t>
      </w:r>
    </w:p>
    <w:p>
      <w:pPr>
        <w:numPr>
          <w:ilvl w:val="0"/>
          <w:numId w:val="20"/>
        </w:numPr>
      </w:pPr>
      <w:r>
        <w:rPr/>
        <w:t xml:space="preserve">Registros de participación y autoevaluaciones.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estudiantes reflexionan sobre el impacto de su rol como CiberGuardianes en la protección de la Fortaleza Digital y en la vida real. Se propicia un debate sobre la importancia de la seguridad digital y su responsabilidad como ciudadanos digitales.</w:t>
      </w:r>
    </w:p>
    <w:p>
      <w:pPr/>
      <w:r>
        <w:rPr/>
        <w:t xml:space="preserve">El docente guía la reflexión con preguntas como:</w:t>
      </w:r>
    </w:p>
    <w:p>
      <w:pPr>
        <w:numPr>
          <w:ilvl w:val="0"/>
          <w:numId w:val="21"/>
        </w:numPr>
      </w:pPr>
      <w:r>
        <w:rPr/>
        <w:t xml:space="preserve">¿Qué aprendimos sobre las amenazas digitales y cómo protegernos?</w:t>
      </w:r>
    </w:p>
    <w:p>
      <w:pPr>
        <w:numPr>
          <w:ilvl w:val="0"/>
          <w:numId w:val="21"/>
        </w:numPr>
      </w:pPr>
      <w:r>
        <w:rPr/>
        <w:t xml:space="preserve">¿Cómo influyó el trabajo en equipo en la resolución de problemas?</w:t>
      </w:r>
    </w:p>
    <w:p>
      <w:pPr>
        <w:numPr>
          <w:ilvl w:val="0"/>
          <w:numId w:val="21"/>
        </w:numPr>
      </w:pPr>
      <w:r>
        <w:rPr/>
        <w:t xml:space="preserve">¿Qué hábitos podemos incorporar para proteger nuestra privacidad?</w:t>
      </w:r>
    </w:p>
    <w:p>
      <w:pPr>
        <w:numPr>
          <w:ilvl w:val="0"/>
          <w:numId w:val="21"/>
        </w:numPr>
      </w:pPr>
      <w:r>
        <w:rPr/>
        <w:t xml:space="preserve">¿Cómo podemos compartir este aprendizaje con nuestra comunidad?</w:t>
      </w:r>
    </w:p>
    <w:p>
      <w:pPr/>
      <w:r>
        <w:rPr/>
        <w:t xml:space="preserve">Finalmente, se hace entrega simbólica de “Certificados de CiberGuardianes” a cada participante, reforzando el sentido de logro y compromiso con la seguridad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Se recomienda distribuir la experiencia en 5 a 7 sesiones de clase (45-60 minutos cada una), adaptando según disponibilidad.</w:t>
      </w:r>
    </w:p>
    <w:p>
      <w:pPr>
        <w:numPr>
          <w:ilvl w:val="0"/>
          <w:numId w:val="22"/>
        </w:numPr>
      </w:pPr>
      <w:r>
        <w:rPr/>
        <w:t xml:space="preserve">El docente puede ajustar la cantidad de actividades para adaptarse al calendario escolar.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Un aula con disposición flexible para trabajo en equipos (mesas agrupadas).</w:t>
      </w:r>
    </w:p>
    <w:p>
      <w:pPr>
        <w:numPr>
          <w:ilvl w:val="0"/>
          <w:numId w:val="23"/>
        </w:numPr>
      </w:pPr>
      <w:r>
        <w:rPr/>
        <w:t xml:space="preserve">Espacio para presentar resultados (pizarras, rotafolios, proyector).</w:t>
      </w:r>
    </w:p>
    <w:p>
      <w:pPr>
        <w:numPr>
          <w:ilvl w:val="0"/>
          <w:numId w:val="23"/>
        </w:numPr>
      </w:pPr>
      <w:r>
        <w:rPr/>
        <w:t xml:space="preserve">Zona para exhibir el tablero de progreso y logros.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Computadoras o tabletas con acceso a internet para actividades digitales (creación de campañas, búsqueda de información).</w:t>
      </w:r>
    </w:p>
    <w:p>
      <w:pPr>
        <w:numPr>
          <w:ilvl w:val="0"/>
          <w:numId w:val="24"/>
        </w:numPr>
      </w:pPr>
      <w:r>
        <w:rPr/>
        <w:t xml:space="preserve">Materiales impresos para dossiers, pistas y guías.</w:t>
      </w:r>
    </w:p>
    <w:p>
      <w:pPr>
        <w:numPr>
          <w:ilvl w:val="0"/>
          <w:numId w:val="24"/>
        </w:numPr>
      </w:pPr>
      <w:r>
        <w:rPr/>
        <w:t xml:space="preserve">Herramientas gratuitas como Canva, Powtoon o Google Slides para diseño y presentación.</w:t>
      </w:r>
    </w:p>
    <w:p>
      <w:pPr>
        <w:numPr>
          <w:ilvl w:val="0"/>
          <w:numId w:val="24"/>
        </w:numPr>
      </w:pPr>
      <w:r>
        <w:rPr/>
        <w:t xml:space="preserve">Software para crear quizzes o encuestas (Kahoot, Quizizz) para retroalimentación inmediata si se desea.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para grupos entre 15 y 30 estudiantes, divididos en 4-6 equipos.</w:t>
      </w:r>
    </w:p>
    <w:p>
      <w:pPr>
        <w:numPr>
          <w:ilvl w:val="0"/>
          <w:numId w:val="25"/>
        </w:numPr>
      </w:pPr>
      <w:r>
        <w:rPr/>
        <w:t xml:space="preserve">En grupos más grandes, se pueden replicar roles o crear subgrupos para roles opcionales.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conceptos básicos de seguridad digital y protección de datos.</w:t>
      </w:r>
    </w:p>
    <w:p>
      <w:pPr>
        <w:numPr>
          <w:ilvl w:val="0"/>
          <w:numId w:val="26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6"/>
        </w:numPr>
      </w:pPr>
      <w:r>
        <w:rPr/>
        <w:t xml:space="preserve">Configurar el tablero de progreso y definir criterios de evaluación claros.</w:t>
      </w:r>
    </w:p>
    <w:p>
      <w:pPr>
        <w:numPr>
          <w:ilvl w:val="0"/>
          <w:numId w:val="26"/>
        </w:numPr>
      </w:pPr>
      <w:r>
        <w:rPr/>
        <w:t xml:space="preserve">Planificar la asignación inicial de roles y considerar rotación.</w:t>
      </w:r>
    </w:p>
    <w:p>
      <w:pPr>
        <w:numPr>
          <w:ilvl w:val="0"/>
          <w:numId w:val="26"/>
        </w:numPr>
      </w:pPr>
      <w:r>
        <w:rPr/>
        <w:t xml:space="preserve">Probar herramientas digitales con anticipación para evitar problemas técnicos.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acceso a dispositivos:</w:t>
      </w:r>
      <w:r>
        <w:rPr/>
        <w:t xml:space="preserve"> Organizar actividades offline o usar dispositivos compartidos en rotación.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Formar equipos equilibrados y proveer apoyo adicional a quienes lo necesiten.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Desmotivación o poca participación:</w:t>
      </w:r>
      <w:r>
        <w:rPr/>
        <w:t xml:space="preserve"> Emplear el sistema de puntos e insignias para motivar, y promover roles activos para cada estudiante.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de coordinación en equipos:</w:t>
      </w:r>
      <w:r>
        <w:rPr/>
        <w:t xml:space="preserve"> Establecer reglas claras de trabajo y tiempos, y supervisar para mediar conflictos.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plan B con materiales impresos y actividades alternativas.</w:t>
      </w:r>
    </w:p>
    <w:p>
      <w:pPr/>
      <w:r>
        <w:rPr/>
        <w:t xml:space="preserve">Siguiendo estas recomendaciones, el docente podrá implementar la experiencia “CiberGuardianes: La Misión de la Fortaleza Digital” de manera efectiva, enriqueciendo el aprendizaje y fomentando habilidades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28B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8B4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644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055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696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036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862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618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DC6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22A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F17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34B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014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B99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A2A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C1D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F28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438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ACE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3E8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346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502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BD7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8CF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EEED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739C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F1C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2026-09-26T00:33:40-05:00</dcterms:created>
  <dcterms:modified xsi:type="dcterms:W3CDTF">2026-09-26T00:33:40-05:00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