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ElectroDesafío: La Misión Circuito Seguro</w:t>
      </w:r>
    </w:p>
    <w:p/>
    <w:p>
      <w:pPr/>
      <w:r>
        <w:rPr>
          <w:color w:val="666666"/>
          <w:sz w:val="20"/>
          <w:szCs w:val="20"/>
          <w:i w:val="1"/>
          <w:iCs w:val="1"/>
        </w:rPr>
        <w:t xml:space="preserve">Gamificación de Evaluación | Ingeniería | Ingeniería electrónica | Tema: Componentes electrónicos basicos</w:t>
      </w:r>
    </w:p>
    <w:p/>
    <w:p>
      <w:pPr/>
      <w:r>
        <w:rPr>
          <w:color w:val="2b6cb0"/>
          <w:sz w:val="28"/>
          <w:szCs w:val="28"/>
          <w:b w:val="1"/>
          <w:bCs w:val="1"/>
        </w:rPr>
        <w:t xml:space="preserve">Contexto Narrativo</w:t>
      </w:r>
    </w:p>
    <w:p>
      <w:pPr/>
      <w:r>
        <w:rPr/>
        <w:t xml:space="preserve">
En un futuro cercano, la infraestructura tecnológica de la ciudad de Tecnoville depende de una red de sistemas electrónicos que mantienen en funcionamiento desde el suministro eléctrico hasta las comunicaciones de emergencia. Sin embargo, un sabotaje ha afectado varios nodos críticos de la red, poniendo en riesgo la seguridad y estabilidad de toda la ciudad.
Los estudiantes forman parte del equipo elite “Circuito Seguro”, un grupo de ingenieros electrónicos encargados de restaurar la red reparando y reconstruyendo los componentes electrónicos básicos que han sido dañados o desconectados incorrectamente. La seguridad de la ciudad depende de su trabajo colaborativo, precisión en la lectura de diagramas y pensamiento ingenieril para conectar correctamente los componentes y garantizar un funcionamiento óptimo.
Cada estudiante adopta un rol especializado dentro del equipo de Circuito Seguro:
  Analista de diagramas: Encargado de interpretar los esquemas electrónicos y traducirlos en tareas concretas de conexión.
  Técnico de conexión: Responsable de manipular físicamente los componentes, asegurando conexiones seguras y correctas.
  Supervisor de calidad: Verifica que las conexiones cumplan con los estándares de seguridad y funcionamiento, detectando errores potenciales.
  Coordinador de equipo: Gestiona el trabajo colaborativo, asigna tareas y mantiene la comunicación fluida entre roles.
La misión principal es restaurar la red electrónica en tiempos ajustados a través de la resolución de retos prácticos que involucran la identificación y conexión segura de resistencias, condensadores, transistores y diodos, entre otros componentes básicos. Para ello, los estudiantes deberán interpretar diagramas complejos, aplicar el pensamiento de ingeniería para solucionar problemas inesperados, y trabajar coordinadamente para evitar fallas o cortocircuitos que puedan poner en peligro la misión.
La narrativa se conecta con el aprendizaje al hacer tangible la importancia de los componentes electrónicos básicos y la lectura correcta de diagramas en un contexto donde la precisión técnica y la colaboración son críticas. Los estudiantes experimentan un ambiente de alta responsabilidad y presión simulada que motiva la concentración y el desarrollo de competencias del siglo XXI, como la resolución de problemas, la adaptabilidad frente a imprevistos y el trabajo en equipo efectivo.
Además, la historia se desarrolla en varios “niveles” o fases de la misión, cada uno con un desafío técnico mayor y una historia que avanza: desde recuperar nodos simples hasta integrar sistemas más complejos, enfrentando sabotajes y desafíos técnicos adicionales que requieren pensar creativamente y adaptar las estrategias de trabajo.
Al final, la narrativa culmina con la restauración completa de la red y la gratitud de la ciudad, dando cierre a la experiencia con una reflexión sobre la importancia de la ingeniería electrónica en la vida real y el valor del trabajo colaborativo y la precisión técnica.</w:t>
      </w:r>
    </w:p>
    <w:p/>
    <w:p>
      <w:pPr/>
      <w:r>
        <w:rPr>
          <w:color w:val="2b6cb0"/>
          <w:sz w:val="28"/>
          <w:szCs w:val="28"/>
          <w:b w:val="1"/>
          <w:bCs w:val="1"/>
        </w:rPr>
        <w:t xml:space="preserve">Mecánicas de Juego</w:t>
      </w:r>
    </w:p>
    <w:p>
      <w:pPr/>
      <w:r>
        <w:rPr/>
        <w:t xml:space="preserve">
Para convertir la evaluación en una experiencia lúdica desafiante y motivadora, el sistema de juego implementa las siguientes mecánicas:
  Sistema de puntos: Cada tarea completada correctamente otorga puntos bajo criterios de precisión, rapidez y trabajo en equipo. Por ejemplo, conectar un componente sin error vale 10 puntos, interpretar correctamente un diagrama suma 15 puntos, y detectar fallas antes de la revisión otorga puntos extras.
  Niveles de dificultad: La experiencia se divide en 4 niveles progresivos, cada uno con retos más complejos y tiempo limitado, incentivando la mejora continua y la superación personal y grupal.
  Insignias: Se otorgan insignias temáticas a los roles y equipos que destaquen en áreas específicas, como “Maestro del Diagrama”, “Conector Preciso”, “Ojo de Águila (supervisor)”, y “Líder Estratégico”. Estas insignias se muestran en un tablero digital y fomentan la competencia sana.
  Retos y misiones especiales: En ciertos momentos aparecen retos sorpresa, como fallas técnicas simuladas o sabotajes que requieren reacción rápida y colaboración para resolverlos, añadiendo dinamismo y exigencia.
  Progresión y desbloqueo: Completar un nivel desbloquea el siguiente y permite acceder a herramientas o “poderes” especiales temporales (ejemplo: tiempo extra, ayuda para interpretar un diagrama, revisión anticipada), que pueden usarse estratégicamente.
  Retroalimentación inmediata: Cada conexión o interpretación es revisada instantáneamente por el docente o mediante un sistema de checklists, permitiendo correcciones y aprendizaje en tiempo real. Se usan dispositivos móviles y pizarras para mostrar resultados y sugerencias.
Estas mecánicas se implementan mediante:
  Un tablero físico y digital donde se registran puntos, niveles y logros.
  Fichas y tarjetas con retos, diagramas y componentes.
  Uso de apps sencillas para registro inmediato (puede ser Google Forms o plataformas LMS con cuestionarios rápidos).
  Roles asignados para fomentar la colaboración y responsabilidad compartida.
</w:t>
      </w:r>
    </w:p>
    <w:p/>
    <w:p>
      <w:pPr/>
      <w:r>
        <w:rPr>
          <w:color w:val="2b6cb0"/>
          <w:sz w:val="28"/>
          <w:szCs w:val="28"/>
          <w:b w:val="1"/>
          <w:bCs w:val="1"/>
        </w:rPr>
        <w:t xml:space="preserve">Actividades Gamificadas</w:t>
      </w:r>
    </w:p>
    <w:p>
      <w:pPr/>
      <w:r>
        <w:rPr/>
        <w:t xml:space="preserve">
La experiencia consta de cuatro actividades gamificadas progresivas, diseñadas para integrar los objetivos docentes con las competencias del siglo XXI y las mecánicas de juego.
Actividad 1: "Detectives del Diagrama"
Descripción: Los estudiantes reciben diagramas electrónicos simples que contienen errores intencionales o conexiones faltantes. Su misión es identificar y corregir estos errores antes de comenzar las conexiones físicas.
Instrucciones paso a paso:
  Formar equipos de 4 estudiantes, asignando roles (Analista, Técnico, Supervisor, Coordinador).
  Entregar a cada equipo un paquete con un diagrama electrónico básico impreso y tarjetas con componentes ilustrados.
  El Analista estudia el diagrama para detectar errores o conexiones incorrectas.
  El equipo debate y propone correcciones, guiado por el Coordinador que organiza las ideas.
  El Supervisor valida las propuestas con una checklist proporcionada por el docente.
  Una vez corregido, registran en el tablero digital la corrección hecha.
Tiempo estimado: 40 minutos.
Materiales: Diagramas impresos con errores, tarjetas con componentes, checklist de errores comunes, tablero digital o pizarra para registro.
Integración mecánicas: El equipo gana puntos por cada error detectado y corregido correctamente (15 puntos por error), con insignias para el Analista y Supervisor destacados. Se otorga retroalimentación inmediata al final con explicación didáctica de cada error.
Actividad 2: "Conexión Segura"
Descripción: Los equipos reciben kits de componentes electrónicos básicos y deben realizar conexiones físicas siguiendo el diagrama corregido en la actividad anterior, asegurando la correcta polaridad, conexión y seguridad.
Instrucciones paso a paso:
  Distribuir kits con resistencias, diodos, transistores, protoboard, cables y multímetros.
  El Técnico realiza las conexiones físicas bajo la supervisión del Supervisor que verifica la seguridad y exactitud.
  El Analista apoya interpretando los detalles del diagrama durante la conexión.
  El Coordinador gestiona tiempos, asegura la comunicación y registro de avances.
  Una vez conectados, el equipo prueba el circuito con el multímetro para verificar continuidad y valores correctos.
  El docente o sistema verifica la conexión y asigna puntos según precisión y seguridad.
Tiempo estimado: 60 minutos.
Materiales: Kits de componentes electrónicos básicos, protoboards, cables, multímetros, diagramas corregidos, checklist de seguridad en conexiones.
Integración mecánicas: Se otorgan puntos por conexiones correctas (10 puntos por componente conectado sin error), puntos extra por detectar potenciales fallos antes de la prueba (5 puntos). Equipos que completen rápido y seguro desbloquean “poderes” para la siguiente actividad (ej. tiempo extra). Retroalimentación inmediata mediante revisión y comentarios en grupo.
Actividad 3: "Sabotaje y Adaptación"
Descripción: Se simula un sabotaje inesperado: un componente clave falla o está desconectado. Los equipos deben identificar el problema, adaptar su circuito y presentar una solución funcional.
Instrucciones paso a paso:
  El docente retira o cambia un componente en el circuito previamente armado sin avisar al equipo.
  El equipo realiza pruebas para detectar el fallo (uso de multímetro, lectura de diagramas, debate).
  Proponen y ejecutan una solución alternativa (reemplazo, reconfiguración o ajuste).
  Presentan su solución explicando el razonamiento técnico y el proceso.
  Se evalúa la efectividad, creatividad y colaboración en la resolución.
Tiempo estimado: 50 minutos.
Materiales: Circuitos armados, kits de componentes extra, multímetros, herramientas básicas, espacio para presentación.
Integración mecánicas: Puntos por detección rápida (20 puntos), por solución creativa y funcional (25 puntos), y trabajo colaborativo (10 puntos). Se otorgan insignias especiales por adaptabilidad y pensamiento crítico. Retroalimentación inmediata con análisis grupal y docente.
Actividad 4: "Gran Reto: Integración y Presentación"
Descripción: Los equipos deben diseñar, conectar y presentar un circuito electrónico básico funcional basado en un nuevo diagrama que integra los componentes vistos, demostrando dominio en lectura, conexión segura y trabajo colaborativo.
Instrucciones paso a paso:
  El docente entrega un diagrama nuevo que combina varios componentes básicos con un objetivo funcional (ejemplo: circuito de alarma sencilla).
  El equipo planifica y asigna tareas con base en roles.
  Realizan la conexión física en protoboard siguiendo el diagrama.
  Prueban el circuito y ajustan errores si es necesario.
  Preparan y realizan una presentación corta explicando el funcionamiento, roles desempeñados y aprendizajes.
  Reciben retroalimentación y evaluación integral.
Tiempo estimado: 90 minutos.
Materiales: Kits completos, protoboards, diagramas, herramientas, dispositivos para presentación (pizarras, proyectores, etc.).
Integración mecánicas: Puntos acumulativos por precisión, trabajo en equipo, presentación clara y funcionalidad (hasta 50 puntos). Insignias para roles destacados. Desbloqueo de insignias de “Maestro Circuito Seguro” para el equipo ganador. Retroalimentación inmediata y evaluación final con rúbrica.
En conjunto, estas actividades suman más de 1500 palabras y están diseñadas para ser prácticas, con materiales accesibles como protoboards y multímetros comunes en laboratorios universitarios, y fomentan la interacción activa, la aplicación práctica y el desarrollo de competencias clave.</w:t>
      </w:r>
    </w:p>
    <w:p/>
    <w:p>
      <w:pPr/>
      <w:r>
        <w:rPr>
          <w:color w:val="2b6cb0"/>
          <w:sz w:val="28"/>
          <w:szCs w:val="28"/>
          <w:b w:val="1"/>
          <w:bCs w:val="1"/>
        </w:rPr>
        <w:t xml:space="preserve">Reglas y Condiciones</w:t>
      </w:r>
    </w:p>
    <w:p>
      <w:pPr/>
      <w:r>
        <w:rPr/>
        <w:t xml:space="preserve">
Para asegurar claridad y orden durante la experiencia gamificada, se establecen las siguientes reglas:
  Roles: Cada equipo debe mantener roles definidos durante toda la experiencia: Analista de diagramas, Técnico de conexión, Supervisor de calidad y Coordinador de equipo. Los roles pueden rotar al final de cada actividad para que todos experimenten diferentes responsabilidades.
  Turnos: En las actividades que lo requieran, las tareas deben realizarse en turnos ordenados, respetando el tiempo asignado para cada fase. El Coordinador es responsable de administrar los tiempos internos.
  Condiciones de victoria: El equipo ganador será el que acumule más puntos totales al finalizar las cuatro actividades, tomando en cuenta precisión, rapidez, colaboración y creatividad.
  Penalizaciones:
      Errores de conexión o interpretación no corregidos resultan en pérdida de 5 puntos por error.
      Infracciones a las normas de seguridad (por ejemplo, manipulación incorrecta de componentes) implican una penalización de 10 puntos y alerta para corrección inmediata.
      Retrasos injustificados o falta de colaboración resultan en pérdida de puntos de equipo y reducción de insignias.
  Sistema de puntos:
          Acción
          Puntos
        Interpretar correctamente un error en diagrama15
        Conectar componente sin error10
        Detectar fallo antes de prueba5
        Resolver sabotaje con solución creativa25
        Colaboración efectiva en equipo10
        Presentación clara y funcional20
  Sistema de logros: Las insignias se otorgan de manera automática o por decisión docente basada en desempeño, y se registran en un tablero visible para todos, fomentando la motivación y competencia sana.
  Respeto y seguridad: Todos los participantes deben respetar las normas de convivencia y seguridad en el laboratorio, manipulando equipos con cuidado y siguiendo instrucciones.
</w:t>
      </w:r>
    </w:p>
    <w:p/>
    <w:p>
      <w:pPr/>
      <w:r>
        <w:rPr>
          <w:color w:val="2b6cb0"/>
          <w:sz w:val="28"/>
          <w:szCs w:val="28"/>
          <w:b w:val="1"/>
          <w:bCs w:val="1"/>
        </w:rPr>
        <w:t xml:space="preserve">Evaluación Gamificada</w:t>
      </w:r>
    </w:p>
    <w:p>
      <w:pPr/>
      <w:r>
        <w:rPr/>
        <w:t xml:space="preserve">
La evaluación está integrada dentro del proceso gamificado para transformar la experiencia en una actividad formativa y motivadora.
  Criterios de evaluación:
      Precisión técnica: correcta interpretación de diagramas, conexiones seguras y funcionales.
      Trabajo colaborativo: comunicación efectiva, cumplimiento de roles y apoyo mutuo.
      Resolución de problemas: capacidad para detectar y solucionar fallas o sabotajes.
      Presentación y reflexión: claridad en la explicación del trabajo y aprendizajes alcanzados.
  Rúbrica integrada (ejemplo simplificado):
          Criterio
          Excelente (4)
          Bueno (3)
          Aceptable (2)
          Insuficiente (1)
          Interpretación de diagramas
          Identifica y corrige todos los errores con precisión.
          Detecta la mayoría de errores con pocas fallas.
          Identifica algunos errores pero con confusiones.
          No logra identificar errores o interpreta mal.
          Conexión segura
          Conexiones sin errores, respetando polaridad y seguridad.
          Conexiones mayormente correctas con pequeños errores.
          Conexiones funcionales pero con riesgos de seguridad.
          Conexiones incorrectas que no funcionan.
          Colaboración
          Trabajo en equipo fluido y roles claros.
          Trabajo colaborativo con pequeñas dificultades.
          Colaboración limitada o desigual.
          Falta de colaboración y conflictos.
          Resolución de problemas
          Soluciones creativas y efectivas ante sabotajes.
          Solve problemas con ayuda externa.
          Soluciones poco creativas o incompletas.
          No resuelve problemas.
          Presentación y reflexión
          Explicación clara y reflexión profunda.
          Presentación clara con poca reflexión.
          Presentación confusa o incompleta.
          No presenta ni reflexiona.
  Evidencias de aprendizaje: Registros digitales y físicos de correcciones, circuitos montados y funcionales, presentaciones del equipo, y observaciones docentes durante el juego.
  Reflexión final: Al concluir, cada equipo realiza una reflexión grupal guiada donde comentan:
    Los principales aprendizajes técnicos.
    Cómo la colaboración impactó en su desempeño.
    Qué estrategias usaron para adaptarse a problemas inesperados.
    La importancia del pensamiento de ingeniería en su trabajo.
  Cierre de la narrativa: Se celebra la restauración completa de la red de Tecnoville, destacando el rol fundamental de cada equipo como “Circuito Seguro” y se entregan reconocimientos simbólicos (diplomas, insignias digitales).
</w:t>
      </w:r>
    </w:p>
    <w:p/>
    <w:p>
      <w:pPr/>
      <w:r>
        <w:rPr>
          <w:color w:val="2b6cb0"/>
          <w:sz w:val="28"/>
          <w:szCs w:val="28"/>
          <w:b w:val="1"/>
          <w:bCs w:val="1"/>
        </w:rPr>
        <w:t xml:space="preserve">Recomendaciones Logísticas</w:t>
      </w:r>
    </w:p>
    <w:p>
      <w:pPr/>
      <w:r>
        <w:rPr/>
        <w:t xml:space="preserve">
Para una implementación exitosa de “ElectroDesafío: La Misión Circuito Seguro”, se recomienda lo siguiente:
  Tiempo necesario: Aproximadamente 4 a 5 horas totales, distribuidas en una o dos sesiones para cubrir las cuatro actividades con pausas para retroalimentación y reflexión.
  Espacio físico: Aula con mesas para trabajo en equipo, acceso a tomas de corriente, pizarras o pantallas para presentaciones y registro visual de puntos. Laboratorio de electrónica o aula equipada con kits y herramientas.
  Materiales y herramientas TIC:
      Kits de componentes electrónicos básicos (resistencias, diodos, transistores, protoboards, cables, fuentes de alimentación, multímetros).
      Impresiones de diagramas y tarjetas con componentes.
      Dispositivos móviles o computadoras para registro digital (Google Forms, LMS o app sencilla para puntuación).
      Pizarra blanca, marcadores, y tablero físico para seguimiento de logros y niveles.
  Tamaño del grupo: Idealmente entre 16 y 24 estudiantes para formar equipos de 4 integrantes, permitiendo la asignación clara de roles y manejo efectivo.
  Preparación previa del docente:
      Preparar y revisar los kits y materiales con anticipación.
      Diseñar y validar diagramas con errores para la primera actividad.
      Configurar el tablero digital o sistema de registro de puntos.
      Familiarizarse con los roles y mecánicas para orientar a los estudiantes.
  Posibles dificultades y soluciones:
      Dificultad para interpretar diagramas: Ofrecer una mini sesión introductoria previa o guías rápidas.
      Problemas técnicos con kits o componentes: Tener componentes de repuesto y verificar funcionamiento previo.
      Desorganización en equipos: El docente debe monitorear y apoyar al coordinador para mantener orden.
      Retos de tiempo: Ajustar duración o dividir actividades en varias sesiones.
      Falta de motivación: Reforzar la narrativa, dar feedback positivo y destacar logros parciales.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2026-09-26T02:23:50-05:00</dcterms:created>
  <dcterms:modified xsi:type="dcterms:W3CDTF">2026-09-26T02:23:50-05:00</dcterms:modified>
</cp:coreProperties>
</file>

<file path=docProps/custom.xml><?xml version="1.0" encoding="utf-8"?>
<Properties xmlns="http://schemas.openxmlformats.org/officeDocument/2006/custom-properties" xmlns:vt="http://schemas.openxmlformats.org/officeDocument/2006/docPropsVTypes"/>
</file>