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Parroquia: Una Aventura Geográfica</w:t>
      </w:r>
    </w:p>
    <w:p/>
    <w:p>
      <w:pPr/>
      <w:r>
        <w:rPr>
          <w:color w:val="666666"/>
          <w:sz w:val="20"/>
          <w:szCs w:val="20"/>
          <w:i w:val="1"/>
          <w:iCs w:val="1"/>
        </w:rPr>
        <w:t xml:space="preserve">Gamificación de Contenido | Ciencias Sociales | Geografía | Tema: la parroquia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Imaginen que nuestra aula es un pequeño pueblo encantado llamado “Parroquia del Saber”, un lugar lleno de rincones mágicos, paisajes sorprendentes y secretos geográficos listos para ser descubiertos. En esta parroquia conviven diversos habitantes: agricultores, comerciantes, artesanos y exploradores, cada uno cuidando su entorno y preservando la historia y cultura local. La parroquia está dividida en varias zonas, cada una con características geográficas y sociales únicas, como la zona montañosa, el río serpenteante, el bosque misterioso y la plaza central donde se reúnen para compartir historias y aprender unos de otros.</w:t>
      </w:r>
    </w:p>
    <w:p>
      <w:pPr/>
      <w:r>
        <w:rPr>
          <w:b w:val="1"/>
          <w:bCs w:val="1"/>
        </w:rPr>
        <w:t xml:space="preserve">Roles de los Estudiantes</w:t>
      </w:r>
    </w:p>
    <w:p>
      <w:pPr/>
      <w:r>
        <w:rPr/>
        <w:t xml:space="preserve">Los estudiantes se convierten en “Exploradores Geográficos”, jóvenes aventureros con la misión de conocer a fondo su parroquia para protegerla y mejorar la vida de sus habitantes. Dentro del equipo, cada explorador puede elegir un rol especial que potencie sus habilidades y responsabilidades durante la aventura:</w:t>
      </w:r>
    </w:p>
    <w:p>
      <w:pPr>
        <w:numPr>
          <w:ilvl w:val="0"/>
          <w:numId w:val="1"/>
        </w:numPr>
      </w:pPr>
      <w:r>
        <w:rPr>
          <w:b w:val="1"/>
          <w:bCs w:val="1"/>
        </w:rPr>
        <w:t xml:space="preserve">Cartógrafo</w:t>
      </w:r>
      <w:r>
        <w:rPr/>
        <w:t xml:space="preserve">: Encargado de crear mapas detallados de las zonas exploradas, utilizando símbolos, colores y leyendas.</w:t>
      </w:r>
    </w:p>
    <w:p>
      <w:pPr>
        <w:numPr>
          <w:ilvl w:val="0"/>
          <w:numId w:val="1"/>
        </w:numPr>
      </w:pPr>
      <w:r>
        <w:rPr>
          <w:b w:val="1"/>
          <w:bCs w:val="1"/>
        </w:rPr>
        <w:t xml:space="preserve">Investigador Cultural</w:t>
      </w:r>
      <w:r>
        <w:rPr/>
        <w:t xml:space="preserve">: Recopila datos sobre las tradiciones, historia y comunidades que habitan la parroquia.</w:t>
      </w:r>
    </w:p>
    <w:p>
      <w:pPr>
        <w:numPr>
          <w:ilvl w:val="0"/>
          <w:numId w:val="1"/>
        </w:numPr>
      </w:pPr>
      <w:r>
        <w:rPr>
          <w:b w:val="1"/>
          <w:bCs w:val="1"/>
        </w:rPr>
        <w:t xml:space="preserve">Guardabosques</w:t>
      </w:r>
      <w:r>
        <w:rPr/>
        <w:t xml:space="preserve">: Observa la naturaleza, flora y fauna, y propone ideas para conservar el medio ambiente.</w:t>
      </w:r>
    </w:p>
    <w:p>
      <w:pPr>
        <w:numPr>
          <w:ilvl w:val="0"/>
          <w:numId w:val="1"/>
        </w:numPr>
      </w:pPr>
      <w:r>
        <w:rPr>
          <w:b w:val="1"/>
          <w:bCs w:val="1"/>
        </w:rPr>
        <w:t xml:space="preserve">Comunicador</w:t>
      </w:r>
      <w:r>
        <w:rPr/>
        <w:t xml:space="preserve">: Documenta la aventura con fotos, dibujos y relatos, y presenta los hallazgos al grupo.</w:t>
      </w:r>
    </w:p>
    <w:p>
      <w:pPr/>
      <w:r>
        <w:rPr>
          <w:b w:val="1"/>
          <w:bCs w:val="1"/>
        </w:rPr>
        <w:t xml:space="preserve">Misión Principal</w:t>
      </w:r>
    </w:p>
    <w:p>
      <w:pPr/>
      <w:r>
        <w:rPr/>
        <w:t xml:space="preserve">La misión de los Exploradores Geográficos es completar el “Gran Mapa de la Parroquia”, un proyecto colaborativo que integra información geográfica, cultural y ambiental para entender mejor el territorio. Para lograrlo, deberán superar una serie de retos y actividades que los llevarán a explorar cada rincón, aprender sobre las características físicas y humanas del lugar, y desarrollar propuestas para cuidar y mejorar su entorno. Al finalizar la aventura, presentarán su Gran Mapa y sus propuestas en una “Feria de la Parroquia”, donde compartirán sus aprendizajes con la comunidad escolar y familias.</w:t>
      </w:r>
    </w:p>
    <w:p>
      <w:pPr/>
      <w:r>
        <w:rPr>
          <w:b w:val="1"/>
          <w:bCs w:val="1"/>
        </w:rPr>
        <w:t xml:space="preserve">Conexión con el Tema de Aprendizaje</w:t>
      </w:r>
    </w:p>
    <w:p>
      <w:pPr/>
      <w:r>
        <w:rPr/>
        <w:t xml:space="preserve">Esta experiencia gamificada transforma el estudio de la parroquia en un juego donde los contenidos de Geografía se viven y aplican directamente. Los estudiantes aprenden sobre:</w:t>
      </w:r>
    </w:p>
    <w:p>
      <w:pPr>
        <w:numPr>
          <w:ilvl w:val="0"/>
          <w:numId w:val="2"/>
        </w:numPr>
      </w:pPr>
      <w:r>
        <w:rPr/>
        <w:t xml:space="preserve">Características geográficas locales: relieve, cuerpos de agua, vegetación y clima.</w:t>
      </w:r>
    </w:p>
    <w:p>
      <w:pPr>
        <w:numPr>
          <w:ilvl w:val="0"/>
          <w:numId w:val="2"/>
        </w:numPr>
      </w:pPr>
      <w:r>
        <w:rPr/>
        <w:t xml:space="preserve">Distribución espacial de la población y actividades económicas.</w:t>
      </w:r>
    </w:p>
    <w:p>
      <w:pPr>
        <w:numPr>
          <w:ilvl w:val="0"/>
          <w:numId w:val="2"/>
        </w:numPr>
      </w:pPr>
      <w:r>
        <w:rPr/>
        <w:t xml:space="preserve">Importancia de la conservación y el uso responsable del territorio.</w:t>
      </w:r>
    </w:p>
    <w:p>
      <w:pPr>
        <w:numPr>
          <w:ilvl w:val="0"/>
          <w:numId w:val="2"/>
        </w:numPr>
      </w:pPr>
      <w:r>
        <w:rPr/>
        <w:t xml:space="preserve">Relación entre el ambiente natural y la vida cotidiana de la comunidad.</w:t>
      </w:r>
    </w:p>
    <w:p>
      <w:pPr/>
      <w:r>
        <w:rPr/>
        <w:t xml:space="preserve">Además, integran habilidades del siglo XXI como la creatividad al diseñar mapas y propuestas, la resolución de problemas al enfrentar desafíos en la exploración, el liderazgo al coordinar roles y la responsabilidad para cuidar su entorno y cumplir con las tareas asignadas. La narrativa y los roles motivan la participación activa y el trabajo colaborativo, haciendo que el aprendizaje sea significativo y memorable.</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 “Puntos de Exploración”</w:t>
      </w:r>
    </w:p>
    <w:p>
      <w:pPr/>
      <w:r>
        <w:rPr/>
        <w:t xml:space="preserve">Cada actividad completada con éxito otorga “Puntos de Exploración” que reflejan el progreso individual y grupal. Los puntos se asignan según la calidad, creatividad y esfuerzo en las tareas. Por ejemplo, crear un mapa claro y detallado puede otorgar 10 puntos, mientras que resolver un reto de conservación ambiental puede valer 15 puntos. Los puntos se suman en una tabla visible en el aula para motivar la competencia sana y la colaboración.</w:t>
      </w:r>
    </w:p>
    <w:p>
      <w:pPr/>
      <w:r>
        <w:rPr/>
        <w:t xml:space="preserve">Niveles de Explorador</w:t>
      </w:r>
    </w:p>
    <w:p>
      <w:pPr/>
      <w:r>
        <w:rPr/>
        <w:t xml:space="preserve">Los estudiantes avanzan en niveles que representan su crecimiento como exploradores. Los niveles son:</w:t>
      </w:r>
    </w:p>
    <w:p>
      <w:pPr>
        <w:numPr>
          <w:ilvl w:val="0"/>
          <w:numId w:val="3"/>
        </w:numPr>
      </w:pPr>
      <w:r>
        <w:rPr>
          <w:b w:val="1"/>
          <w:bCs w:val="1"/>
        </w:rPr>
        <w:t xml:space="preserve">Iniciantes</w:t>
      </w:r>
      <w:r>
        <w:rPr/>
        <w:t xml:space="preserve"> (0-30 puntos): Aprendices que conocen la parroquia.</w:t>
      </w:r>
    </w:p>
    <w:p>
      <w:pPr>
        <w:numPr>
          <w:ilvl w:val="0"/>
          <w:numId w:val="3"/>
        </w:numPr>
      </w:pPr>
      <w:r>
        <w:rPr>
          <w:b w:val="1"/>
          <w:bCs w:val="1"/>
        </w:rPr>
        <w:t xml:space="preserve">Exploradores</w:t>
      </w:r>
      <w:r>
        <w:rPr/>
        <w:t xml:space="preserve"> (31-60 puntos): Aventureros que dominan conceptos básicos y colaboran activamente.</w:t>
      </w:r>
    </w:p>
    <w:p>
      <w:pPr>
        <w:numPr>
          <w:ilvl w:val="0"/>
          <w:numId w:val="3"/>
        </w:numPr>
      </w:pPr>
      <w:r>
        <w:rPr>
          <w:b w:val="1"/>
          <w:bCs w:val="1"/>
        </w:rPr>
        <w:t xml:space="preserve">Expertos</w:t>
      </w:r>
      <w:r>
        <w:rPr/>
        <w:t xml:space="preserve"> (61-90 puntos): Líderes que proponen soluciones creativas y guían al equipo.</w:t>
      </w:r>
    </w:p>
    <w:p>
      <w:pPr>
        <w:numPr>
          <w:ilvl w:val="0"/>
          <w:numId w:val="3"/>
        </w:numPr>
      </w:pPr>
      <w:r>
        <w:rPr>
          <w:b w:val="1"/>
          <w:bCs w:val="1"/>
        </w:rPr>
        <w:t xml:space="preserve">Guardianes de la Parroquia</w:t>
      </w:r>
      <w:r>
        <w:rPr/>
        <w:t xml:space="preserve"> (91+ puntos): Máximos exploradores comprometidos con la conservación y difusión del conocimiento.</w:t>
      </w:r>
    </w:p>
    <w:p>
      <w:pPr/>
      <w:r>
        <w:rPr/>
        <w:t xml:space="preserve">Al subir de nivel, los estudiantes desbloquean insignias especiales y responsabilidades que fortalecen el sentido de logro y pertenencia.</w:t>
      </w:r>
    </w:p>
    <w:p>
      <w:pPr/>
      <w:r>
        <w:rPr/>
        <w:t xml:space="preserve">Insignias y Logros</w:t>
      </w:r>
    </w:p>
    <w:p>
      <w:pPr/>
      <w:r>
        <w:rPr/>
        <w:t xml:space="preserve">Se entregan insignias digitales o físicas que reconocen habilidades específicas, por ejemplo:</w:t>
      </w:r>
    </w:p>
    <w:p>
      <w:pPr>
        <w:numPr>
          <w:ilvl w:val="0"/>
          <w:numId w:val="4"/>
        </w:numPr>
      </w:pPr>
      <w:r>
        <w:rPr>
          <w:b w:val="1"/>
          <w:bCs w:val="1"/>
        </w:rPr>
        <w:t xml:space="preserve">Cartógrafo Estrella:</w:t>
      </w:r>
      <w:r>
        <w:rPr/>
        <w:t xml:space="preserve"> Por diseñar mapas excepcionales.</w:t>
      </w:r>
    </w:p>
    <w:p>
      <w:pPr>
        <w:numPr>
          <w:ilvl w:val="0"/>
          <w:numId w:val="4"/>
        </w:numPr>
      </w:pPr>
      <w:r>
        <w:rPr>
          <w:b w:val="1"/>
          <w:bCs w:val="1"/>
        </w:rPr>
        <w:t xml:space="preserve">Guardabosques Responsable:</w:t>
      </w:r>
      <w:r>
        <w:rPr/>
        <w:t xml:space="preserve"> Por propuestas ambientales innovadoras.</w:t>
      </w:r>
    </w:p>
    <w:p>
      <w:pPr>
        <w:numPr>
          <w:ilvl w:val="0"/>
          <w:numId w:val="4"/>
        </w:numPr>
      </w:pPr>
      <w:r>
        <w:rPr>
          <w:b w:val="1"/>
          <w:bCs w:val="1"/>
        </w:rPr>
        <w:t xml:space="preserve">Comunicador Destacado:</w:t>
      </w:r>
      <w:r>
        <w:rPr/>
        <w:t xml:space="preserve"> Por presentaciones creativas y claras.</w:t>
      </w:r>
    </w:p>
    <w:p>
      <w:pPr>
        <w:numPr>
          <w:ilvl w:val="0"/>
          <w:numId w:val="4"/>
        </w:numPr>
      </w:pPr>
      <w:r>
        <w:rPr>
          <w:b w:val="1"/>
          <w:bCs w:val="1"/>
        </w:rPr>
        <w:t xml:space="preserve">Equipo Colaborativo:</w:t>
      </w:r>
      <w:r>
        <w:rPr/>
        <w:t xml:space="preserve"> Para grupos que trabajan en armonía y cumplen objetivos.</w:t>
      </w:r>
    </w:p>
    <w:p>
      <w:pPr/>
      <w:r>
        <w:rPr/>
        <w:t xml:space="preserve">Retos y Misiones</w:t>
      </w:r>
    </w:p>
    <w:p>
      <w:pPr/>
      <w:r>
        <w:rPr/>
        <w:t xml:space="preserve">Las actividades están planteadas como retos con objetivos claros y desafíos crecientes. Por ejemplo, “Explorar la Zona Montañosa y describir su relieve” o “Investigar la flora y fauna del bosque misterioso”. Cada reto tiene criterios de éxito y puede ser resuelto en equipo o individualmente, fomentando la autonomía y la colaboración.</w:t>
      </w:r>
    </w:p>
    <w:p>
      <w:pPr/>
      <w:r>
        <w:rPr/>
        <w:t xml:space="preserve">Progresión y Retroalimentación Inmediata</w:t>
      </w:r>
    </w:p>
    <w:p>
      <w:pPr/>
      <w:r>
        <w:rPr/>
        <w:t xml:space="preserve">Los estudiantes reciben retroalimentación continua a través de comentarios del docente y compañeros, así como a través de la revisión de sus productos (mapas, informes, presentaciones). La tabla de puntos y el avance de niveles permiten visualizar el progreso. Además, se realizan sesiones de reflexión al final de cada módulo para identificar aprendizajes y áreas de mejora.</w:t>
      </w:r>
    </w:p>
    <w:p>
      <w:pPr/>
      <w:r>
        <w:rPr/>
        <w:t xml:space="preserve">Recompensas y Motivación</w:t>
      </w:r>
    </w:p>
    <w:p>
      <w:pPr/>
      <w:r>
        <w:rPr/>
        <w:t xml:space="preserve">Además de las insignias y niveles, se incluyen recompensas simbólicas como diplomas, medallas o privilegios temporales en el aula (por ejemplo, ser “líder de la semana” o tener más tiempo para explorar). Esto incentiva la participación activa y el compromiso con las actividades.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mi Parroquia”</w:t>
      </w:r>
    </w:p>
    <w:p>
      <w:pPr/>
      <w:r>
        <w:rPr>
          <w:b w:val="1"/>
          <w:bCs w:val="1"/>
        </w:rPr>
        <w:t xml:space="preserve">Objetivo:</w:t>
      </w:r>
      <w:r>
        <w:rPr/>
        <w:t xml:space="preserve"> Introducir el concepto de parroquia y sus características básicas.</w:t>
      </w:r>
    </w:p>
    <w:p>
      <w:pPr/>
      <w:r>
        <w:rPr>
          <w:b w:val="1"/>
          <w:bCs w:val="1"/>
        </w:rPr>
        <w:t xml:space="preserve">Descripción:</w:t>
      </w:r>
      <w:r>
        <w:rPr/>
        <w:t xml:space="preserve"> Los estudiantes explorarán un mapa básico de la parroquia ficticia y descubrirán las zonas principales.</w:t>
      </w:r>
    </w:p>
    <w:p>
      <w:pPr/>
      <w:r>
        <w:rPr>
          <w:b w:val="1"/>
          <w:bCs w:val="1"/>
        </w:rPr>
        <w:t xml:space="preserve">Instrucciones:</w:t>
      </w:r>
    </w:p>
    <w:p>
      <w:pPr>
        <w:numPr>
          <w:ilvl w:val="0"/>
          <w:numId w:val="5"/>
        </w:numPr>
      </w:pPr>
      <w:r>
        <w:rPr/>
        <w:t xml:space="preserve">Dividir a los estudiantes en equipos de 4 (cada uno con roles asignados).</w:t>
      </w:r>
    </w:p>
    <w:p>
      <w:pPr>
        <w:numPr>
          <w:ilvl w:val="0"/>
          <w:numId w:val="5"/>
        </w:numPr>
      </w:pPr>
      <w:r>
        <w:rPr/>
        <w:t xml:space="preserve">Entregar un mapa impreso grande de la parroquia con zonas señaladas pero sin nombres.</w:t>
      </w:r>
    </w:p>
    <w:p>
      <w:pPr>
        <w:numPr>
          <w:ilvl w:val="0"/>
          <w:numId w:val="5"/>
        </w:numPr>
      </w:pPr>
      <w:r>
        <w:rPr/>
        <w:t xml:space="preserve">Cada equipo debe observar el mapa y discutir qué características geográficas pueden identificar (montañas, ríos, zonas verdes, etc.).</w:t>
      </w:r>
    </w:p>
    <w:p>
      <w:pPr>
        <w:numPr>
          <w:ilvl w:val="0"/>
          <w:numId w:val="5"/>
        </w:numPr>
      </w:pPr>
      <w:r>
        <w:rPr/>
        <w:t xml:space="preserve">Con ayuda del docente, asignar nombres a las zonas basándose en pistas dadas.</w:t>
      </w:r>
    </w:p>
    <w:p>
      <w:pPr>
        <w:numPr>
          <w:ilvl w:val="0"/>
          <w:numId w:val="5"/>
        </w:numPr>
      </w:pPr>
      <w:r>
        <w:rPr/>
        <w:t xml:space="preserve">Completar una ficha con las características encontradas.</w:t>
      </w:r>
    </w:p>
    <w:p>
      <w:pPr/>
      <w:r>
        <w:rPr>
          <w:b w:val="1"/>
          <w:bCs w:val="1"/>
        </w:rPr>
        <w:t xml:space="preserve">Tiempo estimado:</w:t>
      </w:r>
      <w:r>
        <w:rPr/>
        <w:t xml:space="preserve"> 60 minutos.</w:t>
      </w:r>
    </w:p>
    <w:p>
      <w:pPr/>
      <w:r>
        <w:rPr>
          <w:b w:val="1"/>
          <w:bCs w:val="1"/>
        </w:rPr>
        <w:t xml:space="preserve">Materiales:</w:t>
      </w:r>
      <w:r>
        <w:rPr/>
        <w:t xml:space="preserve"> Mapas impresos, fichas de trabajo, lápices de colores.</w:t>
      </w:r>
    </w:p>
    <w:p>
      <w:pPr/>
      <w:r>
        <w:rPr>
          <w:b w:val="1"/>
          <w:bCs w:val="1"/>
        </w:rPr>
        <w:t xml:space="preserve">Integración con mecánicas:</w:t>
      </w:r>
      <w:r>
        <w:rPr/>
        <w:t xml:space="preserve"> Al completar la ficha, el equipo gana 10 Puntos de Exploración. El docente da retroalimentación inmediata y anuncia niveles alcanzados.</w:t>
      </w:r>
    </w:p>
    <w:p>
      <w:pPr/>
      <w:r>
        <w:rPr/>
        <w:t xml:space="preserve">Actividad 2: “Mapa del Tesoro de la Naturaleza”</w:t>
      </w:r>
    </w:p>
    <w:p>
      <w:pPr/>
      <w:r>
        <w:rPr>
          <w:b w:val="1"/>
          <w:bCs w:val="1"/>
        </w:rPr>
        <w:t xml:space="preserve">Objetivo:</w:t>
      </w:r>
      <w:r>
        <w:rPr/>
        <w:t xml:space="preserve"> Identificar y representar elementos naturales de la parroquia en un mapa colaborativo.</w:t>
      </w:r>
    </w:p>
    <w:p>
      <w:pPr/>
      <w:r>
        <w:rPr>
          <w:b w:val="1"/>
          <w:bCs w:val="1"/>
        </w:rPr>
        <w:t xml:space="preserve">Descripción:</w:t>
      </w:r>
      <w:r>
        <w:rPr/>
        <w:t xml:space="preserve"> Los estudiantes crearán un mapa físico o digital que incluya ríos, montañas, bosques y áreas de cultivo.</w:t>
      </w:r>
    </w:p>
    <w:p>
      <w:pPr/>
      <w:r>
        <w:rPr>
          <w:b w:val="1"/>
          <w:bCs w:val="1"/>
        </w:rPr>
        <w:t xml:space="preserve">Instrucciones:</w:t>
      </w:r>
    </w:p>
    <w:p>
      <w:pPr>
        <w:numPr>
          <w:ilvl w:val="0"/>
          <w:numId w:val="6"/>
        </w:numPr>
      </w:pPr>
      <w:r>
        <w:rPr/>
        <w:t xml:space="preserve">En equipos, los Cartógrafos dibujan el contorno base de la parroquia en papel kraft o en una plataforma digital (ejemplo: Google Jamboard).</w:t>
      </w:r>
    </w:p>
    <w:p>
      <w:pPr>
        <w:numPr>
          <w:ilvl w:val="0"/>
          <w:numId w:val="6"/>
        </w:numPr>
      </w:pPr>
      <w:r>
        <w:rPr/>
        <w:t xml:space="preserve">Los Guardabosques investigan con imágenes y textos sobre flora y fauna típica.</w:t>
      </w:r>
    </w:p>
    <w:p>
      <w:pPr>
        <w:numPr>
          <w:ilvl w:val="0"/>
          <w:numId w:val="6"/>
        </w:numPr>
      </w:pPr>
      <w:r>
        <w:rPr/>
        <w:t xml:space="preserve">Se colocan símbolos y leyendas para representar cada elemento natural.</w:t>
      </w:r>
    </w:p>
    <w:p>
      <w:pPr>
        <w:numPr>
          <w:ilvl w:val="0"/>
          <w:numId w:val="6"/>
        </w:numPr>
      </w:pPr>
      <w:r>
        <w:rPr/>
        <w:t xml:space="preserve">El equipo presenta su mapa al resto del grupo explicando sus decisiones.</w:t>
      </w:r>
    </w:p>
    <w:p>
      <w:pPr/>
      <w:r>
        <w:rPr>
          <w:b w:val="1"/>
          <w:bCs w:val="1"/>
        </w:rPr>
        <w:t xml:space="preserve">Tiempo estimado:</w:t>
      </w:r>
      <w:r>
        <w:rPr/>
        <w:t xml:space="preserve"> 90 minutos.</w:t>
      </w:r>
    </w:p>
    <w:p>
      <w:pPr/>
      <w:r>
        <w:rPr>
          <w:b w:val="1"/>
          <w:bCs w:val="1"/>
        </w:rPr>
        <w:t xml:space="preserve">Materiales:</w:t>
      </w:r>
      <w:r>
        <w:rPr/>
        <w:t xml:space="preserve"> Papel kraft, marcadores, imágenes impresas o tabletas/laptops, acceso a internet para investigación.</w:t>
      </w:r>
    </w:p>
    <w:p>
      <w:pPr/>
      <w:r>
        <w:rPr>
          <w:b w:val="1"/>
          <w:bCs w:val="1"/>
        </w:rPr>
        <w:t xml:space="preserve">Integración con mecánicas:</w:t>
      </w:r>
      <w:r>
        <w:rPr/>
        <w:t xml:space="preserve"> El mapa terminado vale 15 Puntos de Exploración y puede otorgar la insignia “Cartógrafo Estrella” si destaca por creatividad y precisión.</w:t>
      </w:r>
    </w:p>
    <w:p>
      <w:pPr/>
      <w:r>
        <w:rPr/>
        <w:t xml:space="preserve">Actividad 3: “Historias de la Parroquia”</w:t>
      </w:r>
    </w:p>
    <w:p>
      <w:pPr/>
      <w:r>
        <w:rPr>
          <w:b w:val="1"/>
          <w:bCs w:val="1"/>
        </w:rPr>
        <w:t xml:space="preserve">Objetivo:</w:t>
      </w:r>
      <w:r>
        <w:rPr/>
        <w:t xml:space="preserve"> Comprender la importancia cultural y social del territorio.</w:t>
      </w:r>
    </w:p>
    <w:p>
      <w:pPr/>
      <w:r>
        <w:rPr>
          <w:b w:val="1"/>
          <w:bCs w:val="1"/>
        </w:rPr>
        <w:t xml:space="preserve">Descripción:</w:t>
      </w:r>
      <w:r>
        <w:rPr/>
        <w:t xml:space="preserve"> Los Investigadores Culturales recopilan relatos, tradiciones y costumbres de la parroquia para compartirlos con sus compañeros.</w:t>
      </w:r>
    </w:p>
    <w:p>
      <w:pPr/>
      <w:r>
        <w:rPr>
          <w:b w:val="1"/>
          <w:bCs w:val="1"/>
        </w:rPr>
        <w:t xml:space="preserve">Instrucciones:</w:t>
      </w:r>
    </w:p>
    <w:p>
      <w:pPr>
        <w:numPr>
          <w:ilvl w:val="0"/>
          <w:numId w:val="7"/>
        </w:numPr>
      </w:pPr>
      <w:r>
        <w:rPr/>
        <w:t xml:space="preserve">Cada grupo recibe un conjunto de relatos o videos cortos sobre la parroquia (pueden ser materiales creados por el docente o recopilados en la comunidad).</w:t>
      </w:r>
    </w:p>
    <w:p>
      <w:pPr>
        <w:numPr>
          <w:ilvl w:val="0"/>
          <w:numId w:val="7"/>
        </w:numPr>
      </w:pPr>
      <w:r>
        <w:rPr/>
        <w:t xml:space="preserve">Los Investigadores analizan el contenido y preparan un resumen o una dramatización.</w:t>
      </w:r>
    </w:p>
    <w:p>
      <w:pPr>
        <w:numPr>
          <w:ilvl w:val="0"/>
          <w:numId w:val="7"/>
        </w:numPr>
      </w:pPr>
      <w:r>
        <w:rPr/>
        <w:t xml:space="preserve">Presentan su trabajo al aula y responden preguntas de sus compañeros.</w:t>
      </w:r>
    </w:p>
    <w:p>
      <w:pPr/>
      <w:r>
        <w:rPr>
          <w:b w:val="1"/>
          <w:bCs w:val="1"/>
        </w:rPr>
        <w:t xml:space="preserve">Tiempo estimado:</w:t>
      </w:r>
      <w:r>
        <w:rPr/>
        <w:t xml:space="preserve"> 60 minutos.</w:t>
      </w:r>
    </w:p>
    <w:p>
      <w:pPr/>
      <w:r>
        <w:rPr>
          <w:b w:val="1"/>
          <w:bCs w:val="1"/>
        </w:rPr>
        <w:t xml:space="preserve">Materiales:</w:t>
      </w:r>
      <w:r>
        <w:rPr/>
        <w:t xml:space="preserve"> Textos impresos, dispositivos para reproducir videos, materiales para dramatización (disfraces simples, accesorios).</w:t>
      </w:r>
    </w:p>
    <w:p>
      <w:pPr/>
      <w:r>
        <w:rPr>
          <w:b w:val="1"/>
          <w:bCs w:val="1"/>
        </w:rPr>
        <w:t xml:space="preserve">Integración con mecánicas:</w:t>
      </w:r>
      <w:r>
        <w:rPr/>
        <w:t xml:space="preserve"> La presentación exitosa otorga 12 Puntos de Exploración y puede generar la insignia “Comunicador Destacado”.</w:t>
      </w:r>
    </w:p>
    <w:p>
      <w:pPr/>
      <w:r>
        <w:rPr/>
        <w:t xml:space="preserve">Actividad 4: “Guardianes del Medio Ambiente”</w:t>
      </w:r>
    </w:p>
    <w:p>
      <w:pPr/>
      <w:r>
        <w:rPr>
          <w:b w:val="1"/>
          <w:bCs w:val="1"/>
        </w:rPr>
        <w:t xml:space="preserve">Objetivo:</w:t>
      </w:r>
      <w:r>
        <w:rPr/>
        <w:t xml:space="preserve"> Desarrollar propuestas para conservar la parroquia y resolver problemas ambientales.</w:t>
      </w:r>
    </w:p>
    <w:p>
      <w:pPr/>
      <w:r>
        <w:rPr>
          <w:b w:val="1"/>
          <w:bCs w:val="1"/>
        </w:rPr>
        <w:t xml:space="preserve">Descripción:</w:t>
      </w:r>
      <w:r>
        <w:rPr/>
        <w:t xml:space="preserve"> Los Guardabosques y todo el equipo analizan situaciones problemáticas (contaminación, deforestación, mal uso del agua) y diseñan soluciones.</w:t>
      </w:r>
    </w:p>
    <w:p>
      <w:pPr/>
      <w:r>
        <w:rPr>
          <w:b w:val="1"/>
          <w:bCs w:val="1"/>
        </w:rPr>
        <w:t xml:space="preserve">Instrucciones:</w:t>
      </w:r>
    </w:p>
    <w:p>
      <w:pPr>
        <w:numPr>
          <w:ilvl w:val="0"/>
          <w:numId w:val="8"/>
        </w:numPr>
      </w:pPr>
      <w:r>
        <w:rPr/>
        <w:t xml:space="preserve">Presentar un caso hipotético o real de problema ambiental en la parroquia.</w:t>
      </w:r>
    </w:p>
    <w:p>
      <w:pPr>
        <w:numPr>
          <w:ilvl w:val="0"/>
          <w:numId w:val="8"/>
        </w:numPr>
      </w:pPr>
      <w:r>
        <w:rPr/>
        <w:t xml:space="preserve">En equipos, discutir posibles causas y efectos.</w:t>
      </w:r>
    </w:p>
    <w:p>
      <w:pPr>
        <w:numPr>
          <w:ilvl w:val="0"/>
          <w:numId w:val="8"/>
        </w:numPr>
      </w:pPr>
      <w:r>
        <w:rPr/>
        <w:t xml:space="preserve">Crear un plan de acción con pasos concretos para cuidar el ambiente.</w:t>
      </w:r>
    </w:p>
    <w:p>
      <w:pPr>
        <w:numPr>
          <w:ilvl w:val="0"/>
          <w:numId w:val="8"/>
        </w:numPr>
      </w:pPr>
      <w:r>
        <w:rPr/>
        <w:t xml:space="preserve">Elaborar un cartel o presentación con su propuesta.</w:t>
      </w:r>
    </w:p>
    <w:p>
      <w:pPr>
        <w:numPr>
          <w:ilvl w:val="0"/>
          <w:numId w:val="8"/>
        </w:numPr>
      </w:pPr>
      <w:r>
        <w:rPr/>
        <w:t xml:space="preserve">Compartir con el resto de la clase para recibir retroalimentación.</w:t>
      </w:r>
    </w:p>
    <w:p>
      <w:pPr/>
      <w:r>
        <w:rPr>
          <w:b w:val="1"/>
          <w:bCs w:val="1"/>
        </w:rPr>
        <w:t xml:space="preserve">Tiempo estimado:</w:t>
      </w:r>
      <w:r>
        <w:rPr/>
        <w:t xml:space="preserve"> 90 minutos.</w:t>
      </w:r>
    </w:p>
    <w:p>
      <w:pPr/>
      <w:r>
        <w:rPr>
          <w:b w:val="1"/>
          <w:bCs w:val="1"/>
        </w:rPr>
        <w:t xml:space="preserve">Materiales:</w:t>
      </w:r>
      <w:r>
        <w:rPr/>
        <w:t xml:space="preserve"> Cartulinas, marcadores, hojas para planificar, recursos multimedia para investigación.</w:t>
      </w:r>
    </w:p>
    <w:p>
      <w:pPr/>
      <w:r>
        <w:rPr>
          <w:b w:val="1"/>
          <w:bCs w:val="1"/>
        </w:rPr>
        <w:t xml:space="preserve">Integración con mecánicas:</w:t>
      </w:r>
      <w:r>
        <w:rPr/>
        <w:t xml:space="preserve"> Propuestas innovadoras reciben 15 Puntos de Exploración y pueden otorgar la insignia “Guardabosques Responsable”.</w:t>
      </w:r>
    </w:p>
    <w:p>
      <w:pPr/>
      <w:r>
        <w:rPr/>
        <w:t xml:space="preserve">Actividad 5: “Feria de la Parroquia”</w:t>
      </w:r>
    </w:p>
    <w:p>
      <w:pPr/>
      <w:r>
        <w:rPr>
          <w:b w:val="1"/>
          <w:bCs w:val="1"/>
        </w:rPr>
        <w:t xml:space="preserve">Objetivo:</w:t>
      </w:r>
      <w:r>
        <w:rPr/>
        <w:t xml:space="preserve"> Presentar el Gran Mapa y las propuestas finales a la comunidad educativa.</w:t>
      </w:r>
    </w:p>
    <w:p>
      <w:pPr/>
      <w:r>
        <w:rPr>
          <w:b w:val="1"/>
          <w:bCs w:val="1"/>
        </w:rPr>
        <w:t xml:space="preserve">Descripción:</w:t>
      </w:r>
      <w:r>
        <w:rPr/>
        <w:t xml:space="preserve"> Los equipos preparan stands y exposiciones para compartir todo lo aprendido y crear conciencia sobre la parroquia.</w:t>
      </w:r>
    </w:p>
    <w:p>
      <w:pPr/>
      <w:r>
        <w:rPr>
          <w:b w:val="1"/>
          <w:bCs w:val="1"/>
        </w:rPr>
        <w:t xml:space="preserve">Instrucciones:</w:t>
      </w:r>
    </w:p>
    <w:p>
      <w:pPr>
        <w:numPr>
          <w:ilvl w:val="0"/>
          <w:numId w:val="9"/>
        </w:numPr>
      </w:pPr>
      <w:r>
        <w:rPr/>
        <w:t xml:space="preserve">Organizar la distribución de los stands según los roles y trabajos realizados.</w:t>
      </w:r>
    </w:p>
    <w:p>
      <w:pPr>
        <w:numPr>
          <w:ilvl w:val="0"/>
          <w:numId w:val="9"/>
        </w:numPr>
      </w:pPr>
      <w:r>
        <w:rPr/>
        <w:t xml:space="preserve">Preparar materiales visuales y explicativos (mapas, carteles, dramatizaciones, folletos).</w:t>
      </w:r>
    </w:p>
    <w:p>
      <w:pPr>
        <w:numPr>
          <w:ilvl w:val="0"/>
          <w:numId w:val="9"/>
        </w:numPr>
      </w:pPr>
      <w:r>
        <w:rPr/>
        <w:t xml:space="preserve">Invitar a otros grados, familias y docentes a visitar la feria.</w:t>
      </w:r>
    </w:p>
    <w:p>
      <w:pPr>
        <w:numPr>
          <w:ilvl w:val="0"/>
          <w:numId w:val="9"/>
        </w:numPr>
      </w:pPr>
      <w:r>
        <w:rPr/>
        <w:t xml:space="preserve">Cada equipo presenta su trabajo y responde preguntas.</w:t>
      </w:r>
    </w:p>
    <w:p>
      <w:pPr>
        <w:numPr>
          <w:ilvl w:val="0"/>
          <w:numId w:val="9"/>
        </w:numPr>
      </w:pPr>
      <w:r>
        <w:rPr/>
        <w:t xml:space="preserve">Se realiza una votación para elegir las mejores presentaciones, destacando el esfuerzo y creatividad.</w:t>
      </w:r>
    </w:p>
    <w:p>
      <w:pPr/>
      <w:r>
        <w:rPr>
          <w:b w:val="1"/>
          <w:bCs w:val="1"/>
        </w:rPr>
        <w:t xml:space="preserve">Tiempo estimado:</w:t>
      </w:r>
      <w:r>
        <w:rPr/>
        <w:t xml:space="preserve"> 2 horas (preparación y feria).</w:t>
      </w:r>
    </w:p>
    <w:p>
      <w:pPr/>
      <w:r>
        <w:rPr>
          <w:b w:val="1"/>
          <w:bCs w:val="1"/>
        </w:rPr>
        <w:t xml:space="preserve">Materiales:</w:t>
      </w:r>
      <w:r>
        <w:rPr/>
        <w:t xml:space="preserve"> Mesas, carteles, mapas, disfraces, equipo audiovisual.</w:t>
      </w:r>
    </w:p>
    <w:p>
      <w:pPr/>
      <w:r>
        <w:rPr>
          <w:b w:val="1"/>
          <w:bCs w:val="1"/>
        </w:rPr>
        <w:t xml:space="preserve">Integración con mecánicas:</w:t>
      </w:r>
      <w:r>
        <w:rPr/>
        <w:t xml:space="preserve"> Participar en la feria otorga los últimos Puntos de Exploración para alcanzar niveles máximos y recibir diplomas y medallas.</w:t>
      </w:r>
    </w:p>
    <w:p>
      <w:pPr/>
      <w:r>
        <w:rPr>
          <w:b w:val="1"/>
          <w:bCs w:val="1"/>
        </w:rPr>
        <w:t xml:space="preserve">Resumen</w:t>
      </w:r>
    </w:p>
    <w:p>
      <w:pPr/>
      <w:r>
        <w:rPr/>
        <w:t xml:space="preserve">Estas actividades están diseñadas para que los estudiantes interactúen profundamente con el contenido geográfico, a la vez que participan en un entorno lúdico y colaborativo. La estructura paso a paso, el uso de roles y la integración constante de mecánicas de juego garantizan la motivación y el aprendizaje significativo.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Completar todas las actividades asignadas con calidad y participación activa.</w:t>
      </w:r>
    </w:p>
    <w:p>
      <w:pPr>
        <w:numPr>
          <w:ilvl w:val="0"/>
          <w:numId w:val="10"/>
        </w:numPr>
      </w:pPr>
      <w:r>
        <w:rPr/>
        <w:t xml:space="preserve">Alcanzar el nivel de “Guardianes de la Parroquia” acumulando al menos 91 Puntos de Exploración.</w:t>
      </w:r>
    </w:p>
    <w:p>
      <w:pPr>
        <w:numPr>
          <w:ilvl w:val="0"/>
          <w:numId w:val="10"/>
        </w:numPr>
      </w:pPr>
      <w:r>
        <w:rPr/>
        <w:t xml:space="preserve">Presentar un Gran Mapa colaborativo y propuestas ambientales en la Feria de la Parroquia.</w:t>
      </w:r>
    </w:p>
    <w:p>
      <w:pPr>
        <w:numPr>
          <w:ilvl w:val="0"/>
          <w:numId w:val="10"/>
        </w:numPr>
      </w:pPr>
      <w:r>
        <w:rPr/>
        <w:t xml:space="preserve">Demostrar responsabilidad y liderazgo en los roles asignados.</w:t>
      </w:r>
    </w:p>
    <w:p>
      <w:pPr/>
      <w:r>
        <w:rPr/>
        <w:t xml:space="preserve">Penalizaciones</w:t>
      </w:r>
    </w:p>
    <w:p>
      <w:pPr>
        <w:numPr>
          <w:ilvl w:val="0"/>
          <w:numId w:val="11"/>
        </w:numPr>
      </w:pPr>
      <w:r>
        <w:rPr/>
        <w:t xml:space="preserve">Falta de participación o incumplimiento de responsabilidades: se reduce 2 puntos por actividad.</w:t>
      </w:r>
    </w:p>
    <w:p>
      <w:pPr>
        <w:numPr>
          <w:ilvl w:val="0"/>
          <w:numId w:val="11"/>
        </w:numPr>
      </w:pPr>
      <w:r>
        <w:rPr/>
        <w:t xml:space="preserve">Desobedecer las reglas de convivencia y trabajo en equipo puede llevar a la pérdida temporal de privilegios de juego.</w:t>
      </w:r>
    </w:p>
    <w:p>
      <w:pPr>
        <w:numPr>
          <w:ilvl w:val="0"/>
          <w:numId w:val="11"/>
        </w:numPr>
      </w:pPr>
      <w:r>
        <w:rPr/>
        <w:t xml:space="preserve">Entrega tardía de trabajos sin justificación implica reducción de puntos hasta 5 por actividad.</w:t>
      </w:r>
    </w:p>
    <w:p>
      <w:pPr/>
      <w:r>
        <w:rPr/>
        <w:t xml:space="preserve">Turnos y Roles</w:t>
      </w:r>
    </w:p>
    <w:p>
      <w:pPr>
        <w:numPr>
          <w:ilvl w:val="0"/>
          <w:numId w:val="12"/>
        </w:numPr>
      </w:pPr>
      <w:r>
        <w:rPr/>
        <w:t xml:space="preserve">Las actividades grupales se desarrollan con turnos para que cada rol tenga oportunidad de participar y liderar.</w:t>
      </w:r>
    </w:p>
    <w:p>
      <w:pPr>
        <w:numPr>
          <w:ilvl w:val="0"/>
          <w:numId w:val="12"/>
        </w:numPr>
      </w:pPr>
      <w:r>
        <w:rPr/>
        <w:t xml:space="preserve">Los roles pueden rotar en actividades largas para que todos experimenten diferentes responsabilidades.</w:t>
      </w:r>
    </w:p>
    <w:p>
      <w:pPr>
        <w:numPr>
          <w:ilvl w:val="0"/>
          <w:numId w:val="12"/>
        </w:numPr>
      </w:pPr>
      <w:r>
        <w:rPr/>
        <w:t xml:space="preserve">El docente supervisa que se respeten los turnos y que haya equidad en la participación.</w:t>
      </w:r>
    </w:p>
    <w:p>
      <w:pPr/>
      <w:r>
        <w:rPr/>
        <w:t xml:space="preserve">Restricciones</w:t>
      </w:r>
    </w:p>
    <w:p>
      <w:pPr>
        <w:numPr>
          <w:ilvl w:val="0"/>
          <w:numId w:val="13"/>
        </w:numPr>
      </w:pPr>
      <w:r>
        <w:rPr/>
        <w:t xml:space="preserve">Se debe respetar el tiempo asignado para cada actividad para mantener el ritmo del juego.</w:t>
      </w:r>
    </w:p>
    <w:p>
      <w:pPr>
        <w:numPr>
          <w:ilvl w:val="0"/>
          <w:numId w:val="13"/>
        </w:numPr>
      </w:pPr>
      <w:r>
        <w:rPr/>
        <w:t xml:space="preserve">Los materiales deben usarse con cuidado para evitar daños.</w:t>
      </w:r>
    </w:p>
    <w:p>
      <w:pPr>
        <w:numPr>
          <w:ilvl w:val="0"/>
          <w:numId w:val="13"/>
        </w:numPr>
      </w:pPr>
      <w:r>
        <w:rPr/>
        <w:t xml:space="preserve">Se fomenta un ambiente de respeto y colaboración, sin competencia desleal.</w:t>
      </w:r>
    </w:p>
    <w:p>
      <w:pPr/>
      <w:r>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Mínimos</w:t>
            </w:r>
          </w:p>
        </w:tc>
        <w:tc>
          <w:tcPr>
            <w:noWrap/>
          </w:tcPr>
          <w:p>
            <w:pPr/>
            <w:r>
              <w:rPr/>
              <w:t xml:space="preserve">Puntos Máximos</w:t>
            </w:r>
          </w:p>
        </w:tc>
      </w:tr>
      <w:tr>
        <w:trPr/>
        <w:tc>
          <w:tcPr>
            <w:noWrap/>
          </w:tcPr>
          <w:p>
            <w:pPr/>
            <w:r>
              <w:rPr/>
              <w:t xml:space="preserve">Descubriendo mi Parroquia</w:t>
            </w:r>
          </w:p>
        </w:tc>
        <w:tc>
          <w:tcPr>
            <w:noWrap/>
          </w:tcPr>
          <w:p>
            <w:pPr/>
            <w:r>
              <w:rPr/>
              <w:t xml:space="preserve">5</w:t>
            </w:r>
          </w:p>
        </w:tc>
        <w:tc>
          <w:tcPr>
            <w:noWrap/>
          </w:tcPr>
          <w:p>
            <w:pPr/>
            <w:r>
              <w:rPr/>
              <w:t xml:space="preserve">10</w:t>
            </w:r>
          </w:p>
        </w:tc>
      </w:tr>
      <w:tr>
        <w:trPr/>
        <w:tc>
          <w:tcPr>
            <w:noWrap/>
          </w:tcPr>
          <w:p>
            <w:pPr/>
            <w:r>
              <w:rPr/>
              <w:t xml:space="preserve">Mapa del Tesoro de la Naturaleza</w:t>
            </w:r>
          </w:p>
        </w:tc>
        <w:tc>
          <w:tcPr>
            <w:noWrap/>
          </w:tcPr>
          <w:p>
            <w:pPr/>
            <w:r>
              <w:rPr/>
              <w:t xml:space="preserve">10</w:t>
            </w:r>
          </w:p>
        </w:tc>
        <w:tc>
          <w:tcPr>
            <w:noWrap/>
          </w:tcPr>
          <w:p>
            <w:pPr/>
            <w:r>
              <w:rPr/>
              <w:t xml:space="preserve">15</w:t>
            </w:r>
          </w:p>
        </w:tc>
      </w:tr>
      <w:tr>
        <w:trPr/>
        <w:tc>
          <w:tcPr>
            <w:noWrap/>
          </w:tcPr>
          <w:p>
            <w:pPr/>
            <w:r>
              <w:rPr/>
              <w:t xml:space="preserve">Historias de la Parroquia</w:t>
            </w:r>
          </w:p>
        </w:tc>
        <w:tc>
          <w:tcPr>
            <w:noWrap/>
          </w:tcPr>
          <w:p>
            <w:pPr/>
            <w:r>
              <w:rPr/>
              <w:t xml:space="preserve">8</w:t>
            </w:r>
          </w:p>
        </w:tc>
        <w:tc>
          <w:tcPr>
            <w:noWrap/>
          </w:tcPr>
          <w:p>
            <w:pPr/>
            <w:r>
              <w:rPr/>
              <w:t xml:space="preserve">12</w:t>
            </w:r>
          </w:p>
        </w:tc>
      </w:tr>
      <w:tr>
        <w:trPr/>
        <w:tc>
          <w:tcPr>
            <w:noWrap/>
          </w:tcPr>
          <w:p>
            <w:pPr/>
            <w:r>
              <w:rPr/>
              <w:t xml:space="preserve">Guardianes del Medio Ambiente</w:t>
            </w:r>
          </w:p>
        </w:tc>
        <w:tc>
          <w:tcPr>
            <w:noWrap/>
          </w:tcPr>
          <w:p>
            <w:pPr/>
            <w:r>
              <w:rPr/>
              <w:t xml:space="preserve">10</w:t>
            </w:r>
          </w:p>
        </w:tc>
        <w:tc>
          <w:tcPr>
            <w:noWrap/>
          </w:tcPr>
          <w:p>
            <w:pPr/>
            <w:r>
              <w:rPr/>
              <w:t xml:space="preserve">15</w:t>
            </w:r>
          </w:p>
        </w:tc>
      </w:tr>
      <w:tr>
        <w:trPr/>
        <w:tc>
          <w:tcPr>
            <w:noWrap/>
          </w:tcPr>
          <w:p>
            <w:pPr/>
            <w:r>
              <w:rPr/>
              <w:t xml:space="preserve">Feria de la Parroquia</w:t>
            </w:r>
          </w:p>
        </w:tc>
        <w:tc>
          <w:tcPr>
            <w:noWrap/>
          </w:tcPr>
          <w:p>
            <w:pPr/>
            <w:r>
              <w:rPr/>
              <w:t xml:space="preserve">10</w:t>
            </w:r>
          </w:p>
        </w:tc>
        <w:tc>
          <w:tcPr>
            <w:noWrap/>
          </w:tcPr>
          <w:p>
            <w:pPr/>
            <w:r>
              <w:rPr/>
              <w:t xml:space="preserve">20</w:t>
            </w:r>
          </w:p>
        </w:tc>
      </w:tr>
    </w:tbl>
    <w:p>
      <w:pPr/>
      <w:r>
        <w:rPr/>
        <w:t xml:space="preserve">Sistema de Logros</w:t>
      </w:r>
    </w:p>
    <w:p>
      <w:pPr>
        <w:numPr>
          <w:ilvl w:val="0"/>
          <w:numId w:val="14"/>
        </w:numPr>
      </w:pPr>
      <w:r>
        <w:rPr/>
        <w:t xml:space="preserve">Al completar actividades y alcanzar ciertos puntos, los estudiantes reciben insignias físicas o digitales.</w:t>
      </w:r>
    </w:p>
    <w:p>
      <w:pPr>
        <w:numPr>
          <w:ilvl w:val="0"/>
          <w:numId w:val="14"/>
        </w:numPr>
      </w:pPr>
      <w:r>
        <w:rPr/>
        <w:t xml:space="preserve">Los logros pueden ser individuales (por rol) o grupales (trabajo en equipo).</w:t>
      </w:r>
    </w:p>
    <w:p>
      <w:pPr>
        <w:numPr>
          <w:ilvl w:val="0"/>
          <w:numId w:val="14"/>
        </w:numPr>
      </w:pPr>
      <w:r>
        <w:rPr/>
        <w:t xml:space="preserve">Se anuncian y celebran en asambleas o reuniones para reforzar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Comprensión Geográfica:</w:t>
      </w:r>
      <w:r>
        <w:rPr/>
        <w:t xml:space="preserve"> Precisión en la identificación y representación de elementos físicos y humanos de la parroquia.</w:t>
      </w:r>
    </w:p>
    <w:p>
      <w:pPr>
        <w:numPr>
          <w:ilvl w:val="0"/>
          <w:numId w:val="15"/>
        </w:numPr>
      </w:pPr>
      <w:r>
        <w:rPr>
          <w:b w:val="1"/>
          <w:bCs w:val="1"/>
        </w:rPr>
        <w:t xml:space="preserve">Trabajo en Equipo y Liderazgo:</w:t>
      </w:r>
      <w:r>
        <w:rPr/>
        <w:t xml:space="preserve"> Participación activa, respeto a roles y apoyo a compañeros.</w:t>
      </w:r>
    </w:p>
    <w:p>
      <w:pPr>
        <w:numPr>
          <w:ilvl w:val="0"/>
          <w:numId w:val="15"/>
        </w:numPr>
      </w:pPr>
      <w:r>
        <w:rPr>
          <w:b w:val="1"/>
          <w:bCs w:val="1"/>
        </w:rPr>
        <w:t xml:space="preserve">Creatividad e Innovación:</w:t>
      </w:r>
      <w:r>
        <w:rPr/>
        <w:t xml:space="preserve"> Originalidad en mapas, presentaciones y propuestas ambientales.</w:t>
      </w:r>
    </w:p>
    <w:p>
      <w:pPr>
        <w:numPr>
          <w:ilvl w:val="0"/>
          <w:numId w:val="15"/>
        </w:numPr>
      </w:pPr>
      <w:r>
        <w:rPr>
          <w:b w:val="1"/>
          <w:bCs w:val="1"/>
        </w:rPr>
        <w:t xml:space="preserve">Responsabilidad:</w:t>
      </w:r>
      <w:r>
        <w:rPr/>
        <w:t xml:space="preserve"> Cumplimiento de tareas, manejo adecuado de materiales y respeto a tiempos.</w:t>
      </w:r>
    </w:p>
    <w:p>
      <w:pPr>
        <w:numPr>
          <w:ilvl w:val="0"/>
          <w:numId w:val="15"/>
        </w:numPr>
      </w:pPr>
      <w:r>
        <w:rPr>
          <w:b w:val="1"/>
          <w:bCs w:val="1"/>
        </w:rPr>
        <w:t xml:space="preserve">Comunicación:</w:t>
      </w:r>
      <w:r>
        <w:rPr/>
        <w:t xml:space="preserve"> Claridad y coherencia en exposiciones orales y escritas.</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Mapa Geográfico</w:t>
            </w:r>
          </w:p>
        </w:tc>
        <w:tc>
          <w:tcPr>
            <w:noWrap/>
          </w:tcPr>
          <w:p>
            <w:pPr/>
            <w:r>
              <w:rPr/>
              <w:t xml:space="preserve">Mapa detallado, con símbolos claros y leyenda completa.</w:t>
            </w:r>
          </w:p>
        </w:tc>
        <w:tc>
          <w:tcPr>
            <w:noWrap/>
          </w:tcPr>
          <w:p>
            <w:pPr/>
            <w:r>
              <w:rPr/>
              <w:t xml:space="preserve">Mapa correcto, con símbolos y leyenda incompleta.</w:t>
            </w:r>
          </w:p>
        </w:tc>
        <w:tc>
          <w:tcPr>
            <w:noWrap/>
          </w:tcPr>
          <w:p>
            <w:pPr/>
            <w:r>
              <w:rPr/>
              <w:t xml:space="preserve">Mapa con errores en símbolos o distribución.</w:t>
            </w:r>
          </w:p>
        </w:tc>
        <w:tc>
          <w:tcPr>
            <w:noWrap/>
          </w:tcPr>
          <w:p>
            <w:pPr/>
            <w:r>
              <w:rPr/>
              <w:t xml:space="preserve">Mapa incompleto o incorrecto.</w:t>
            </w:r>
          </w:p>
        </w:tc>
      </w:tr>
      <w:tr>
        <w:trPr/>
        <w:tc>
          <w:tcPr>
            <w:noWrap/>
          </w:tcPr>
          <w:p>
            <w:pPr/>
            <w:r>
              <w:rPr/>
              <w:t xml:space="preserve">Trabajo en Equipo</w:t>
            </w:r>
          </w:p>
        </w:tc>
        <w:tc>
          <w:tcPr>
            <w:noWrap/>
          </w:tcPr>
          <w:p>
            <w:pPr/>
            <w:r>
              <w:rPr/>
              <w:t xml:space="preserve">Participa activamente y lidera con respeto.</w:t>
            </w:r>
          </w:p>
        </w:tc>
        <w:tc>
          <w:tcPr>
            <w:noWrap/>
          </w:tcPr>
          <w:p>
            <w:pPr/>
            <w:r>
              <w:rPr/>
              <w:t xml:space="preserve">Participa y colabora bien.</w:t>
            </w:r>
          </w:p>
        </w:tc>
        <w:tc>
          <w:tcPr>
            <w:noWrap/>
          </w:tcPr>
          <w:p>
            <w:pPr/>
            <w:r>
              <w:rPr/>
              <w:t xml:space="preserve">Participa poco y requiere apoyo.</w:t>
            </w:r>
          </w:p>
        </w:tc>
        <w:tc>
          <w:tcPr>
            <w:noWrap/>
          </w:tcPr>
          <w:p>
            <w:pPr/>
            <w:r>
              <w:rPr/>
              <w:t xml:space="preserve">No participa o genera conflictos.</w:t>
            </w:r>
          </w:p>
        </w:tc>
      </w:tr>
      <w:tr>
        <w:trPr/>
        <w:tc>
          <w:tcPr>
            <w:noWrap/>
          </w:tcPr>
          <w:p>
            <w:pPr/>
            <w:r>
              <w:rPr/>
              <w:t xml:space="preserve">Creatividad</w:t>
            </w:r>
          </w:p>
        </w:tc>
        <w:tc>
          <w:tcPr>
            <w:noWrap/>
          </w:tcPr>
          <w:p>
            <w:pPr/>
            <w:r>
              <w:rPr/>
              <w:t xml:space="preserve">Propuestas y presentaciones muy originales y atractivas.</w:t>
            </w:r>
          </w:p>
        </w:tc>
        <w:tc>
          <w:tcPr>
            <w:noWrap/>
          </w:tcPr>
          <w:p>
            <w:pPr/>
            <w:r>
              <w:rPr/>
              <w:t xml:space="preserve">Propuestas con elementos creativos.</w:t>
            </w:r>
          </w:p>
        </w:tc>
        <w:tc>
          <w:tcPr>
            <w:noWrap/>
          </w:tcPr>
          <w:p>
            <w:pPr/>
            <w:r>
              <w:rPr/>
              <w:t xml:space="preserve">Propuestas básicas sin innovación.</w:t>
            </w:r>
          </w:p>
        </w:tc>
        <w:tc>
          <w:tcPr>
            <w:noWrap/>
          </w:tcPr>
          <w:p>
            <w:pPr/>
            <w:r>
              <w:rPr/>
              <w:t xml:space="preserve">Falta de creatividad evidente.</w:t>
            </w:r>
          </w:p>
        </w:tc>
      </w:tr>
      <w:tr>
        <w:trPr/>
        <w:tc>
          <w:tcPr>
            <w:noWrap/>
          </w:tcPr>
          <w:p>
            <w:pPr/>
            <w:r>
              <w:rPr/>
              <w:t xml:space="preserve">Responsabilidad</w:t>
            </w:r>
          </w:p>
        </w:tc>
        <w:tc>
          <w:tcPr>
            <w:noWrap/>
          </w:tcPr>
          <w:p>
            <w:pPr/>
            <w:r>
              <w:rPr/>
              <w:t xml:space="preserve">Cumple todas las tareas y tiempos con autonomía.</w:t>
            </w:r>
          </w:p>
        </w:tc>
        <w:tc>
          <w:tcPr>
            <w:noWrap/>
          </w:tcPr>
          <w:p>
            <w:pPr/>
            <w:r>
              <w:rPr/>
              <w:t xml:space="preserve">Cumple la mayoría de tareas y tiempos.</w:t>
            </w:r>
          </w:p>
        </w:tc>
        <w:tc>
          <w:tcPr>
            <w:noWrap/>
          </w:tcPr>
          <w:p>
            <w:pPr/>
            <w:r>
              <w:rPr/>
              <w:t xml:space="preserve">Cumple tareas con supervisión.</w:t>
            </w:r>
          </w:p>
        </w:tc>
        <w:tc>
          <w:tcPr>
            <w:noWrap/>
          </w:tcPr>
          <w:p>
            <w:pPr/>
            <w:r>
              <w:rPr/>
              <w:t xml:space="preserve">No cumple tareas ni tiempos.</w:t>
            </w:r>
          </w:p>
        </w:tc>
      </w:tr>
      <w:tr>
        <w:trPr/>
        <w:tc>
          <w:tcPr>
            <w:noWrap/>
          </w:tcPr>
          <w:p>
            <w:pPr/>
            <w:r>
              <w:rPr/>
              <w:t xml:space="preserve">Comunicación</w:t>
            </w:r>
          </w:p>
        </w:tc>
        <w:tc>
          <w:tcPr>
            <w:noWrap/>
          </w:tcPr>
          <w:p>
            <w:pPr/>
            <w:r>
              <w:rPr/>
              <w:t xml:space="preserve">Presenta ideas claras, ordenadas y atractivas.</w:t>
            </w:r>
          </w:p>
        </w:tc>
        <w:tc>
          <w:tcPr>
            <w:noWrap/>
          </w:tcPr>
          <w:p>
            <w:pPr/>
            <w:r>
              <w:rPr/>
              <w:t xml:space="preserve">Presenta ideas claras.</w:t>
            </w:r>
          </w:p>
        </w:tc>
        <w:tc>
          <w:tcPr>
            <w:noWrap/>
          </w:tcPr>
          <w:p>
            <w:pPr/>
            <w:r>
              <w:rPr/>
              <w:t xml:space="preserve">Presenta ideas poco claras o desordenadas.</w:t>
            </w:r>
          </w:p>
        </w:tc>
        <w:tc>
          <w:tcPr>
            <w:noWrap/>
          </w:tcPr>
          <w:p>
            <w:pPr/>
            <w:r>
              <w:rPr/>
              <w:t xml:space="preserve">No logra comunicar las ideas.</w:t>
            </w:r>
          </w:p>
        </w:tc>
      </w:tr>
    </w:tbl>
    <w:p>
      <w:pPr/>
      <w:r>
        <w:rPr/>
        <w:t xml:space="preserve">Evidencias de Aprendizaje</w:t>
      </w:r>
    </w:p>
    <w:p>
      <w:pPr>
        <w:numPr>
          <w:ilvl w:val="0"/>
          <w:numId w:val="16"/>
        </w:numPr>
      </w:pPr>
      <w:r>
        <w:rPr/>
        <w:t xml:space="preserve">Mapas físicos y digitales creados por los estudiantes.</w:t>
      </w:r>
    </w:p>
    <w:p>
      <w:pPr>
        <w:numPr>
          <w:ilvl w:val="0"/>
          <w:numId w:val="16"/>
        </w:numPr>
      </w:pPr>
      <w:r>
        <w:rPr/>
        <w:t xml:space="preserve">Fichas de exploración y registros escritos.</w:t>
      </w:r>
    </w:p>
    <w:p>
      <w:pPr>
        <w:numPr>
          <w:ilvl w:val="0"/>
          <w:numId w:val="16"/>
        </w:numPr>
      </w:pPr>
      <w:r>
        <w:rPr/>
        <w:t xml:space="preserve">Presentaciones orales y dramatizaciones.</w:t>
      </w:r>
    </w:p>
    <w:p>
      <w:pPr>
        <w:numPr>
          <w:ilvl w:val="0"/>
          <w:numId w:val="16"/>
        </w:numPr>
      </w:pPr>
      <w:r>
        <w:rPr/>
        <w:t xml:space="preserve">Propuestas ambientales y materiales de la feria.</w:t>
      </w:r>
    </w:p>
    <w:p>
      <w:pPr>
        <w:numPr>
          <w:ilvl w:val="0"/>
          <w:numId w:val="16"/>
        </w:numPr>
      </w:pPr>
      <w:r>
        <w:rPr/>
        <w:t xml:space="preserve">Participación y reflexiones en asambleas grupales.</w:t>
      </w:r>
    </w:p>
    <w:p>
      <w:pPr/>
      <w:r>
        <w:rPr/>
        <w:t xml:space="preserve">Reflexión Final y Cierre de la Narrativa</w:t>
      </w:r>
    </w:p>
    <w:p>
      <w:pPr/>
      <w:r>
        <w:rPr/>
        <w:t xml:space="preserve">Al concluir la experiencia, se realiza una asamblea donde cada explorador comparte lo que más aprendió y cómo se siente respecto a su parroquia. Se reflexiona sobre la importancia de cuidar el territorio y colaborar con la comunidad. El docente cierra la historia resaltando que los estudiantes ahora son verdaderos Guardianes de la Parroquia, capaces de proteger y mejorar su entorno con conocimientos y compromiso. Este cierre fortalece la conexión emocional con el aprendizaje y motiva a seguir explorando y cuidando su mundo.</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17"/>
        </w:numPr>
      </w:pPr>
      <w:r>
        <w:rPr/>
        <w:t xml:space="preserve">La experiencia está diseñada para implementarse en 3 a 4 semanas, con sesiones de 2 a 3 horas semanales.</w:t>
      </w:r>
    </w:p>
    <w:p>
      <w:pPr>
        <w:numPr>
          <w:ilvl w:val="0"/>
          <w:numId w:val="17"/>
        </w:numPr>
      </w:pPr>
      <w:r>
        <w:rPr/>
        <w:t xml:space="preserve">Se recomienda reservar tiempo adicional para la Feria de la Parroquia (preparación y realización).</w:t>
      </w:r>
    </w:p>
    <w:p>
      <w:pPr/>
      <w:r>
        <w:rPr/>
        <w:t xml:space="preserve">Espacio Físico</w:t>
      </w:r>
    </w:p>
    <w:p>
      <w:pPr>
        <w:numPr>
          <w:ilvl w:val="0"/>
          <w:numId w:val="18"/>
        </w:numPr>
      </w:pPr>
      <w:r>
        <w:rPr/>
        <w:t xml:space="preserve">Aula espaciosa que permita trabajo en equipo y estaciones de trabajo.</w:t>
      </w:r>
    </w:p>
    <w:p>
      <w:pPr>
        <w:numPr>
          <w:ilvl w:val="0"/>
          <w:numId w:val="18"/>
        </w:numPr>
      </w:pPr>
      <w:r>
        <w:rPr/>
        <w:t xml:space="preserve">Zona para exhibir mapas y materiales (paredes, pizarras, mesas).</w:t>
      </w:r>
    </w:p>
    <w:p>
      <w:pPr>
        <w:numPr>
          <w:ilvl w:val="0"/>
          <w:numId w:val="18"/>
        </w:numPr>
      </w:pPr>
      <w:r>
        <w:rPr/>
        <w:t xml:space="preserve">Espacio abierto o salón amplio para la feria final.</w:t>
      </w:r>
    </w:p>
    <w:p>
      <w:pPr/>
      <w:r>
        <w:rPr/>
        <w:t xml:space="preserve">Materiales y Herramientas TIC</w:t>
      </w:r>
    </w:p>
    <w:p>
      <w:pPr>
        <w:numPr>
          <w:ilvl w:val="0"/>
          <w:numId w:val="19"/>
        </w:numPr>
      </w:pPr>
      <w:r>
        <w:rPr/>
        <w:t xml:space="preserve">Materiales básicos: papel kraft, marcadores, lápices de colores, cartulina, tijeras, pegamento.</w:t>
      </w:r>
    </w:p>
    <w:p>
      <w:pPr>
        <w:numPr>
          <w:ilvl w:val="0"/>
          <w:numId w:val="19"/>
        </w:numPr>
      </w:pPr>
      <w:r>
        <w:rPr/>
        <w:t xml:space="preserve">Dispositivos digitales: tablets o laptops para investigación y creación de mapas digitales (opcional).</w:t>
      </w:r>
    </w:p>
    <w:p>
      <w:pPr>
        <w:numPr>
          <w:ilvl w:val="0"/>
          <w:numId w:val="19"/>
        </w:numPr>
      </w:pPr>
      <w:r>
        <w:rPr/>
        <w:t xml:space="preserve">Acceso a internet para búsqueda de información.</w:t>
      </w:r>
    </w:p>
    <w:p>
      <w:pPr>
        <w:numPr>
          <w:ilvl w:val="0"/>
          <w:numId w:val="19"/>
        </w:numPr>
      </w:pPr>
      <w:r>
        <w:rPr/>
        <w:t xml:space="preserve">Proyector o pantalla para presentaciones.</w:t>
      </w:r>
    </w:p>
    <w:p>
      <w:pPr>
        <w:numPr>
          <w:ilvl w:val="0"/>
          <w:numId w:val="19"/>
        </w:numPr>
      </w:pPr>
      <w:r>
        <w:rPr/>
        <w:t xml:space="preserve">Material audiovisual para dramatizaciones (disfraces simples, accesorios).</w:t>
      </w:r>
    </w:p>
    <w:p>
      <w:pPr/>
      <w:r>
        <w:rPr/>
        <w:t xml:space="preserve">Tamaño del Grupo</w:t>
      </w:r>
    </w:p>
    <w:p>
      <w:pPr>
        <w:numPr>
          <w:ilvl w:val="0"/>
          <w:numId w:val="20"/>
        </w:numPr>
      </w:pPr>
      <w:r>
        <w:rPr/>
        <w:t xml:space="preserve">Ideal entre 20 y 30 estudiantes para facilitar el trabajo en equipos de 4 a 5 integrantes.</w:t>
      </w:r>
    </w:p>
    <w:p>
      <w:pPr>
        <w:numPr>
          <w:ilvl w:val="0"/>
          <w:numId w:val="20"/>
        </w:numPr>
      </w:pPr>
      <w:r>
        <w:rPr/>
        <w:t xml:space="preserve">Se pueden adaptar los roles y actividades para grupos más pequeños o más grandes.</w:t>
      </w:r>
    </w:p>
    <w:p>
      <w:pPr/>
      <w:r>
        <w:rPr/>
        <w:t xml:space="preserve">Preparación Previa del Docente</w:t>
      </w:r>
    </w:p>
    <w:p>
      <w:pPr>
        <w:numPr>
          <w:ilvl w:val="0"/>
          <w:numId w:val="21"/>
        </w:numPr>
      </w:pPr>
      <w:r>
        <w:rPr/>
        <w:t xml:space="preserve">Familiarizarse con el contenido geográfico y cultural local o del contexto ficticio.</w:t>
      </w:r>
    </w:p>
    <w:p>
      <w:pPr>
        <w:numPr>
          <w:ilvl w:val="0"/>
          <w:numId w:val="21"/>
        </w:numPr>
      </w:pPr>
      <w:r>
        <w:rPr/>
        <w:t xml:space="preserve">Preparar materiales, mapas, relatos y recursos multimedia.</w:t>
      </w:r>
    </w:p>
    <w:p>
      <w:pPr>
        <w:numPr>
          <w:ilvl w:val="0"/>
          <w:numId w:val="21"/>
        </w:numPr>
      </w:pPr>
      <w:r>
        <w:rPr/>
        <w:t xml:space="preserve">Organizar equipos y roles con anticipación.</w:t>
      </w:r>
    </w:p>
    <w:p>
      <w:pPr>
        <w:numPr>
          <w:ilvl w:val="0"/>
          <w:numId w:val="21"/>
        </w:numPr>
      </w:pPr>
      <w:r>
        <w:rPr/>
        <w:t xml:space="preserve">Diseñar tabla de puntos y sistema de insignias.</w:t>
      </w:r>
    </w:p>
    <w:p>
      <w:pPr>
        <w:numPr>
          <w:ilvl w:val="0"/>
          <w:numId w:val="21"/>
        </w:numPr>
      </w:pPr>
      <w:r>
        <w:rPr/>
        <w:t xml:space="preserve">Planificar calendario de actividades y verificar disponibilidad de espacios y recursos tecnológicos.</w:t>
      </w:r>
    </w:p>
    <w:p>
      <w:pPr/>
      <w:r>
        <w:rPr/>
        <w:t xml:space="preserve">Posibles Dificultades y Cómo Superarlas</w:t>
      </w:r>
    </w:p>
    <w:p>
      <w:pPr>
        <w:numPr>
          <w:ilvl w:val="0"/>
          <w:numId w:val="22"/>
        </w:numPr>
      </w:pPr>
      <w:r>
        <w:rPr>
          <w:b w:val="1"/>
          <w:bCs w:val="1"/>
        </w:rPr>
        <w:t xml:space="preserve">Falta de motivación o participación:</w:t>
      </w:r>
      <w:r>
        <w:rPr/>
        <w:t xml:space="preserve"> Incentivar con recompensas y rotación de roles para mantener el interés.</w:t>
      </w:r>
    </w:p>
    <w:p>
      <w:pPr>
        <w:numPr>
          <w:ilvl w:val="0"/>
          <w:numId w:val="22"/>
        </w:numPr>
      </w:pPr>
      <w:r>
        <w:rPr>
          <w:b w:val="1"/>
          <w:bCs w:val="1"/>
        </w:rPr>
        <w:t xml:space="preserve">Dificultades en el trabajo en equipo:</w:t>
      </w:r>
      <w:r>
        <w:rPr/>
        <w:t xml:space="preserve"> Establecer normas claras, mediar conflictos y promover actividades de cohesión.</w:t>
      </w:r>
    </w:p>
    <w:p>
      <w:pPr>
        <w:numPr>
          <w:ilvl w:val="0"/>
          <w:numId w:val="22"/>
        </w:numPr>
      </w:pPr>
      <w:r>
        <w:rPr>
          <w:b w:val="1"/>
          <w:bCs w:val="1"/>
        </w:rPr>
        <w:t xml:space="preserve">Limitaciones tecnológicas:</w:t>
      </w:r>
      <w:r>
        <w:rPr/>
        <w:t xml:space="preserve"> Adaptar actividades para que funcionen con materiales impresos o manuales.</w:t>
      </w:r>
    </w:p>
    <w:p>
      <w:pPr>
        <w:numPr>
          <w:ilvl w:val="0"/>
          <w:numId w:val="22"/>
        </w:numPr>
      </w:pPr>
      <w:r>
        <w:rPr>
          <w:b w:val="1"/>
          <w:bCs w:val="1"/>
        </w:rPr>
        <w:t xml:space="preserve">Tiempo insuficiente:</w:t>
      </w:r>
      <w:r>
        <w:rPr/>
        <w:t xml:space="preserve"> Priorizar actividades claves y extender la experiencia si es posible.</w:t>
      </w:r>
    </w:p>
    <w:p>
      <w:pPr>
        <w:numPr>
          <w:ilvl w:val="0"/>
          <w:numId w:val="22"/>
        </w:numPr>
      </w:pPr>
      <w:r>
        <w:rPr>
          <w:b w:val="1"/>
          <w:bCs w:val="1"/>
        </w:rPr>
        <w:t xml:space="preserve">Diversidad en ritmos de aprendizaje:</w:t>
      </w:r>
      <w:r>
        <w:rPr/>
        <w:t xml:space="preserve"> Ofrecer apoyos personalizados y actividades con diferentes niveles de complejidad.</w:t>
      </w:r>
    </w:p>
    <w:p>
      <w:pPr/>
      <w:r>
        <w:rPr/>
        <w:t xml:space="preserve">Con estas recomendaciones, el docente estará preparado para implementar una experiencia gamificada enriquecedora, dinámica y alineada con los objetivos educativos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45A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156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B8C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3C2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1934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DD1F9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44F98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DD991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84E8D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9406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9E4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558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DBE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36CD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480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0EE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9AB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8692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FAA2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1391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BCFA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C4B6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2026-09-25T21:23:27-05:00</dcterms:created>
  <dcterms:modified xsi:type="dcterms:W3CDTF">2026-09-25T21:23:27-05:00</dcterms:modified>
</cp:coreProperties>
</file>

<file path=docProps/custom.xml><?xml version="1.0" encoding="utf-8"?>
<Properties xmlns="http://schemas.openxmlformats.org/officeDocument/2006/custom-properties" xmlns:vt="http://schemas.openxmlformats.org/officeDocument/2006/docPropsVTypes"/>
</file>