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Gremios en Acción: Construyendo la Fortaleza del Trabajador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Política | Tema: Gremios y Sindicatos, Conocer el valor protectivo para el trabajador.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Laboralia y la Era de la Unión</w:t>
      </w:r>
    </w:p>
    <w:p>
      <w:pPr/>
      <w:r>
        <w:rPr/>
        <w:t xml:space="preserve">    Bienvenidos a Laboralia, una ciudad vibrante y próspera donde la vida gira en torno al trabajo y la cooperación. En Laboralia, cada ciudadano pertenece a un gremio que representa su oficio o profesión. Los gremios son esenciales para proteger a sus miembros, negociar mejores condiciones laborales, y asegurar la justicia social. Sin embargo, la ciudad enfrenta desafíos: la llegada de nuevas industrias, la explotación laboral, y la desinformación amenazan la estabilidad de los trabajadores.  </w:t>
      </w:r>
    </w:p>
    <w:p>
      <w:pPr/>
      <w:r>
        <w:rPr/>
        <w:t xml:space="preserve">    Los estudiantes asumirán el rol de líderes emergentes dentro de distintos gremios y sindicatos, cada uno con características, fortalezas y objetivos particulares. Estos roles implican responsabilidades sociales y estratégicas, pues deberán colaborar entre gremios y competir sanamente para alcanzar metas comunes: mejorar las condiciones laborales, garantizar derechos y fortalecer la voz colectiva de los trabajadores.  </w:t>
      </w:r>
    </w:p>
    <w:p>
      <w:pPr/>
      <w:r>
        <w:rPr/>
        <w:t xml:space="preserve">    En esta experiencia, los estudiantes explorarán el valor protector de los gremios y sindicatos para el trabajador, entendiendo su importancia histórica y política, sus mecanismos de acción, y su impacto en la sociedad actual. La narrativa se desarrolla en episodios a lo largo de varias sesiones, donde cada equipo enfrentará retos que pondrán a prueba su creatividad, pensamiento crítico, negociación y adaptabilidad.  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Representantes de gremios</w:t>
      </w:r>
      <w:r>
        <w:rPr/>
        <w:t xml:space="preserve">: Líderes de los diferentes gremios (carpinteros, metalúrgicos, textiles, educación, salud, etc.) que deben defender los intereses de sus afiliados.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Negociadores sindicales</w:t>
      </w:r>
      <w:r>
        <w:rPr/>
        <w:t xml:space="preserve">: Expertos en diálogo y acuerdos que coordinarán la comunicación entre gremios y patronal.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Voceros comunitarios</w:t>
      </w:r>
      <w:r>
        <w:rPr/>
        <w:t xml:space="preserve">: Encargados de informar y sensibilizar a la población general sobre los derechos laborales y la función de los sindicatos.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Inspectores de derechos laborales</w:t>
      </w:r>
      <w:r>
        <w:rPr/>
        <w:t xml:space="preserve">: Monitores que asegurarán que se respeten las normas y propondrán acciones correctivas ante abusos.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través de la colaboración entre gremios, negociación con representantes patronales y defensa de los derechos laborales, los estudiantes deberán diseñar y presentar un plan estratégico para fortalecer la protección del trabajador en Laboralia, demostrando comprensión profunda del valor de los gremios y sindicatos.  </w:t>
      </w:r>
    </w:p>
    <w:p>
      <w:pPr/>
      <w:r>
        <w:rPr/>
        <w:t xml:space="preserve">    Esta misión conecta directamente con los contenidos de política y ciencias sociales, al poner en práctica conceptos sobre organización social, participación ciudadana, derechos laborales y mecanismos de defensa colectiva. Además, se integran habilidades del siglo XXI que serán claves para su desempeño tanto en el aula como en la vida real.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diseñada con mecánicas que fomentan la colaboración, la competencia sana y el desarrollo de roles sociales, asegurando una dinámica activa y motivadora.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obtienen puntos por cumplir retos, participar activamente en negociaciones, presentar propuestas creativas y demostrar conocimiento en debates. Los puntos se registran en un marcador visible para todos y sirven para avanzar en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Existen tres niveles: Novato, Experto y Maestro de los Gremios. Cada nivel desbloquea retos más complejos y aumenta la responsabilidad de los equipos. El avance depende de la acumulación de puntos y la calidad de las tareas realizadas.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habilidades específicas: “Negociador Estrella”, “Creativo Laboral”, “Defensor Justo”, “Líder Colaborativo”. Estas se entregan al cumplir metas concretas y fomentan el orgullo y reconocimiento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Los retos son actividades o situaciones simuladas (ej. redactar un convenio, mediar un conflicto, diseñar una campaña informativa) que los equipos deben resolver. Cada reto está vinculado a un objetivo de aprendizaje y otorga puntos y feedback inmediato.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equipos pueden ganar "Recursos" virtuales que les permiten obtener ventajas en la siguiente ronda (ej. tiempo extra, asistencia del docente experto, o herramientas de apoyo).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Al finalizar cada actividad, el docente entrega retroalimentación inmediata, destacando fortalezas y áreas de mejora. El progreso se visualiza en un tablero de progreso que muestra niveles, puntos y roles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Formación de Gremios y Definición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que representarán distintos gremios de la ciudad de Laboralia. Cada equipo elige o se le asigna un gremio con características específicas (ej. gremio de la construcción, de la educación, de la salud, etc.) y asignan roles internos.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4-5 equipos de 4-6 estudiantes.</w:t>
      </w:r>
    </w:p>
    <w:p>
      <w:pPr>
        <w:numPr>
          <w:ilvl w:val="0"/>
          <w:numId w:val="3"/>
        </w:numPr>
      </w:pPr>
      <w:r>
        <w:rPr/>
        <w:t xml:space="preserve">Entregar a cada equipo una ficha descriptiva del gremio con su contexto histórico, principales problemas y fortalezas.</w:t>
      </w:r>
    </w:p>
    <w:p>
      <w:pPr>
        <w:numPr>
          <w:ilvl w:val="0"/>
          <w:numId w:val="3"/>
        </w:numPr>
      </w:pPr>
      <w:r>
        <w:rPr/>
        <w:t xml:space="preserve">Cada equipo elige entre sus integrantes los roles: Líder, Negociador, Vocero, Inspector.</w:t>
      </w:r>
    </w:p>
    <w:p>
      <w:pPr>
        <w:numPr>
          <w:ilvl w:val="0"/>
          <w:numId w:val="3"/>
        </w:numPr>
      </w:pPr>
      <w:r>
        <w:rPr/>
        <w:t xml:space="preserve">Explicar la importancia de cada rol y sus responsabilidades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información de gremios, pizarras o cartulinas para anotar roles,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iniciar el sistema de roles sociales y preparar la colaboración grupal. Además, la identificación con el gremio genera sentido de pertenencia y motivación.</w:t>
      </w:r>
    </w:p>
    <w:p>
      <w:pPr/>
      <w:r>
        <w:rPr/>
        <w:t xml:space="preserve">    2. Diagnóstico de Problemas Laborales en Laboralia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gremio investiga y presenta los principales problemas que enfrentan sus trabajadores, basándose en información dada por el docente y recursos adicionales (videos, artículos breves).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Proporcionar material digital o impreso con casos reales y situaciones simuladas de problemas laborales.</w:t>
      </w:r>
    </w:p>
    <w:p>
      <w:pPr>
        <w:numPr>
          <w:ilvl w:val="0"/>
          <w:numId w:val="4"/>
        </w:numPr>
      </w:pPr>
      <w:r>
        <w:rPr/>
        <w:t xml:space="preserve">Los equipos deben identificar al menos tres problemas específicos y justificar por qué afectan a sus afiliados.</w:t>
      </w:r>
    </w:p>
    <w:p>
      <w:pPr>
        <w:numPr>
          <w:ilvl w:val="0"/>
          <w:numId w:val="4"/>
        </w:numPr>
      </w:pPr>
      <w:r>
        <w:rPr/>
        <w:t xml:space="preserve">Preparar una presentación breve (5 minutos) para compartir con los otros gremios.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recursos impresos, hojas para notas, dispositivos para presentaciones (opcional),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la claridad y profundidad del diagnóstico. Se fomenta el pensamiento crítico y la creatividad en la presentación.</w:t>
      </w:r>
    </w:p>
    <w:p>
      <w:pPr/>
      <w:r>
        <w:rPr/>
        <w:t xml:space="preserve">    3. Ronda de Negociación Intergremial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gremios deben negociar entre sí para identificar problemas comunes y definir una agenda conjunta para proteger a los trabajadores. Se simula una mesa redonda donde cada equipo expone sus demandas y busca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Organizar una sesión en la que cada equipo tenga un turno para presentar sus puntos y escuchar a los demás.</w:t>
      </w:r>
    </w:p>
    <w:p>
      <w:pPr>
        <w:numPr>
          <w:ilvl w:val="0"/>
          <w:numId w:val="5"/>
        </w:numPr>
      </w:pPr>
      <w:r>
        <w:rPr/>
        <w:t xml:space="preserve">Fomentar que los negociadores busquen puntos en común y propongan soluciones colaborativas.</w:t>
      </w:r>
    </w:p>
    <w:p>
      <w:pPr>
        <w:numPr>
          <w:ilvl w:val="0"/>
          <w:numId w:val="5"/>
        </w:numPr>
      </w:pPr>
      <w:r>
        <w:rPr/>
        <w:t xml:space="preserve">Registrar los acuerdos y desacuerdos en una pizarra o documento compartido.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marcadores, hojas para tomar notas, reloj para controlar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“Negociador Estrella” al equipo que logre mayor consenso. Se promueve la colaboración y negociación.</w:t>
      </w:r>
    </w:p>
    <w:p>
      <w:pPr/>
      <w:r>
        <w:rPr/>
        <w:t xml:space="preserve">    4. Diseño de la Campaña de Valor de los Gremios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crean una campaña informativa (cartel, video corto, presentación) que muestre el valor protector de los gremios para los trabajadores y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Definir el mensaje principal y público objetivo (otros estudiantes, comunidad, empleadores).</w:t>
      </w:r>
    </w:p>
    <w:p>
      <w:pPr>
        <w:numPr>
          <w:ilvl w:val="0"/>
          <w:numId w:val="6"/>
        </w:numPr>
      </w:pPr>
      <w:r>
        <w:rPr/>
        <w:t xml:space="preserve">Crear materiales visuales o multimedia que comuniquen claramente la función y beneficios de los gremios.</w:t>
      </w:r>
    </w:p>
    <w:p>
      <w:pPr>
        <w:numPr>
          <w:ilvl w:val="0"/>
          <w:numId w:val="6"/>
        </w:numPr>
      </w:pPr>
      <w:r>
        <w:rPr/>
        <w:t xml:space="preserve">Preparar una exposición para presentar la campaña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materiales de arte (cartulinas, marcadores), software básico para presentaciones o edición de video (como Canva, PowerPoint, o apps móviles).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responsabilidad social. Los voceros reciben la insignia “Vocero Impactante”.</w:t>
      </w:r>
    </w:p>
    <w:p>
      <w:pPr/>
      <w:r>
        <w:rPr/>
        <w:t xml:space="preserve">    5. Simulación de Conflicto Laboral y Resolución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ficticio de conflicto entre trabajadores y empleadores. Los equipos representan a los gremios y deben negociar con el “patronal” (puede ser representado por el docente o un grupo designado) para llegar a un acuerdo justo.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Explicar el contexto del conflicto y roles de las partes.</w:t>
      </w:r>
    </w:p>
    <w:p>
      <w:pPr>
        <w:numPr>
          <w:ilvl w:val="0"/>
          <w:numId w:val="7"/>
        </w:numPr>
      </w:pPr>
      <w:r>
        <w:rPr/>
        <w:t xml:space="preserve">Los equipos preparan sus demandas y estrategias de negociación.</w:t>
      </w:r>
    </w:p>
    <w:p>
      <w:pPr>
        <w:numPr>
          <w:ilvl w:val="0"/>
          <w:numId w:val="7"/>
        </w:numPr>
      </w:pPr>
      <w:r>
        <w:rPr/>
        <w:t xml:space="preserve">Se realiza la negociación en rondas, con tiempo limitado para cada intervención.</w:t>
      </w:r>
    </w:p>
    <w:p>
      <w:pPr>
        <w:numPr>
          <w:ilvl w:val="0"/>
          <w:numId w:val="7"/>
        </w:numPr>
      </w:pPr>
      <w:r>
        <w:rPr/>
        <w:t xml:space="preserve">Se registra el acuerdo final y se evalúa su justicia y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del caso, hoja de registro de acuerdos,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argumentación sólida, adaptabilidad y colaboración. El equipo que logre el mejor acuerdo recibe la insignia “Defensor Justo”.</w:t>
      </w:r>
    </w:p>
    <w:p>
      <w:pPr/>
      <w:r>
        <w:rPr/>
        <w:t xml:space="preserve">    6. Reflexión Final y Presentación del Plan Estratégico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sintetizan lo aprendido y diseñan un plan estratégico para fortalecer la protección del trabajador en Laboralia, integrando las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Elaborar un documento o presentación que incluya objetivos, acciones concretas y roles involucrados.</w:t>
      </w:r>
    </w:p>
    <w:p>
      <w:pPr>
        <w:numPr>
          <w:ilvl w:val="0"/>
          <w:numId w:val="8"/>
        </w:numPr>
      </w:pPr>
      <w:r>
        <w:rPr/>
        <w:t xml:space="preserve">Compartir el plan con la clase, explicando cómo se aplican los valores y funciones de los gremios.</w:t>
      </w:r>
    </w:p>
    <w:p>
      <w:pPr>
        <w:numPr>
          <w:ilvl w:val="0"/>
          <w:numId w:val="8"/>
        </w:numPr>
      </w:pPr>
      <w:r>
        <w:rPr/>
        <w:t xml:space="preserve">Recibir retroalimentación final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hojas, herramientas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se alcanza el nivel Maestro de los Gremios. Se cierra la narrativa con reconocimiento a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Ganará el equipo o equipos que al final de la experiencia acumulen la mayor cantidad de puntos y logren demostrar un plan estratégico sólido y colaborativo que refleje el valor protector de los gremios.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rol tiene funciones específicas durante las actividades y negociaciones. Los equipos deben respetar los tiempos asignados para cada intervención para garantizar equidad y fluidez.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incumplimiento de tiempos, o sabotaje del trabajo en equipo puede conllevar pérdida de puntos o suspensión temporal de privilegios.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Diagnóstico acertado y profundo: hasta 20 puntos</w:t>
      </w:r>
    </w:p>
    <w:p>
      <w:pPr>
        <w:numPr>
          <w:ilvl w:val="1"/>
          <w:numId w:val="9"/>
        </w:numPr>
      </w:pPr>
      <w:r>
        <w:rPr/>
        <w:t xml:space="preserve">Participación efectiva en negociaciones: hasta 30 puntos</w:t>
      </w:r>
    </w:p>
    <w:p>
      <w:pPr>
        <w:numPr>
          <w:ilvl w:val="1"/>
          <w:numId w:val="9"/>
        </w:numPr>
      </w:pPr>
      <w:r>
        <w:rPr/>
        <w:t xml:space="preserve">Creatividad en la campaña informativa: hasta 25 puntos</w:t>
      </w:r>
    </w:p>
    <w:p>
      <w:pPr>
        <w:numPr>
          <w:ilvl w:val="1"/>
          <w:numId w:val="9"/>
        </w:numPr>
      </w:pPr>
      <w:r>
        <w:rPr/>
        <w:t xml:space="preserve">Resolución de conflicto con acuerdo justo: hasta 35 puntos</w:t>
      </w:r>
    </w:p>
    <w:p>
      <w:pPr>
        <w:numPr>
          <w:ilvl w:val="1"/>
          <w:numId w:val="9"/>
        </w:numPr>
      </w:pPr>
      <w:r>
        <w:rPr/>
        <w:t xml:space="preserve">Presentación del plan estratégico: hasta 40 puntos</w:t>
      </w:r>
    </w:p>
    <w:p>
      <w:pPr>
        <w:numPr>
          <w:ilvl w:val="1"/>
          <w:numId w:val="9"/>
        </w:numPr>
      </w:pPr>
      <w:r>
        <w:rPr/>
        <w:t xml:space="preserve">Colaboración y respeto: puntos bonus hasta 10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equipos pueden obtener insignias adicionales por desempeño destacado en cada área, fomentando la motivación para alcanzar metas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información oficial proporcionada y evitar plagios o desinformación. La competencia debe mantenerse en un marco de respeto y compañerismo.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al sistema de puntos y logros, con criterios claros que permiten evidenciar el aprendizaje y desarrollo de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del valor y función de gremios y sindicatos.</w:t>
      </w:r>
    </w:p>
    <w:p>
      <w:pPr>
        <w:numPr>
          <w:ilvl w:val="1"/>
          <w:numId w:val="10"/>
        </w:numPr>
      </w:pPr>
      <w:r>
        <w:rPr/>
        <w:t xml:space="preserve">Capacidad de análisis crítico y diagnóstico de problemas laborales.</w:t>
      </w:r>
    </w:p>
    <w:p>
      <w:pPr>
        <w:numPr>
          <w:ilvl w:val="1"/>
          <w:numId w:val="10"/>
        </w:numPr>
      </w:pPr>
      <w:r>
        <w:rPr/>
        <w:t xml:space="preserve">Habilidad para negociar y colaborar en equipo.</w:t>
      </w:r>
    </w:p>
    <w:p>
      <w:pPr>
        <w:numPr>
          <w:ilvl w:val="1"/>
          <w:numId w:val="10"/>
        </w:numPr>
      </w:pPr>
      <w:r>
        <w:rPr/>
        <w:t xml:space="preserve">Creatividad en la comunicación y difusión de ideas.</w:t>
      </w:r>
    </w:p>
    <w:p>
      <w:pPr>
        <w:numPr>
          <w:ilvl w:val="1"/>
          <w:numId w:val="10"/>
        </w:numPr>
      </w:pPr>
      <w:r>
        <w:rPr/>
        <w:t xml:space="preserve">Responsabilidad y compromiso con el rol asignado.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Diagnóstico:</w:t>
      </w:r>
      <w:r>
        <w:rPr/>
        <w:t xml:space="preserve"> Claridad (4 puntos), profundidad (5), relevancia (5), presentación (6).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Negociación:</w:t>
      </w:r>
      <w:r>
        <w:rPr/>
        <w:t xml:space="preserve"> Participación (6), estrategia (6), respeto (6), resultados (12).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Campaña:</w:t>
      </w:r>
      <w:r>
        <w:rPr/>
        <w:t xml:space="preserve"> Originalidad (8), mensaje (8), coherencia (9).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conflicto:</w:t>
      </w:r>
      <w:r>
        <w:rPr/>
        <w:t xml:space="preserve"> Argumentación (10), flexibilidad (8), acuerdo justo (12), colaboración (5).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Plan estratégico:</w:t>
      </w:r>
      <w:r>
        <w:rPr/>
        <w:t xml:space="preserve"> Coherencia (10), aplicabilidad (10), integración de roles (10), presentación (10).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Presentaciones, documentos escritos, registros de negociación, campañas visuales y videos.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escribirá una breve reflexión personal sobre lo aprendido, su rol y cómo aplicará este conocimiento en la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conducirá una sesión final que reconozca el esfuerzo colectivo, los logros alcanzados y la importancia real de los gremios y sindicatos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horas distribuidas en 4 a 5 sesiones de 1.5 a 2 horas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con mesas para trabajo en equipo, espacio para presentaciones y negociación. Ideal contar con pizarras o rotafolios.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investigación y creación multimedia.</w:t>
      </w:r>
    </w:p>
    <w:p>
      <w:pPr>
        <w:numPr>
          <w:ilvl w:val="1"/>
          <w:numId w:val="11"/>
        </w:numPr>
      </w:pPr>
      <w:r>
        <w:rPr/>
        <w:t xml:space="preserve">Software sencillo para presentaciones (PowerPoint, Google Slides, Canva).</w:t>
      </w:r>
    </w:p>
    <w:p>
      <w:pPr>
        <w:numPr>
          <w:ilvl w:val="1"/>
          <w:numId w:val="11"/>
        </w:numPr>
      </w:pPr>
      <w:r>
        <w:rPr/>
        <w:t xml:space="preserve">Impresoras para materiales físicos (carteles, fichas).</w:t>
      </w:r>
    </w:p>
    <w:p>
      <w:pPr>
        <w:numPr>
          <w:ilvl w:val="1"/>
          <w:numId w:val="11"/>
        </w:numPr>
      </w:pPr>
      <w:r>
        <w:rPr/>
        <w:t xml:space="preserve">Proyector o pantalla para exposiciones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4-5 equipos balanceados.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fichas informativas de gremios y casos.</w:t>
      </w:r>
    </w:p>
    <w:p>
      <w:pPr>
        <w:numPr>
          <w:ilvl w:val="1"/>
          <w:numId w:val="11"/>
        </w:numPr>
      </w:pPr>
      <w:r>
        <w:rPr/>
        <w:t xml:space="preserve">Organizar materiales y recursos digitales.</w:t>
      </w:r>
    </w:p>
    <w:p>
      <w:pPr>
        <w:numPr>
          <w:ilvl w:val="1"/>
          <w:numId w:val="11"/>
        </w:numPr>
      </w:pPr>
      <w:r>
        <w:rPr/>
        <w:t xml:space="preserve">Establecer el sistema de puntos y tablero visible.</w:t>
      </w:r>
    </w:p>
    <w:p>
      <w:pPr>
        <w:numPr>
          <w:ilvl w:val="1"/>
          <w:numId w:val="11"/>
        </w:numPr>
      </w:pPr>
      <w:r>
        <w:rPr/>
        <w:t xml:space="preserve">Planear tiempos y logística para cada actividad.</w:t>
      </w:r>
    </w:p>
    <w:p>
      <w:pPr>
        <w:numPr>
          <w:ilvl w:val="1"/>
          <w:numId w:val="11"/>
        </w:numPr>
      </w:pPr>
      <w:r>
        <w:rPr/>
        <w:t xml:space="preserve">Familiarizarse con roles y dinámicas de negociación.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recompensas y roles rotativos para mantener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del tema:</w:t>
      </w:r>
      <w:r>
        <w:rPr/>
        <w:t xml:space="preserve"> Brindar recursos introductorios claros y apoyo durante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Establecer normas claras de respeto y mediar en caso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físicas para actividades multimedia.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7E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7D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8EE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CC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98D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765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FF4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24B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455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FBD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7C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2026-09-25T23:26:38-05:00</dcterms:created>
  <dcterms:modified xsi:type="dcterms:W3CDTF">2026-09-25T23:26:38-05:00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