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MicroMundos: La Aventura Científica de los Microorganismos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vincular la historia de las ciencias con las innovaciones científicas mediante los avances médicos gracias al mundo microbiano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MicroMundos</w:t>
      </w:r>
    </w:p>
    <w:p>
      <w:pPr/>
      <w:r>
        <w:rPr/>
        <w:t xml:space="preserve">Estamos en el año 2045. La humanidad ha avanzado mucho en tecnología y ciencia, pero enfrenta nuevos retos ambientales, de salud y energía que requieren soluciones innovadoras y sostenibles. Un grupo de jóvenes científicos en formación, como tú, ha sido seleccionado para formar parte de una expedición científica internacional llamada "MicroMundos". Esta expedición tiene la misión de explorar y aplicar el poder de los microorganismos — bacterias, hongos y otros seres diminutos — para revolucionar la biotecnología y resolver problemas críticos en el mundo real.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investigadores biotecnológicos</w:t>
      </w:r>
      <w:r>
        <w:rPr/>
        <w:t xml:space="preserve"> dentro de MicroMundos, cada uno especializado en una rama distinta: bioremediación, producción alimentaria, farmacéutica, minería ecológica y bioenergía. La misión principal es colaborar para descubrir, analizar y presentar aplicaciones reales de microorganismos en:</w:t>
      </w:r>
    </w:p>
    <w:p>
      <w:pPr>
        <w:numPr>
          <w:ilvl w:val="0"/>
          <w:numId w:val="1"/>
        </w:numPr>
      </w:pPr>
      <w:r>
        <w:rPr/>
        <w:t xml:space="preserve">Descontaminación ambiental (bioremediación)</w:t>
      </w:r>
    </w:p>
    <w:p>
      <w:pPr>
        <w:numPr>
          <w:ilvl w:val="0"/>
          <w:numId w:val="1"/>
        </w:numPr>
      </w:pPr>
      <w:r>
        <w:rPr/>
        <w:t xml:space="preserve">Producción de alimentos y fármacos</w:t>
      </w:r>
    </w:p>
    <w:p>
      <w:pPr>
        <w:numPr>
          <w:ilvl w:val="0"/>
          <w:numId w:val="1"/>
        </w:numPr>
      </w:pPr>
      <w:r>
        <w:rPr/>
        <w:t xml:space="preserve">Obtención ecológica de metales como el cobre</w:t>
      </w:r>
    </w:p>
    <w:p>
      <w:pPr>
        <w:numPr>
          <w:ilvl w:val="0"/>
          <w:numId w:val="1"/>
        </w:numPr>
      </w:pPr>
      <w:r>
        <w:rPr/>
        <w:t xml:space="preserve">Generación sostenible de metano como fuente energética</w:t>
      </w:r>
    </w:p>
    <w:p>
      <w:pPr/>
      <w:r>
        <w:rPr/>
        <w:t xml:space="preserve">La ambientación es un laboratorio y centro de investigación futurista, equipado con tecnologías de realidad aumentada, simuladores virtuales y laboratorios prácticos. A medida que avancen, los estudiantes deberán superar desafíos científicos, tomar decisiones éticas, resolver problemas complejos y comunicar sus hallazgos a una comunidad científica global simulada.</w:t>
      </w:r>
    </w:p>
    <w:p>
      <w:pPr/>
      <w:r>
        <w:rPr/>
        <w:t xml:space="preserve">Esta narrativa conecta profundamente con el aprendizaje porque permite a los estudiantes experimentar el papel vital que tienen los microorganismos en la historia de la ciencia y en las innovaciones médicas y biotecnológicas actuales, estimulando su curiosidad, pensamiento crítico y capacidad para trabajar en equipo.</w:t>
      </w:r>
    </w:p>
    <w:p>
      <w:pPr/>
      <w:r>
        <w:rPr/>
        <w:t xml:space="preserve">Durante la expedición, se encontrarán con personajes históricos virtuales — como Louis Pasteur, Alexander Fleming y Selman Waksman — quienes les brindarán pistas y desafíos basados en sus descubrimientos y logros. Además, deberán tomar decisiones que afectan el progreso de su investigación y el bienestar del planeta, fomentando la responsabilidad y el liderazgo.</w:t>
      </w:r>
    </w:p>
    <w:p>
      <w:pPr/>
      <w:r>
        <w:rPr/>
        <w:t xml:space="preserve">En el transcurso de la experiencia, los estudiantes descubrirán cómo los microorganismos han sido protagonistas en avances científicos que han transformado la medicina y la sociedad, como los antibióticos, vacunas, procesos de fermentación, y tecnologías limpias para el medio ambiente. Así, se vincula la historia de las ciencias con la innovación actual, dándoles un sentido real y urgente a los contenidos.</w:t>
      </w:r>
    </w:p>
    <w:p>
      <w:pPr/>
      <w:r>
        <w:rPr/>
        <w:t xml:space="preserve">En resumen, esta aventura gamificada busca que los estudiantes no solo aprendan contenidos de biología, sino que vivan el proceso científico, desarrollen competencias del siglo XXI y reflexionen sobre la importancia de la ciencia para el bienestar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(MicroPuntos):</w:t>
      </w:r>
      <w:r>
        <w:rPr/>
        <w:t xml:space="preserve"> Cada actividad, desafío o contribución científica otorga MicroPuntos. Estos puntos reflejan la calidad, creatividad y colaboración en las tareas. Los MicroPuntos se acumulan para subir niveles y desbloquear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Experto:</w:t>
      </w:r>
      <w:r>
        <w:rPr/>
        <w:t xml:space="preserve"> Los estudiantes comienzan como "Exploradores Microbióticos" y pueden avanzar a niveles superiores como "Técnicos en Biotecnología", "Innovadores Científicos" y "Maestros Microbiológicos". Cada nivel desbloquea acceso a nuevas herramientas y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Se otorgan insignias digitales al completar módulos específicos: "Bioremediador Ecológico", "Alimentólogo Fermentador", "Farmacéutico Microbiano", "Minero Ecológico" y "Bioenergético". Estas insignias fomentan el sentido de logro y especialización.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Científicos:</w:t>
      </w:r>
      <w:r>
        <w:rPr/>
        <w:t xml:space="preserve"> Cada temática tiene desafíos que deben resolverse en equipo, involucrando experimentos virtuales, debates éticos, análisis de casos reales y creación de prototipos conceptuales.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se entregan "Recursos Científicos" virtuales que permiten a los estudiantes acceder a pistas, simuladores avanzados o tiempo extra para resolver desafíos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el juego desbloquea capítulos de la historia, encuentros con personajes históricos y nuevas misiones, reforzando la motivación y el sentido de propósito.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genera feedback inmediato, con comentarios personalizados del docente y del sistema que indican aciertos, áreas de mejora y sugerencias para profundizar.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asignan roles específicos para cada estudiante dentro del equipo, fomentando colaboración, liderazgo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Visualización semanal del progreso individual y grupal, incentivando la participación constante y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Colaborativos y Negociación:</w:t>
      </w:r>
      <w:r>
        <w:rPr/>
        <w:t xml:space="preserve"> Algunas tareas requieren negociar recursos o estrategias con otros equipos, promoviendo habilidades de negociación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a 5 estudiantes. Cada equipo representa un grupo de investigadores MicroMundos. Se asignan roles basados en intereses y fortalezas: Líder Científico, Analista de Datos, Comunicador, Técnico Experimental y Coordinador de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la narrativa y los objetivos.</w:t>
      </w:r>
    </w:p>
    <w:p>
      <w:pPr>
        <w:numPr>
          <w:ilvl w:val="0"/>
          <w:numId w:val="3"/>
        </w:numPr>
      </w:pPr>
      <w:r>
        <w:rPr/>
        <w:t xml:space="preserve">Los estudiantes discuten y eligen roles dentro del equipo.</w:t>
      </w:r>
    </w:p>
    <w:p>
      <w:pPr>
        <w:numPr>
          <w:ilvl w:val="0"/>
          <w:numId w:val="3"/>
        </w:numPr>
      </w:pPr>
      <w:r>
        <w:rPr/>
        <w:t xml:space="preserve">Cada equipo crea un nombre y logo representativo de su grupo.</w:t>
      </w:r>
    </w:p>
    <w:p>
      <w:pPr>
        <w:numPr>
          <w:ilvl w:val="0"/>
          <w:numId w:val="3"/>
        </w:numPr>
      </w:pPr>
      <w:r>
        <w:rPr/>
        <w:t xml:space="preserve">Se registra el equipo y roles en una plataforma digital o cartel en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dispositivo con acceso a plataforma digital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inicial de roles que promueven colaboración y liderazgo. Se otorgan 50 MicroPuntos por formación exitosa y roles definidos.</w:t>
      </w:r>
    </w:p>
    <w:p>
      <w:pPr/>
      <w:r>
        <w:rPr/>
        <w:t xml:space="preserve">Actividad 2: Explorando Microorganismos y su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presentación interactiva y realidad aumentada (app como AR Microbe Explorer), los estudiantes investigan personajes históricos y descubrimientos clave en microbiología.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una "Ficha Histórica" con personajes y eventos.</w:t>
      </w:r>
    </w:p>
    <w:p>
      <w:pPr>
        <w:numPr>
          <w:ilvl w:val="0"/>
          <w:numId w:val="4"/>
        </w:numPr>
      </w:pPr>
      <w:r>
        <w:rPr/>
        <w:t xml:space="preserve">Usan la app para interactuar con modelos 3D y videos.</w:t>
      </w:r>
    </w:p>
    <w:p>
      <w:pPr>
        <w:numPr>
          <w:ilvl w:val="0"/>
          <w:numId w:val="4"/>
        </w:numPr>
      </w:pPr>
      <w:r>
        <w:rPr/>
        <w:t xml:space="preserve">Debaten en equipo el impacto de cada descubrimiento en la medicina y biotecnología.</w:t>
      </w:r>
    </w:p>
    <w:p>
      <w:pPr>
        <w:numPr>
          <w:ilvl w:val="0"/>
          <w:numId w:val="4"/>
        </w:numPr>
      </w:pPr>
      <w:r>
        <w:rPr/>
        <w:t xml:space="preserve">Preparan una breve exposición de 5 minutos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teléfonos con app AR, proyector, fichas impresas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científicos y retroalimentación inmediata a través de cuestionarios digitales al término de la presentación. Se otorgan 100 MicroPuntos y la insignia "Exploradores Históricos" por participación y calidad en la exposición.</w:t>
      </w:r>
    </w:p>
    <w:p>
      <w:pPr/>
      <w:r>
        <w:rPr/>
        <w:t xml:space="preserve">Actividad 3: Caso Práctico en Bioremediación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escenario simulado donde un río está contaminado. Deben investigar qué bacterias y hongos pueden ayudar a descontaminar el agua y diseñar un plan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Reciben datos del problema ambiental (niveles de contaminantes, flora y fauna afectada).</w:t>
      </w:r>
    </w:p>
    <w:p>
      <w:pPr>
        <w:numPr>
          <w:ilvl w:val="0"/>
          <w:numId w:val="5"/>
        </w:numPr>
      </w:pPr>
      <w:r>
        <w:rPr/>
        <w:t xml:space="preserve">Investigan microorganismos efectivos para bioremediación en bases de datos científicas simplificadas o recursos digitales proporcionados.</w:t>
      </w:r>
    </w:p>
    <w:p>
      <w:pPr>
        <w:numPr>
          <w:ilvl w:val="0"/>
          <w:numId w:val="5"/>
        </w:numPr>
      </w:pPr>
      <w:r>
        <w:rPr/>
        <w:t xml:space="preserve">Diseñan un protocolo con pasos para aplicar la biotecnología microbiana.</w:t>
      </w:r>
    </w:p>
    <w:p>
      <w:pPr>
        <w:numPr>
          <w:ilvl w:val="0"/>
          <w:numId w:val="5"/>
        </w:numPr>
      </w:pPr>
      <w:r>
        <w:rPr/>
        <w:t xml:space="preserve">Presentan su propuesta en formato póster o presentación digital.</w:t>
      </w:r>
    </w:p>
    <w:p>
      <w:pPr>
        <w:numPr>
          <w:ilvl w:val="0"/>
          <w:numId w:val="5"/>
        </w:numPr>
      </w:pPr>
      <w:r>
        <w:rPr/>
        <w:t xml:space="preserve">Discuten implicaciones éticas y ambientales.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plantillas para posters o presentaciones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Desafío científico con puntos por creatividad, rigor científico y trabajo colaborativo. Se otorgan MicroPuntos y la insignia "Bioremediadores". Feedback inmediato con rúbrica digital.</w:t>
      </w:r>
    </w:p>
    <w:p>
      <w:pPr/>
      <w:r>
        <w:rPr/>
        <w:t xml:space="preserve">Actividad 4: Laboratorio Virtual de Producción de Alimentos y Fármacos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simuladores virtuales (como Labster o PhET), los estudiantes experimentan con microorganismos para producir yogur, antibióticos y vacunas.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Acceden a simuladores asignados por el docente.</w:t>
      </w:r>
    </w:p>
    <w:p>
      <w:pPr>
        <w:numPr>
          <w:ilvl w:val="0"/>
          <w:numId w:val="6"/>
        </w:numPr>
      </w:pPr>
      <w:r>
        <w:rPr/>
        <w:t xml:space="preserve">Realizan procedimientos guiados para observar fermentación y producción farmacéutica.</w:t>
      </w:r>
    </w:p>
    <w:p>
      <w:pPr>
        <w:numPr>
          <w:ilvl w:val="0"/>
          <w:numId w:val="6"/>
        </w:numPr>
      </w:pPr>
      <w:r>
        <w:rPr/>
        <w:t xml:space="preserve">Registran observaciones y resultados.</w:t>
      </w:r>
    </w:p>
    <w:p>
      <w:pPr>
        <w:numPr>
          <w:ilvl w:val="0"/>
          <w:numId w:val="6"/>
        </w:numPr>
      </w:pPr>
      <w:r>
        <w:rPr/>
        <w:t xml:space="preserve">Crean un informe científico breve explicando el proceso y su importancia.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 virtuales, cuadernos de laboratorio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y progreso con niveles en el simulador. MicroPuntos y recursos adicionales por completar actividades en tiempo y con calidad. Insignia "Técnicos en Biotecnología".</w:t>
      </w:r>
    </w:p>
    <w:p>
      <w:pPr/>
      <w:r>
        <w:rPr/>
        <w:t xml:space="preserve">Actividad 5: Proyecto de Obtención de Cobre mediante Bioleaching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cómo ciertas bacterias pueden extraer cobre de minerales, simulando un proceso ecológico para la minería.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les proporciona material audiovisual y textos científicos simplificados.</w:t>
      </w:r>
    </w:p>
    <w:p>
      <w:pPr>
        <w:numPr>
          <w:ilvl w:val="0"/>
          <w:numId w:val="7"/>
        </w:numPr>
      </w:pPr>
      <w:r>
        <w:rPr/>
        <w:t xml:space="preserve">Diseñan un experimento conceptual para aplicar bioleaching en un ambiente controlado.</w:t>
      </w:r>
    </w:p>
    <w:p>
      <w:pPr>
        <w:numPr>
          <w:ilvl w:val="0"/>
          <w:numId w:val="7"/>
        </w:numPr>
      </w:pPr>
      <w:r>
        <w:rPr/>
        <w:t xml:space="preserve">Presentan un video o maqueta explicativa.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audiovisual, dispositivos para grabar videos o materiales para maqueta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 y creatividad. MicroPuntos por innovación y claridad. Insignia "Minero Ecológico". Feedback del docente y compañeros.</w:t>
      </w:r>
    </w:p>
    <w:p>
      <w:pPr/>
      <w:r>
        <w:rPr/>
        <w:t xml:space="preserve">Actividad 6: Simulación de Generación de Metano para Energía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digital, los estudiantes controlan condiciones para optimizar la producción de metano por microorganismos anaerobios.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Acceden al simulador y prueban variables como temperatura, pH y tipo de residuos orgánicos.</w:t>
      </w:r>
    </w:p>
    <w:p>
      <w:pPr>
        <w:numPr>
          <w:ilvl w:val="0"/>
          <w:numId w:val="8"/>
        </w:numPr>
      </w:pPr>
      <w:r>
        <w:rPr/>
        <w:t xml:space="preserve">Analizan resultados y proponen mejoras.</w:t>
      </w:r>
    </w:p>
    <w:p>
      <w:pPr>
        <w:numPr>
          <w:ilvl w:val="0"/>
          <w:numId w:val="8"/>
        </w:numPr>
      </w:pPr>
      <w:r>
        <w:rPr/>
        <w:t xml:space="preserve">Escriben un resumen explicando cómo esto impacta en energías renovables.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simulador, hojas de trabajo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puntos por experimentación y análisis. Insignia "Bioenergético". Feedback inmediato del simulador.</w:t>
      </w:r>
    </w:p>
    <w:p>
      <w:pPr/>
      <w:r>
        <w:rPr/>
        <w:t xml:space="preserve">Actividad 7: Debate Ético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dilemas éticos relacionados con el uso biotecnológico de microorganismos y preparan una presentación final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Identifican posibles riesgos y beneficios sociales y ambientales.</w:t>
      </w:r>
    </w:p>
    <w:p>
      <w:pPr>
        <w:numPr>
          <w:ilvl w:val="0"/>
          <w:numId w:val="9"/>
        </w:numPr>
      </w:pPr>
      <w:r>
        <w:rPr/>
        <w:t xml:space="preserve">Preparan argumentos para un debate estructurado.</w:t>
      </w:r>
    </w:p>
    <w:p>
      <w:pPr>
        <w:numPr>
          <w:ilvl w:val="0"/>
          <w:numId w:val="9"/>
        </w:numPr>
      </w:pPr>
      <w:r>
        <w:rPr/>
        <w:t xml:space="preserve">Realizan la presentación final (oral y visual) ante la clase y un jurado simulado.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presentaciones, pautas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comunicación, negociación y liderazgo. Recompensas por responsabilidad y autonomía. Insignia "Innovadores Éticos".</w:t>
      </w:r>
    </w:p>
    <w:p>
      <w:pPr/>
      <w:r>
        <w:rPr/>
        <w:t xml:space="preserve">Actividad 8: Reflexión y Cierre de la Expedición MicroMundos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e individual sobre aprendizajes, competencias desarrolladas y el papel de los microorganismos en la ciencia y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completan un diario de aprendizaje digital o físico.</w:t>
      </w:r>
    </w:p>
    <w:p>
      <w:pPr>
        <w:numPr>
          <w:ilvl w:val="0"/>
          <w:numId w:val="10"/>
        </w:numPr>
      </w:pPr>
      <w:r>
        <w:rPr/>
        <w:t xml:space="preserve">Comparten sus reflexiones y compromisos para aplicar lo aprendido.</w:t>
      </w:r>
    </w:p>
    <w:p>
      <w:pPr>
        <w:numPr>
          <w:ilvl w:val="0"/>
          <w:numId w:val="10"/>
        </w:numPr>
      </w:pPr>
      <w:r>
        <w:rPr/>
        <w:t xml:space="preserve">El docente cierra la narrativa con un mensaje motivador y entrega certificados digitales de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plataforma digital para reflexiones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reflexión, reconocimiento de logros, refuerzo de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MicroMundos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actividades con un mínimo de 80% de MicroPuntos acumulados, obtener al menos 3 insignias de especialización y presentar un proyecto final coherente e innovador.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que los estudiantes respeten los roles asignados, incentivando la rotación en algunas tareas para desarrollar múltiples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MicroPuntos por incumplimiento de plazos, falta de colaboración, plagio o comportamiento irrespetuoso. Se aplican advertencias antes de penalizaciones mayores.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Puntos:</w:t>
      </w:r>
      <w:r>
        <w:rPr/>
        <w:t xml:space="preserve"> MicroPuntos se asignan en base a criterios claros: calidad científica, creatividad, colaboración, comunicación y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de información debe ser validado por el docente para garantizar rigor. El plagio está estrictamente prohibido y se sanciona con pérdida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Logros y Desbloqueos:</w:t>
      </w:r>
      <w:r>
        <w:rPr/>
        <w:t xml:space="preserve"> El avance en niveles desbloquea acceso a recursos adicionales y actividades especiales opcionales para profundizar.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El éxito depende del trabajo colaborativo. Se fomentan negociaciones y acuerdos para optimizar recursos y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Todos los estudiantes deben participar activamente y se respetan todas las opiniones, culturas y capacidades. Se ofrecen adaptaciones para estudiantes con necesidades educativas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provee retroalimentación constante para guiar y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completamente al sistema gamificado, fomentando una valoración formativa y sumativa que considera el proceso y el producto de aprendizaje.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del rol de microorganismos en biotecnología y avances médicos.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Científicas:</w:t>
      </w:r>
      <w:r>
        <w:rPr/>
        <w:t xml:space="preserve"> Capacidad para investigar, analizar datos, diseñar experimentos y presentar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crítico, resolución de problemas, colaboración, comunicación, negociación, liderazgo, responsabilidad, curiosidad y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Respeto a la diversidad, compromiso con el equipo, ética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soluciones.</w:t>
      </w:r>
    </w:p>
    <w:p>
      <w:pPr/>
      <w:r>
        <w:rPr/>
        <w:t xml:space="preserve">Instrumentos y Evidencias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MicroPuntos y Niveles:</w:t>
      </w:r>
      <w:r>
        <w:rPr/>
        <w:t xml:space="preserve"> Registro digital de puntos y niveles alcanzados por cada estudiante y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Digitales:</w:t>
      </w:r>
      <w:r>
        <w:rPr/>
        <w:t xml:space="preserve"> Para evaluación de presentaciones, proyectos, reportes y debates, con criterios claros y escalas de desempeño.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Directa:</w:t>
      </w:r>
      <w:r>
        <w:rPr/>
        <w:t xml:space="preserve"> Evaluación del trabajo colaborativo, liderazgo y comunicación en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Portafolio de Evidencias:</w:t>
      </w:r>
      <w:r>
        <w:rPr/>
        <w:t xml:space="preserve"> Documentos, videos, posters, informes y reflexiones entregados.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Instrumentos guiados para que los estudiantes reflexionen sobre su propio aprendizaje y el de sus compañeros.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la expedición MicroMundos, se realiza una sesión de reflexión conjunta donde los estudiantes comparten aprendizajes y experiencias, vinculando la narrativa con la realidad científica actual. El docente destaca el impacto de los microorganismos en la historia y en la innovación, motivando a los estudiantes a seguir investigando y liderando cambios positivos.</w:t>
      </w:r>
    </w:p>
    <w:p>
      <w:pPr/>
      <w:r>
        <w:rPr/>
        <w:t xml:space="preserve">Se entregan certificados de logro digitalizados que incluyen insignias obtenidas y niveles alcanzados, reforzando el sentido de logro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4 a 5 semanas, con sesiones de 2 a 3 horas semanales para cubrir todas las actividades y evaluaciones con profundidad.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proyector, acceso a internet estable y espacio para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TIC Requeridas:</w:t>
      </w:r>
    </w:p>
    <w:p>
      <w:pPr>
        <w:numPr>
          <w:ilvl w:val="1"/>
          <w:numId w:val="14"/>
        </w:numPr>
      </w:pPr>
      <w:r>
        <w:rPr/>
        <w:t xml:space="preserve">Computadoras o tablets con acceso a internet.</w:t>
      </w:r>
    </w:p>
    <w:p>
      <w:pPr>
        <w:numPr>
          <w:ilvl w:val="1"/>
          <w:numId w:val="14"/>
        </w:numPr>
      </w:pPr>
      <w:r>
        <w:rPr/>
        <w:t xml:space="preserve">Apps para realidad aumentada (ej. AR Microbe Explorer) y simuladores virtuales (Labster, PhET o similares).</w:t>
      </w:r>
    </w:p>
    <w:p>
      <w:pPr>
        <w:numPr>
          <w:ilvl w:val="1"/>
          <w:numId w:val="14"/>
        </w:numPr>
      </w:pPr>
      <w:r>
        <w:rPr/>
        <w:t xml:space="preserve">Herramientas digitales para crear presentaciones y videos (Google Slides, Canva, etc.).</w:t>
      </w:r>
    </w:p>
    <w:p>
      <w:pPr>
        <w:numPr>
          <w:ilvl w:val="1"/>
          <w:numId w:val="14"/>
        </w:numPr>
      </w:pPr>
      <w:r>
        <w:rPr/>
        <w:t xml:space="preserve">Materiales básicos para creación de posters o maquetas (papel, cartulina, marcadores).</w:t>
      </w:r>
    </w:p>
    <w:p>
      <w:pPr>
        <w:numPr>
          <w:ilvl w:val="1"/>
          <w:numId w:val="14"/>
        </w:numPr>
      </w:pPr>
      <w:r>
        <w:rPr/>
        <w:t xml:space="preserve">Plataforma para registro y seguimiento de puntos y rúbricas (Google Classroom, Moodle o similar).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trabajo en equipos pequeños y atención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Familiarización con las apps y simuladores seleccionados.</w:t>
      </w:r>
    </w:p>
    <w:p>
      <w:pPr>
        <w:numPr>
          <w:ilvl w:val="1"/>
          <w:numId w:val="14"/>
        </w:numPr>
      </w:pPr>
      <w:r>
        <w:rPr/>
        <w:t xml:space="preserve">Diseño y adaptación de rúbricas y materiales de apoyo.</w:t>
      </w:r>
    </w:p>
    <w:p>
      <w:pPr>
        <w:numPr>
          <w:ilvl w:val="1"/>
          <w:numId w:val="14"/>
        </w:numPr>
      </w:pPr>
      <w:r>
        <w:rPr/>
        <w:t xml:space="preserve">Planificación del cronograma y distribución de roles.</w:t>
      </w:r>
    </w:p>
    <w:p>
      <w:pPr>
        <w:numPr>
          <w:ilvl w:val="1"/>
          <w:numId w:val="14"/>
        </w:numPr>
      </w:pPr>
      <w:r>
        <w:rPr/>
        <w:t xml:space="preserve">Capacitación en principios de gamificación y manejo de diversidad 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Dificultades Posibles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Preparar versiones impresas y actividades offline equivalentes.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Formación inicial para estudiantes y apoyo entre pares.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conflictos en equipos:</w:t>
      </w:r>
      <w:r>
        <w:rPr/>
        <w:t xml:space="preserve"> Supervisión activa y mediación por parte del docente, rotación de roles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Flexibilidad en tiempos y adaptaciones para estudiantes con necesidades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Inclusión, Diversidad y Equidad:</w:t>
      </w:r>
    </w:p>
    <w:p>
      <w:pPr>
        <w:numPr>
          <w:ilvl w:val="1"/>
          <w:numId w:val="14"/>
        </w:numPr>
      </w:pPr>
      <w:r>
        <w:rPr/>
        <w:t xml:space="preserve">Adaptar materiales y actividades para estudiantes con discapacidades visuales, auditivas o motrices.</w:t>
      </w:r>
    </w:p>
    <w:p>
      <w:pPr>
        <w:numPr>
          <w:ilvl w:val="1"/>
          <w:numId w:val="14"/>
        </w:numPr>
      </w:pPr>
      <w:r>
        <w:rPr/>
        <w:t xml:space="preserve">Fomentar un ambiente respetuoso y seguro donde todas las voces sean valoradas.</w:t>
      </w:r>
    </w:p>
    <w:p>
      <w:pPr>
        <w:numPr>
          <w:ilvl w:val="1"/>
          <w:numId w:val="14"/>
        </w:numPr>
      </w:pPr>
      <w:r>
        <w:rPr/>
        <w:t xml:space="preserve">Incluir ejemplos y personajes históricos diversos para representar pluralidad cultural y de género.</w:t>
      </w:r>
    </w:p>
    <w:p>
      <w:pPr>
        <w:numPr>
          <w:ilvl w:val="1"/>
          <w:numId w:val="14"/>
        </w:numPr>
      </w:pPr>
      <w:r>
        <w:rPr/>
        <w:t xml:space="preserve">Permitir distintas formas de expresión y evaluación para atender estilos de aprendizaje variados.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692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2AA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684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5EC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83F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C65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989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2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736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A1A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ACB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5A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164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8C4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2026-09-26T02:28:47-05:00</dcterms:created>
  <dcterms:modified xsi:type="dcterms:W3CDTF">2026-09-26T02:28:47-05:00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