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VolleyMaster Kids: La aventura épica del voleibol</w:t>
      </w:r>
    </w:p>
    <w:p/>
    <w:p>
      <w:pPr/>
      <w:r>
        <w:rPr>
          <w:color w:val="666666"/>
          <w:sz w:val="20"/>
          <w:szCs w:val="20"/>
          <w:i w:val="1"/>
          <w:iCs w:val="1"/>
        </w:rPr>
        <w:t xml:space="preserve">Gamificación Estructural | Educación Física | Deporte | Tema: voleibol</w:t>
      </w:r>
    </w:p>
    <w:p/>
    <w:p>
      <w:pPr/>
      <w:r>
        <w:rPr>
          <w:color w:val="2b6cb0"/>
          <w:sz w:val="28"/>
          <w:szCs w:val="28"/>
          <w:b w:val="1"/>
          <w:bCs w:val="1"/>
        </w:rPr>
        <w:t xml:space="preserve">Contexto Narrativo</w:t>
      </w:r>
    </w:p>
    <w:p>
      <w:pPr/>
      <w:r>
        <w:rPr/>
        <w:t xml:space="preserve">
Bienvenidos a la ciudad de VolleyLandia, un lugar mágico donde el deporte y la diversión se unen para formar a los mejores jugadores de voleibol del mundo. Hace mucho tiempo, VolleyLandia era un reino pacífico y feliz, lleno de energía y alegría gracias a la práctica del voleibol. Sin embargo, recientemente, una nube oscura llamada “El Desánimo” ha empezado a cubrir el cielo y a apagar las ganas de jugar de los habitantes.
Los estudiantes de primaria, convertidos en jóvenes “VolleyMasters”, son los héroes llamados a restaurar la alegría y la energía en VolleyLandia. Cada uno de ellos tiene un rol especial dentro de la comunidad deportiva, y juntos deben superar una serie de desafíos para devolver la luz al reino.
Ambientación: El aula se transforma en VolleyLandia, con rincones temáticos que simulan distintos escenarios del reino: la Playa del Saque, el Bosque de los Bloqueos, la Montaña de las Recepciones y la Ciudad de las Remates.
Roles de los estudiantes: Cada estudiante elige o recibe un rol especial que refleja habilidades y responsabilidades en el voleibol. Por ejemplo:
El Saqueador: experto en iniciar la jugada con saques potentes y precisos.
El Bloqueador: defensor implacable que protege la red y los ataques del equipo contrario.
El Receptor: maestro en recibir y controlar el balón para preparar la jugada.
El Rematador: especialista en finalizar la jugada con remates potentes.
El Capitán: líder que ayuda a coordinar al equipo y tomar decisiones estratégicas.
Misión principal: Los VolleyMasters deben colaborar para completar una serie de retos deportivos y técnicos basados en el voleibol, acumulando puntos y desbloqueando niveles para restaurar la energía positiva de VolleyLandia. A medida que avanzan, ganan insignias que representan sus habilidades y compromiso, fomentando la creatividad, resolución de problemas, colaboración, adaptabilidad y responsabilidad.
La narrativa se conecta directamente con el tema de aprendizaje (voleibol) porque cada reto implica practicar y perfeccionar habilidades técnicas, tácticas y valores deportivos propios de este deporte. El juego no solo motiva a los estudiantes sino que les permite aplicar lo que aprenden en un contexto significativo y divertido.
Al final de la experiencia, los estudiantes habrán desarrollado no solo destrezas físicas sino también competencias socioemocionales y cognitivas esenciales para su crecimiento integral.</w:t>
      </w:r>
    </w:p>
    <w:p/>
    <w:p>
      <w:pPr/>
      <w:r>
        <w:rPr>
          <w:color w:val="2b6cb0"/>
          <w:sz w:val="28"/>
          <w:szCs w:val="28"/>
          <w:b w:val="1"/>
          <w:bCs w:val="1"/>
        </w:rPr>
        <w:t xml:space="preserve">Mecánicas de Juego</w:t>
      </w:r>
    </w:p>
    <w:p>
      <w:pPr/>
      <w:r>
        <w:rPr/>
        <w:t xml:space="preserve">
Para estructurar la experiencia gamificada de VolleyMaster Kids se implementan las siguientes mecánicas de juego:
Sistema de puntos: Cada actividad completada correctamente otorga puntos individuales. Por ejemplo:
10 puntos por completar un ejercicio de saque con buena técnica.
15 puntos por colaborar en equipo para resolver un desafío táctico.
20 puntos por demostrar creatividad en una jugada improvisada.
Los puntos se registran en una tabla visible en el aula digital (pizarras o apps) para motivar y monitorear el progreso.
Niveles: La experiencia está dividida en cuatro niveles temáticos que corresponden a los escenarios de VolleyLandia. Para pasar al siguiente nivel, el equipo debe alcanzar un puntaje mínimo y obtener al menos una insignia de habilidad. Ejemplo de niveles:
Nivel 1: Playa del Saque
Nivel 2: Bosque de los Bloqueos
Nivel 3: Montaña de las Recepciones
Nivel 4: Ciudad de las Remates
Insignias: Se otorgan insignias en formato digital o físico que los estudiantes pueden coleccionar y mostrar. Cada insignia representa una competencia o habilidad desarrollada, por ejemplo:
Insignia “Saqueador Estrella” – por dominar técnicas de saque.
Insignia “Defensor Protector” – por bloquear efectivamente.
Insignia “Receptor Ágil” – por recepciones precisas.
Insignia “Remate Poderoso” – por remates efectivos.
Insignia “Capitán Responsable” – por liderazgo y trabajo en equipo.
Retos: Se plantean desafíos deportivos y colaborativos que requieren que los estudiantes apliquen lo aprendido, piensen creativamente y resuelvan problemas. Cada reto tiene un objetivo claro y criterios de éxito.
Recompensas: Además de puntos e insignias, se entregan reconocimientos simbólicos (certificados, diplomas, “poderes especiales” para usar en el juego como “tiempo extra” o “ayuda de un compañero”) que fomentan el compromiso y la motivación.
Progresión: La dificultad de las actividades aumenta gradualmente conforme se avanza en los niveles, asegurando un desafío constante y adecuado a la edad y habilidades de los estudiantes.
Retroalimentación inmediata: Después de cada actividad, el docente ofrece comentarios positivos y sugerencias de mejora. También se promueve la autoevaluación y la evaluación entre pares para fomentar la reflexión y la responsabilidad.
</w:t>
      </w:r>
    </w:p>
    <w:p/>
    <w:p>
      <w:pPr/>
      <w:r>
        <w:rPr>
          <w:color w:val="2b6cb0"/>
          <w:sz w:val="28"/>
          <w:szCs w:val="28"/>
          <w:b w:val="1"/>
          <w:bCs w:val="1"/>
        </w:rPr>
        <w:t xml:space="preserve">Actividades Gamificadas</w:t>
      </w:r>
    </w:p>
    <w:p>
      <w:pPr/>
      <w:r>
        <w:rPr/>
        <w:t xml:space="preserve">
La propuesta incluye cinco actividades gamificadas principales, diseñadas para ser ejecutadas en el aula o en el gimnasio, con materiales accesibles. Cada actividad está detallada paso a paso para facilitar su implementación.
Actividad 1: “El desafío del Saqueador”
Descripción: Los estudiantes practican diferentes tipos de saque (bajo, por arriba y flotante) para ganar puntos y conseguir la insignia de “Saqueador Estrella”.
Instrucciones paso a paso:
Dividir a los estudiantes en parejas. Un estudiante lanza el balón mientras el otro practica el saque desde una línea marcada (2 a 3 metros de distancia).
Cada estudiante realizará 10 intentos de saque por tipo (bajo, por arriba y flotante). El docente explica técnica y supervisa.
Por cada saque que pase la red (o una cuerda simulando la red) y caiga dentro del área de juego, el estudiante gana 10 puntos.
Al finalizar, se hace una mini competencia por parejas para ver quién logra más saques correctos en 2 minutos.
Los estudiantes que logren un 80% de aciertos reciben la insignia “Saqueador Estrella”.
Tiempo estimado: 45 minutos.
Materiales: Balones de voleibol o pelotas suaves, cinta para delimitar zonas, cuerda o red simulada, tarjetas de puntuación.
Integración con mecánicas: Sistema de puntos por cada saque correcto, insignia otorgada según desempeño, retroalimentación inmediata del docente.
Actividad 2: “El Bosque de los Bloqueos”
Descripción: Equipos deben coordinar bloqueos para detener ataques simulados y completar un circuito de defensa colectiva.
Instrucciones paso a paso:
Formar equipos de 4 a 6 estudiantes. Explicar la técnica del bloqueo y su importancia en defensa.
Montar un circuito con estaciones: zona de salto, zona de coordinación y zona de reacción.
Los equipos deben pasar por cada estación realizando bloques contra balones lanzados por el docente o compañeros.
En cada estación, el equipo acumula puntos si todos los miembros logran realizar al menos un bloqueo correcto.
Al finalizar el circuito, los equipos analizan qué dificultades tuvieron y proponen estrategias para mejorar (fomentando resolución de problemas y colaboración).
Tiempo estimado: 60 minutos.
Materiales: Balones, conos para delimitar estaciones, cintas para marcar zonas, cronómetro.
Integración con mecánicas: Sistema de puntos por bloqueos logrados, niveles para desbloquear al completar el circuito, retroalimentación y trabajo en equipo.
Actividad 3: “La Montaña de las Recepciones”
Descripción: Los estudiantes perfeccionan la recepción del balón tras saque o remate, trabajando en precisión y control.
Instrucciones paso a paso:
Organizar parejas o tríos. Un estudiante lanza el balón con saque o remate suave y los otros deben recibir el balón con técnica correcta (brazos firmes, posición corporal).
Realizar series de 15 recepciones por estudiante. El docente observa y anota errores y aciertos.
Incorporar ejercicios creativos: por ejemplo, recibir el balón y dirigirlo a un compañero específico marcado con un cono.
Otorgar puntos por recepción exitosa (mínimo 12 recepciones correctas por serie).
Los estudiantes que demuestren adaptabilidad ante cambios en el tipo de balón o velocidad reciben la insignia “Receptor Ágil”.
Tiempo estimado: 50 minutos.
Materiales: Balones, conos, cinta adhesiva para delimitar áreas, hojas de registro.
Integración con mecánicas: Puntos por recepciones, insignia por adaptabilidad, retroalimentación inmediata y trabajo en equipo.
Actividad 4: “La Ciudad de las Remates”
Descripción: Los estudiantes practican remates potentes y precisos, aprendiendo a finalizar las jugadas con eficacia.
Instrucciones paso a paso:
Explicar técnica del remate: salto, coordinación brazo y muñeca, dirección del balón.
Organizar una zona de remate con una red (real o simulada). Los estudiantes intentan rematar balones enviados desde la red o lanzados por el docente.
Realizar series de 10 remates por estudiante, anotando los que caen dentro del área de juego.
Incluir un mini desafío: hacer remates dirigidos a zonas específicas marcadas en la cancha para ganar puntos extra.
Los estudiantes que superen el 70% de aciertos obtienen la insignia “Remate Poderoso”.
Tiempo estimado: 50 minutos.
Materiales: Balones, red o cuerda simulando red, marcadores de zonas en cancha, hojas de registro.
Integración con mecánicas: Puntos, insignias, niveles y retroalimentación continua.
Actividad 5: “El Gran Torneo de VolleyMasters”
Descripción: Los estudiantes aplican todo lo aprendido en un torneo cooperativo donde deben colaborar, resolver problemas tácticos y adaptarse a los retos para ganar.
Instrucciones paso a paso:
Formar equipos balanceados que incluyan roles variados (saqueador, bloqueador, receptor, rematador, capitán).
Organizar partidos cortos (5-10 minutos) donde cada equipo debe superar retos adicionales (por ejemplo, jugar con menos toques, cambiar de rol, resolver un problema táctico planteado por el docente).
Los equipos ganan puntos por partidos ganados, por cooperación y por demostrar adaptabilidad durante los retos.
Al finalizar el torneo, se realiza una reflexión grupal donde cada equipo comparte aprendizajes y cómo colaboraron para superar dificultades.
Se otorgan premios simbólicos y se cierra la narrativa con la restauración total de la energía positiva en VolleyLandia.
Tiempo estimado: 90 minutos.
Materiales: Balones, red, cronómetro, hojas de registro, tarjetas de retos.
Integración con mecánicas: Sistema de puntos, niveles, insignias, recompensas, retroalimentación y cierre de narrativa.</w:t>
      </w:r>
    </w:p>
    <w:p/>
    <w:p>
      <w:pPr/>
      <w:r>
        <w:rPr>
          <w:color w:val="2b6cb0"/>
          <w:sz w:val="28"/>
          <w:szCs w:val="28"/>
          <w:b w:val="1"/>
          <w:bCs w:val="1"/>
        </w:rPr>
        <w:t xml:space="preserve">Reglas y Condiciones</w:t>
      </w:r>
    </w:p>
    <w:p>
      <w:pPr/>
      <w:r>
        <w:rPr/>
        <w:t xml:space="preserve">
Para garantizar el orden, la claridad y la equidad en la experiencia gamificada, se establecen las siguientes reglas:
Condiciones de victoria: El equipo o estudiante que acumule más puntos al finalizar cada nivel recibe la insignia correspondiente y se avanza al siguiente nivel. La victoria final es colectiva al restaurar la energía de VolleyLandia y completar todos los niveles.
Penalizaciones: Errores técnicos en las actividades restan puntos (por ejemplo, saque fuera de área resta 2 puntos). Conductas irrespetuosas o falta de colaboración pueden resultar en pérdida de puntos o suspensión temporal de roles especiales.
Turnos: En actividades grupales, cada estudiante debe tener su turno para participar activamente. El docente modera para asegurar la participación equitativa.
Roles: Cada estudiante debe respetar su rol asignado, pero en el torneo final se fomenta la rotación para desarrollar adaptabilidad.
Restricciones: No se permite la agresión física o verbal. El juego debe ser seguro y respetuoso.
Tabla de puntos: Se mantiene una tabla visible con puntos individuales y por equipos, actualizada tras cada actividad.
Sistema de logros: Insignias se entregan por alcanzar metas específicas, reflejadas en la tabla y visibles para motivar a todos.
</w:t>
      </w:r>
    </w:p>
    <w:p/>
    <w:p>
      <w:pPr/>
      <w:r>
        <w:rPr>
          <w:color w:val="2b6cb0"/>
          <w:sz w:val="28"/>
          <w:szCs w:val="28"/>
          <w:b w:val="1"/>
          <w:bCs w:val="1"/>
        </w:rPr>
        <w:t xml:space="preserve">Evaluación Gamificada</w:t>
      </w:r>
    </w:p>
    <w:p>
      <w:pPr/>
      <w:r>
        <w:rPr/>
        <w:t xml:space="preserve">
La evaluación del aprendizaje se integra al sistema gamificado con criterios claros y rúbricas accesibles para estudiantes y docentes:
Criterios de evaluación:
Dominio técnico: ejecución correcta de saques, bloqueos, recepciones y remates.
Colaboración: participación activa, respeto a compañeros y trabajo en equipo.
Creatividad y resolución de problemas: propuestas innovadoras en retos y adaptabilidad a situaciones nuevas.
Responsabilidad: cumplimiento de roles, respeto a reglas y compromiso con la actividad.
Rúbricas integradas: Para cada actividad, el docente utiliza una rúbrica sencilla con niveles (inicial, en progreso, avanzado) para calificar desempeño. Por ejemplo, para el saque:
Técnica: brazo y postura correcta (1-3 puntos).
Precisión: balón pasa red y cae en área (1-3 puntos).
Consistencia: porcentaje de aciertos en la serie (1-4 puntos).
Evidencias de aprendizaje: Registro de puntajes, observaciones del docente, grabaciones en video (opcional), autoevaluación y evaluación entre pares.
Reflexión final: Al concluir la experiencia, se realiza una sesión grupal donde los estudiantes comparten qué aprendieron, sus dificultades y cómo trabajaron en equipo. Se vincula con la narrativa para fortalecer el sentido de logro.
Cierre de la narrativa: Se celebra que los VolleyMasters han restaurado la energía de VolleyLandia, simbolizando el desarrollo de habilidades deportivas y valores personales.
</w:t>
      </w:r>
    </w:p>
    <w:p/>
    <w:p>
      <w:pPr/>
      <w:r>
        <w:rPr>
          <w:color w:val="2b6cb0"/>
          <w:sz w:val="28"/>
          <w:szCs w:val="28"/>
          <w:b w:val="1"/>
          <w:bCs w:val="1"/>
        </w:rPr>
        <w:t xml:space="preserve">Recomendaciones Logísticas</w:t>
      </w:r>
    </w:p>
    <w:p>
      <w:pPr/>
      <w:r>
        <w:rPr/>
        <w:t xml:space="preserve">
Para asegurar el éxito de la implementación de VolleyMaster Kids, se sugieren las siguientes recomendaciones logísticas y pedagógicas:
Tiempo necesario: La experiencia completa puede desarrollarse en 4 a 5 sesiones de 50 a 90 minutos cada una, dependiendo del ritmo del grupo.
Espacio físico: Se requiere un gimnasio o espacio amplio con posibilidad de delimitar zonas para cada nivel y actividad. Si no hay red, se puede simular con cuerdas o cintas.
Materiales:
Balones de voleibol o pelotas suaves adaptadas para niños.
Conos, cintas adhesivas, cuerda para marcar áreas y redes simuladas.
Tarjetas para roles, retos y registro de puntuaciones.
Pizarra o tablero digital para visualización de puntos y niveles.
Herramientas TIC: Opcionalmente, se pueden usar aplicaciones simples para seguimiento de puntos e insignias (por ejemplo, ClassDojo, Kahoot, o hojas de cálculo colaborativas).
Tamaño del grupo: Idealmente entre 12 y 24 estudiantes para permitir trabajo en equipos y rotación de roles.
Preparación previa del docente:
Familiarizarse con las técnicas básicas de voleibol y las mecánicas de juego propuestas.
Preparar materiales y distribuir roles con anticipación.
Establecer normas claras y explicar la narrativa para motivar a los estudiantes.
Posibles dificultades y soluciones:
Falta de motivación: Usar la narrativa para conectar emocionalmente y variar las actividades para mantener el interés.
Diferentes niveles físicos: Adaptar actividades para que todos participen según sus capacidades, enfatizando la colaboración.
Gestión del tiempo: Planificar bien cada sesión y ser flexible con los tiempos según la dinámica del grupo.
Conflictos entre estudiantes: Promover valores de respeto y responsabilidad, y mediar rápidamente para resolver problemas.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2026-09-25T21:35:43-05:00</dcterms:created>
  <dcterms:modified xsi:type="dcterms:W3CDTF">2026-09-25T21:35:43-05:00</dcterms:modified>
</cp:coreProperties>
</file>

<file path=docProps/custom.xml><?xml version="1.0" encoding="utf-8"?>
<Properties xmlns="http://schemas.openxmlformats.org/officeDocument/2006/custom-properties" xmlns:vt="http://schemas.openxmlformats.org/officeDocument/2006/docPropsVTypes"/>
</file>