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BioÉtica Challenge: El Desafío de los Bioingenieros Éticos</w:t>
      </w:r>
    </w:p>
    <w:p/>
    <w:p>
      <w:pPr/>
      <w:r>
        <w:rPr>
          <w:color w:val="666666"/>
          <w:sz w:val="20"/>
          <w:szCs w:val="20"/>
          <w:i w:val="1"/>
          <w:iCs w:val="1"/>
        </w:rPr>
        <w:t xml:space="preserve">Gamificación Social | Ingeniería | Tema: Reconocer las implicaciones éticas de la práctica profesional de un Bioingeniero.</w:t>
      </w:r>
    </w:p>
    <w:p/>
    <w:p>
      <w:pPr/>
      <w:r>
        <w:rPr>
          <w:color w:val="2b6cb0"/>
          <w:sz w:val="28"/>
          <w:szCs w:val="28"/>
          <w:b w:val="1"/>
          <w:bCs w:val="1"/>
        </w:rPr>
        <w:t xml:space="preserve">Contexto Narrativo</w:t>
      </w:r>
    </w:p>
    <w:p>
      <w:pPr/>
      <w:r>
        <w:rPr>
          <w:b w:val="1"/>
          <w:bCs w:val="1"/>
        </w:rPr>
        <w:t xml:space="preserve">Contexto Narrativo</w:t>
      </w:r>
    </w:p>
    <w:p>
      <w:pPr/>
      <w:r>
        <w:rPr/>
        <w:t xml:space="preserve">Imagina un futuro próximo donde la bioingeniería se encuentra en la cúspide de la innovación tecnológica, transformando desde la salud humana hasta el medio ambiente. En este escenario, la responsabilidad ética de cada profesional se vuelve crítica para garantizar que la tecnología no solo avance, sino que lo haga respetando los valores humanos y sociales. Los estudiantes se convierten en miembros de equipos multidisciplinarios llamados "Células Éticas", grupos de bioingenieros emergentes que han sido seleccionados para resolver casos reales y ficticios donde las decisiones éticas pueden determinar el éxito o fracaso de proyectos que impactan vidas.</w:t>
      </w:r>
    </w:p>
    <w:p>
      <w:pPr/>
      <w:r>
        <w:rPr/>
        <w:t xml:space="preserve">El aula se transforma en el “Centro de Ética Bioingeniería Global (CEBG)”, una organización ficticia encargada de supervisar la correcta aplicación de principios éticos en el desarrollo y aplicación de tecnologías bioingenieriles. Cada equipo representa una “Célula Ética” que debe colaborar internamente y competir con otras células para presentar soluciones éticas, fundamentadas y viables que resuelvan los dilemas planteados.</w:t>
      </w:r>
    </w:p>
    <w:p>
      <w:pPr/>
      <w:r>
        <w:rPr/>
        <w:t xml:space="preserve">Los roles dentro de cada equipo reflejan funciones reales en proyectos bioingenieriles, incluyendo:      </w:t>
      </w:r>
    </w:p>
    <w:p>
      <w:pPr/>
      <w:r>
        <w:rPr/>
        <w:t xml:space="preserve">Contexto Narrativo  
  Imagina un futuro próximo donde la bioingeniería se encuentra en la cúspide de la innovación tecnológica, transformando desde la salud humana hasta el medio ambiente. En este escenario, la responsabilidad ética de cada profesional se vuelve crítica para garantizar que la tecnología no solo avance, sino que lo haga respetando los valores humanos y sociales. Los estudiantes se convierten en miembros de equipos multidisciplinarios llamados "Células Éticas", grupos de bioingenieros emergentes que han sido seleccionados para resolver casos reales y ficticios donde las decisiones éticas pueden determinar el éxito o fracaso de proyectos que impactan vidas.  
  El aula se transforma en el “Centro de Ética Bioingeniería Global (CEBG)”, una organización ficticia encargada de supervisar la correcta aplicación de principios éticos en el desarrollo y aplicación de tecnologías bioingenieriles. Cada equipo representa una “Célula Ética” que debe colaborar internamente y competir con otras células para presentar soluciones éticas, fundamentadas y viables que resuelvan los dilemas planteados.  
  Los roles dentro de cada equipo reflejan funciones reales en proyectos bioingenieriles, incluyendo:  
      Jefe de Proyecto Ético: coordina al equipo, supervisa el cumplimiento de objetivos y facilita la comunicación.  
      Analista de Riesgos: identifica posibles consecuencias negativas y evalúa riesgos técnicos y sociales.  
      Comunicador Científico: responsable de presentar ideas claras y persuasivas a audiencias diversas.  
      Investigador Jurídico y Normativo: estudia leyes, regulaciones y estándares éticos aplicables.  
      Innovador Responsable: propone soluciones creativas que respetan principios éticos y sostenibilidad.  
  La misión principal que se les asigna a las Células Éticas es analizar y resolver una serie de casos bioingenieriles con dilemas éticos complejos: desde la manipulación genética en humanos, desarrollo de dispositivos biomédicos invasivos, hasta el uso de datos sensibles provenientes de pacientes. A través de debates, investigaciones, simulaciones y presentaciones, deberán argumentar sus decisiones con base en principios éticos, normativas vigentes y consecuencias sociales.  
  Esta narrativa conecta directamente con el tema de aprendizaje al situar a los estudiantes en un contexto profesional realista donde la ética no es un concepto abstracto, sino una dimensión indispensable que influye en cada decisión técnica. Además, fomenta la colaboración social, la competencia sana y la comunicación efectiva, componentes claves en la práctica profesional del bioingeniero.  
  Durante toda la experiencia, los estudiantes experimentarán los retos y responsabilidades que enfrentan los bioingenieros en el mundo real, desarrollando competencias del siglo XXI como pensamiento crítico para evaluar dilemas complejos, colaboración dentro de sus equipos, comunicación para argumentar y convencer, adaptabilidad ante nuevos escenarios, y responsabilidad ante las implicaciones éticas de su trabajo.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equipo gana puntos por completar actividades, presentar argumentos sólidos, colaborar efectivamente y mostrar innovación ética. Los puntos se asignan en base a calidad, creatividad y fundamentación ética. Por ejemplo, un análisis profundo puede otorgar hasta 50 puntos, mientras que una presentación clara y persuasiva suma 30 puntos.</w:t>
      </w:r>
    </w:p>
    <w:p>
      <w:pPr>
        <w:numPr>
          <w:ilvl w:val="0"/>
          <w:numId w:val="2"/>
        </w:numPr>
      </w:pPr>
      <w:r>
        <w:rPr>
          <w:b w:val="1"/>
          <w:bCs w:val="1"/>
        </w:rPr>
        <w:t xml:space="preserve">Niveles de Progreso:</w:t>
      </w:r>
      <w:r>
        <w:rPr/>
        <w:t xml:space="preserve"> La experiencia está dividida en tres niveles:        </w:t>
      </w:r>
      <w:r>
        <w:rPr/>
        <w:t xml:space="preserve">        Los equipos deben alcanzar un puntaje mínimo para desbloquear cada nivel y avanzar.</w:t>
      </w:r>
    </w:p>
    <w:p>
      <w:pPr>
        <w:numPr>
          <w:ilvl w:val="1"/>
          <w:numId w:val="2"/>
        </w:numPr>
      </w:pPr>
      <w:r>
        <w:rPr>
          <w:i w:val="1"/>
          <w:iCs w:val="1"/>
        </w:rPr>
        <w:t xml:space="preserve">Nivel 1 - Exploradores Éticos:</w:t>
      </w:r>
      <w:r>
        <w:rPr/>
        <w:t xml:space="preserve"> Comprensión de conceptos básicos y primer análisis de casos.</w:t>
      </w:r>
    </w:p>
    <w:p>
      <w:pPr>
        <w:numPr>
          <w:ilvl w:val="1"/>
          <w:numId w:val="2"/>
        </w:numPr>
      </w:pPr>
      <w:r>
        <w:rPr>
          <w:i w:val="1"/>
          <w:iCs w:val="1"/>
        </w:rPr>
        <w:t xml:space="preserve">Nivel 2 - Defensores Éticos:</w:t>
      </w:r>
      <w:r>
        <w:rPr/>
        <w:t xml:space="preserve"> Desarrollo de soluciones, debates y argumentaciones complejas.</w:t>
      </w:r>
    </w:p>
    <w:p>
      <w:pPr>
        <w:numPr>
          <w:ilvl w:val="1"/>
          <w:numId w:val="2"/>
        </w:numPr>
      </w:pPr>
      <w:r>
        <w:rPr>
          <w:i w:val="1"/>
          <w:iCs w:val="1"/>
        </w:rPr>
        <w:t xml:space="preserve">Nivel 3 - Maestros Éticos:</w:t>
      </w:r>
      <w:r>
        <w:rPr/>
        <w:t xml:space="preserve"> Presentación final, defensa de sus propuestas ante un “Comité Ético” simulado y reflexión.</w:t>
      </w:r>
    </w:p>
    <w:p>
      <w:pPr>
        <w:numPr>
          <w:ilvl w:val="0"/>
          <w:numId w:val="2"/>
        </w:numPr>
      </w:pPr>
      <w:r>
        <w:rPr>
          <w:b w:val="1"/>
          <w:bCs w:val="1"/>
        </w:rPr>
        <w:t xml:space="preserve">Insignias:</w:t>
      </w:r>
      <w:r>
        <w:rPr/>
        <w:t xml:space="preserve"> Se otorgan insignias digitales o físicas como reconocimiento a logros específicos:        </w:t>
      </w:r>
      <w:r>
        <w:rPr/>
        <w:t xml:space="preserve">        Estas insignias motivan la participación y el desarrollo de habilidades concretas.</w:t>
      </w:r>
    </w:p>
    <w:p>
      <w:pPr>
        <w:numPr>
          <w:ilvl w:val="1"/>
          <w:numId w:val="2"/>
        </w:numPr>
      </w:pPr>
      <w:r>
        <w:rPr/>
        <w:t xml:space="preserve">“Voz Clara” para el mejor comunicador.</w:t>
      </w:r>
    </w:p>
    <w:p>
      <w:pPr>
        <w:numPr>
          <w:ilvl w:val="1"/>
          <w:numId w:val="2"/>
        </w:numPr>
      </w:pPr>
      <w:r>
        <w:rPr/>
        <w:t xml:space="preserve">“Analista Preciso” para quien detecta más riesgos.</w:t>
      </w:r>
    </w:p>
    <w:p>
      <w:pPr>
        <w:numPr>
          <w:ilvl w:val="1"/>
          <w:numId w:val="2"/>
        </w:numPr>
      </w:pPr>
      <w:r>
        <w:rPr/>
        <w:t xml:space="preserve">“Innovador Responsable” para propuestas creativas y éticas.</w:t>
      </w:r>
    </w:p>
    <w:p>
      <w:pPr>
        <w:numPr>
          <w:ilvl w:val="1"/>
          <w:numId w:val="2"/>
        </w:numPr>
      </w:pPr>
      <w:r>
        <w:rPr/>
        <w:t xml:space="preserve">“Colaborador Estrella” para el equipo con mejor trabajo en equipo.</w:t>
      </w:r>
    </w:p>
    <w:p>
      <w:pPr>
        <w:numPr>
          <w:ilvl w:val="0"/>
          <w:numId w:val="2"/>
        </w:numPr>
      </w:pPr>
      <w:r>
        <w:rPr>
          <w:b w:val="1"/>
          <w:bCs w:val="1"/>
        </w:rPr>
        <w:t xml:space="preserve">Retos Temáticos:</w:t>
      </w:r>
      <w:r>
        <w:rPr/>
        <w:t xml:space="preserve"> Cada nivel incluye retos específicos: análisis de dilemas, elaboración de códigos de ética, simulación de juicios éticos, etc. Estos retos promueven la aplicación práctica y el pensamiento crítico.</w:t>
      </w:r>
    </w:p>
    <w:p>
      <w:pPr>
        <w:numPr>
          <w:ilvl w:val="0"/>
          <w:numId w:val="2"/>
        </w:numPr>
      </w:pPr>
      <w:r>
        <w:rPr>
          <w:b w:val="1"/>
          <w:bCs w:val="1"/>
        </w:rPr>
        <w:t xml:space="preserve">Recompensas y Avance:</w:t>
      </w:r>
      <w:r>
        <w:rPr/>
        <w:t xml:space="preserve"> Al completar retos, los equipos ganan puntos y pueden "comprar" ventajas simbólicas para el siguiente nivel, como tiempo extra para presentar, recursos adicionales para investigación o “asesorías” rápidas con el docente.</w:t>
      </w:r>
    </w:p>
    <w:p>
      <w:pPr>
        <w:numPr>
          <w:ilvl w:val="0"/>
          <w:numId w:val="2"/>
        </w:numPr>
      </w:pPr>
      <w:r>
        <w:rPr>
          <w:b w:val="1"/>
          <w:bCs w:val="1"/>
        </w:rPr>
        <w:t xml:space="preserve">Retroalimentación Inmediata:</w:t>
      </w:r>
      <w:r>
        <w:rPr/>
        <w:t xml:space="preserve"> Después de cada actividad, el docente o facilitador entrega retroalimentación personalizada en forma de “Reportes Éticos” que incluyen fortalezas y aspectos a mejorar, incentivando la mejora continua.</w:t>
      </w:r>
    </w:p>
    <w:p>
      <w:pPr>
        <w:numPr>
          <w:ilvl w:val="0"/>
          <w:numId w:val="2"/>
        </w:numPr>
      </w:pPr>
      <w:r>
        <w:rPr>
          <w:b w:val="1"/>
          <w:bCs w:val="1"/>
        </w:rPr>
        <w:t xml:space="preserve">Competencia Sana y Colaboración:</w:t>
      </w:r>
      <w:r>
        <w:rPr/>
        <w:t xml:space="preserve"> Aunque los equipos compiten, también existen actividades donde deben colaborar con otros grupos para resolver mini-retos conjuntos, promoviendo la interacción social y el aprendizaje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y Asignación de Roles – "Creación de la Célula Ética"    </w:t>
      </w:r>
    </w:p>
    <w:p>
      <w:pPr/>
      <w:r>
        <w:rPr>
          <w:b w:val="1"/>
          <w:bCs w:val="1"/>
        </w:rPr>
        <w:t xml:space="preserve">Descripción:</w:t>
      </w:r>
      <w:r>
        <w:rPr/>
        <w:t xml:space="preserve"> Los estudiantes se organizan en equipos de 5 miembros y asignan los roles de la narrativa. Se les entrega un manual de roles con responsabilidades específicas.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5 estudiantes.</w:t>
      </w:r>
    </w:p>
    <w:p>
      <w:pPr>
        <w:numPr>
          <w:ilvl w:val="0"/>
          <w:numId w:val="3"/>
        </w:numPr>
      </w:pPr>
      <w:r>
        <w:rPr/>
        <w:t xml:space="preserve">Presentar los roles y explicar las funciones.</w:t>
      </w:r>
    </w:p>
    <w:p>
      <w:pPr>
        <w:numPr>
          <w:ilvl w:val="0"/>
          <w:numId w:val="3"/>
        </w:numPr>
      </w:pPr>
      <w:r>
        <w:rPr/>
        <w:t xml:space="preserve">Cada equipo discute y asigna roles según fortalezas e intereses.</w:t>
      </w:r>
    </w:p>
    <w:p>
      <w:pPr>
        <w:numPr>
          <w:ilvl w:val="0"/>
          <w:numId w:val="3"/>
        </w:numPr>
      </w:pPr>
      <w:r>
        <w:rPr/>
        <w:t xml:space="preserve">El equipo crea un nombre para su “Célula Ética”.</w:t>
      </w:r>
    </w:p>
    <w:p>
      <w:pPr>
        <w:numPr>
          <w:ilvl w:val="0"/>
          <w:numId w:val="3"/>
        </w:numPr>
      </w:pPr>
      <w:r>
        <w:rPr/>
        <w:t xml:space="preserve">Registrar los roles en una tabla compartida (Google Sheets o en papel).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Manual de roles impreso o digital, hojas o dispositivos para registro.</w:t>
      </w:r>
    </w:p>
    <w:p>
      <w:pPr/>
      <w:r>
        <w:rPr/>
        <w:t xml:space="preserve">    </w:t>
      </w:r>
    </w:p>
    <w:p>
      <w:pPr/>
      <w:r>
        <w:rPr>
          <w:b w:val="1"/>
          <w:bCs w:val="1"/>
        </w:rPr>
        <w:t xml:space="preserve">Integración mecánicas:</w:t>
      </w:r>
      <w:r>
        <w:rPr/>
        <w:t xml:space="preserve"> Completar esta actividad otorga 10 puntos iniciales y la insignia “Célula Ética Formada”.</w:t>
      </w:r>
    </w:p>
    <w:p>
      <w:pPr/>
      <w:r>
        <w:rPr/>
        <w:t xml:space="preserve">      Actividad 2: Introducción a la Ética en Bioingeniería – "Exploradores Éticos"    </w:t>
      </w:r>
    </w:p>
    <w:p>
      <w:pPr/>
      <w:r>
        <w:rPr>
          <w:b w:val="1"/>
          <w:bCs w:val="1"/>
        </w:rPr>
        <w:t xml:space="preserve">Descripción:</w:t>
      </w:r>
      <w:r>
        <w:rPr/>
        <w:t xml:space="preserve"> Mediante una mini conferencia y video introductorio, los estudiantes conocen los fundamentos de la ética profesional y sus implicaciones en bioingeniería.</w:t>
      </w:r>
    </w:p>
    <w:p>
      <w:pPr/>
      <w:r>
        <w:rPr/>
        <w:t xml:space="preserve">    </w:t>
      </w:r>
    </w:p>
    <w:p>
      <w:pPr/>
      <w:r>
        <w:rPr>
          <w:b w:val="1"/>
          <w:bCs w:val="1"/>
        </w:rPr>
        <w:t xml:space="preserve">Instrucciones:</w:t>
      </w:r>
    </w:p>
    <w:p>
      <w:pPr/>
      <w:r>
        <w:rPr/>
        <w:t xml:space="preserve">    </w:t>
      </w:r>
    </w:p>
    <w:p>
      <w:pPr>
        <w:numPr>
          <w:ilvl w:val="0"/>
          <w:numId w:val="4"/>
        </w:numPr>
      </w:pPr>
      <w:r>
        <w:rPr/>
        <w:t xml:space="preserve">Ver video introductorio (ej. “Ética y Bioingeniería: Desafíos contemporáneos”).</w:t>
      </w:r>
    </w:p>
    <w:p>
      <w:pPr>
        <w:numPr>
          <w:ilvl w:val="0"/>
          <w:numId w:val="4"/>
        </w:numPr>
      </w:pPr>
      <w:r>
        <w:rPr/>
        <w:t xml:space="preserve">Lectura guiada de un artículo base (material proporcionado).</w:t>
      </w:r>
    </w:p>
    <w:p>
      <w:pPr>
        <w:numPr>
          <w:ilvl w:val="0"/>
          <w:numId w:val="4"/>
        </w:numPr>
      </w:pPr>
      <w:r>
        <w:rPr/>
        <w:t xml:space="preserve">Discusión en equipo: identificar tres principios éticos cruciales.</w:t>
      </w:r>
    </w:p>
    <w:p>
      <w:pPr>
        <w:numPr>
          <w:ilvl w:val="0"/>
          <w:numId w:val="4"/>
        </w:numPr>
      </w:pPr>
      <w:r>
        <w:rPr/>
        <w:t xml:space="preserve">Presentación breve de cada equipo (2 minutos) sobre sus principios seleccionados.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(YouTube o archivo local), artículos impresos o digitales, pizarra o plataforma para presentación.</w:t>
      </w:r>
    </w:p>
    <w:p>
      <w:pPr/>
      <w:r>
        <w:rPr/>
        <w:t xml:space="preserve">    </w:t>
      </w:r>
    </w:p>
    <w:p>
      <w:pPr/>
      <w:r>
        <w:rPr>
          <w:b w:val="1"/>
          <w:bCs w:val="1"/>
        </w:rPr>
        <w:t xml:space="preserve">Integración mecánicas:</w:t>
      </w:r>
      <w:r>
        <w:rPr/>
        <w:t xml:space="preserve"> Puntos por participación y calidad de presentación (hasta 40 puntos). Insignia “Explorador Ético” para el equipo con mejor argumentación.</w:t>
      </w:r>
    </w:p>
    <w:p>
      <w:pPr/>
      <w:r>
        <w:rPr/>
        <w:t xml:space="preserve">      Actividad 3: Análisis de Casos Éticos – "Defensores Éticos"    </w:t>
      </w:r>
    </w:p>
    <w:p>
      <w:pPr/>
      <w:r>
        <w:rPr>
          <w:b w:val="1"/>
          <w:bCs w:val="1"/>
        </w:rPr>
        <w:t xml:space="preserve">Descripción:</w:t>
      </w:r>
      <w:r>
        <w:rPr/>
        <w:t xml:space="preserve"> Se presenta un caso bioingenieril con dilemas éticos (ejemplo: desarrollo de un dispositivo implantable sin pruebas suficientes). Cada equipo debe analizar el caso desde sus roles, identificar riesgos, normativas y proponer soluciones éticas.</w:t>
      </w:r>
    </w:p>
    <w:p>
      <w:pPr/>
      <w:r>
        <w:rPr/>
        <w:t xml:space="preserve">    </w:t>
      </w:r>
    </w:p>
    <w:p>
      <w:pPr/>
      <w:r>
        <w:rPr>
          <w:b w:val="1"/>
          <w:bCs w:val="1"/>
        </w:rPr>
        <w:t xml:space="preserve">Instrucciones:</w:t>
      </w:r>
    </w:p>
    <w:p>
      <w:pPr/>
      <w:r>
        <w:rPr/>
        <w:t xml:space="preserve">    </w:t>
      </w:r>
    </w:p>
    <w:p>
      <w:pPr>
        <w:numPr>
          <w:ilvl w:val="0"/>
          <w:numId w:val="5"/>
        </w:numPr>
      </w:pPr>
      <w:r>
        <w:rPr/>
        <w:t xml:space="preserve">Recibir el caso escrito y material de apoyo normativo.</w:t>
      </w:r>
    </w:p>
    <w:p>
      <w:pPr>
        <w:numPr>
          <w:ilvl w:val="0"/>
          <w:numId w:val="5"/>
        </w:numPr>
      </w:pPr>
      <w:r>
        <w:rPr/>
        <w:t xml:space="preserve">Reunión interna para discutir y asignar tareas según roles.</w:t>
      </w:r>
    </w:p>
    <w:p>
      <w:pPr>
        <w:numPr>
          <w:ilvl w:val="0"/>
          <w:numId w:val="5"/>
        </w:numPr>
      </w:pPr>
      <w:r>
        <w:rPr/>
        <w:t xml:space="preserve">Analista de riesgos elabora un listado de posibles consecuencias negativas.</w:t>
      </w:r>
    </w:p>
    <w:p>
      <w:pPr>
        <w:numPr>
          <w:ilvl w:val="0"/>
          <w:numId w:val="5"/>
        </w:numPr>
      </w:pPr>
      <w:r>
        <w:rPr/>
        <w:t xml:space="preserve">Investigador jurídico revisa normativas aplicables y limita propuestas.</w:t>
      </w:r>
    </w:p>
    <w:p>
      <w:pPr>
        <w:numPr>
          <w:ilvl w:val="0"/>
          <w:numId w:val="5"/>
        </w:numPr>
      </w:pPr>
      <w:r>
        <w:rPr/>
        <w:t xml:space="preserve">Innovador responsable propone alternativas creativas y éticas.</w:t>
      </w:r>
    </w:p>
    <w:p>
      <w:pPr>
        <w:numPr>
          <w:ilvl w:val="0"/>
          <w:numId w:val="5"/>
        </w:numPr>
      </w:pPr>
      <w:r>
        <w:rPr/>
        <w:t xml:space="preserve">Comunicador científico prepara una presentación estructurada.</w:t>
      </w:r>
    </w:p>
    <w:p>
      <w:pPr>
        <w:numPr>
          <w:ilvl w:val="0"/>
          <w:numId w:val="5"/>
        </w:numPr>
      </w:pPr>
      <w:r>
        <w:rPr/>
        <w:t xml:space="preserve">Jefe de proyecto coordina y asegura que la propuesta sea coherente y viable.</w:t>
      </w:r>
    </w:p>
    <w:p>
      <w:pPr>
        <w:numPr>
          <w:ilvl w:val="0"/>
          <w:numId w:val="5"/>
        </w:numPr>
      </w:pPr>
      <w:r>
        <w:rPr/>
        <w:t xml:space="preserve">Presentación grupal ante la clase y docentes (duración 10 minutos).</w:t>
      </w:r>
    </w:p>
    <w:p>
      <w:pPr/>
      <w:r>
        <w:rPr/>
        <w:t xml:space="preserve">    </w:t>
      </w:r>
    </w:p>
    <w:p>
      <w:pPr/>
      <w:r>
        <w:rPr>
          <w:b w:val="1"/>
          <w:bCs w:val="1"/>
        </w:rPr>
        <w:t xml:space="preserve">Tiempo estimado:</w:t>
      </w:r>
      <w:r>
        <w:rPr/>
        <w:t xml:space="preserve"> 3 sesiones de 60 minutos cada una (180 minutos total).</w:t>
      </w:r>
    </w:p>
    <w:p>
      <w:pPr/>
      <w:r>
        <w:rPr/>
        <w:t xml:space="preserve">    </w:t>
      </w:r>
    </w:p>
    <w:p>
      <w:pPr/>
      <w:r>
        <w:rPr>
          <w:b w:val="1"/>
          <w:bCs w:val="1"/>
        </w:rPr>
        <w:t xml:space="preserve">Materiales:</w:t>
      </w:r>
      <w:r>
        <w:rPr/>
        <w:t xml:space="preserve"> Documentos de caso, acceso a internet para investigación, plantillas para análisis, herramientas de presentación (PowerPoint, Canva, etc.).</w:t>
      </w:r>
    </w:p>
    <w:p>
      <w:pPr/>
      <w:r>
        <w:rPr/>
        <w:t xml:space="preserve">    </w:t>
      </w:r>
    </w:p>
    <w:p>
      <w:pPr/>
      <w:r>
        <w:rPr>
          <w:b w:val="1"/>
          <w:bCs w:val="1"/>
        </w:rPr>
        <w:t xml:space="preserve">Integración mecánicas:</w:t>
      </w:r>
      <w:r>
        <w:rPr/>
        <w:t xml:space="preserve"> Puntos asignados por profundidad del análisis (hasta 50 puntos), calidad de la presentación (30 puntos), y colaboración (20 puntos). Posibilidad de usar puntos para obtener “asesoría rápida” del docente.</w:t>
      </w:r>
    </w:p>
    <w:p>
      <w:pPr/>
      <w:r>
        <w:rPr/>
        <w:t xml:space="preserve">      Actividad 4: Debate Ético Interequipos – "Jornada de Debate en el CEBG"    </w:t>
      </w:r>
    </w:p>
    <w:p>
      <w:pPr/>
      <w:r>
        <w:rPr>
          <w:b w:val="1"/>
          <w:bCs w:val="1"/>
        </w:rPr>
        <w:t xml:space="preserve">Descripción:</w:t>
      </w:r>
      <w:r>
        <w:rPr/>
        <w:t xml:space="preserve"> Equipos enfrentan un debate formal sobre un dilema bioético asignado, defendiendo distintas posiciones. Se fomenta el respeto, argumentación y escucha activa.</w:t>
      </w:r>
    </w:p>
    <w:p>
      <w:pPr/>
      <w:r>
        <w:rPr/>
        <w:t xml:space="preserve">    </w:t>
      </w:r>
    </w:p>
    <w:p>
      <w:pPr/>
      <w:r>
        <w:rPr>
          <w:b w:val="1"/>
          <w:bCs w:val="1"/>
        </w:rPr>
        <w:t xml:space="preserve">Instrucciones:</w:t>
      </w:r>
    </w:p>
    <w:p>
      <w:pPr/>
      <w:r>
        <w:rPr/>
        <w:t xml:space="preserve">    </w:t>
      </w:r>
    </w:p>
    <w:p>
      <w:pPr>
        <w:numPr>
          <w:ilvl w:val="0"/>
          <w:numId w:val="6"/>
        </w:numPr>
      </w:pPr>
      <w:r>
        <w:rPr/>
        <w:t xml:space="preserve">Asignar temas y posiciones (a favor/en contra) a cada equipo.</w:t>
      </w:r>
    </w:p>
    <w:p>
      <w:pPr>
        <w:numPr>
          <w:ilvl w:val="0"/>
          <w:numId w:val="6"/>
        </w:numPr>
      </w:pPr>
      <w:r>
        <w:rPr/>
        <w:t xml:space="preserve">Preparar argumentos en equipo (roles colaboran para fortalecer la defensa).</w:t>
      </w:r>
    </w:p>
    <w:p>
      <w:pPr>
        <w:numPr>
          <w:ilvl w:val="0"/>
          <w:numId w:val="6"/>
        </w:numPr>
      </w:pPr>
      <w:r>
        <w:rPr/>
        <w:t xml:space="preserve">Debate en formato de rondas: exposición inicial, réplica, contrarréplica y conclusión.</w:t>
      </w:r>
    </w:p>
    <w:p>
      <w:pPr>
        <w:numPr>
          <w:ilvl w:val="0"/>
          <w:numId w:val="6"/>
        </w:numPr>
      </w:pPr>
      <w:r>
        <w:rPr/>
        <w:t xml:space="preserve">Jurado compuesto por docentes o estudiantes evalúa desempeño con rúbrica.</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Rúbrica de evaluación, lista de temas, cronómetro, espacios para debate.</w:t>
      </w:r>
    </w:p>
    <w:p>
      <w:pPr/>
      <w:r>
        <w:rPr/>
        <w:t xml:space="preserve">    </w:t>
      </w:r>
    </w:p>
    <w:p>
      <w:pPr/>
      <w:r>
        <w:rPr>
          <w:b w:val="1"/>
          <w:bCs w:val="1"/>
        </w:rPr>
        <w:t xml:space="preserve">Integración mecánicas:</w:t>
      </w:r>
      <w:r>
        <w:rPr/>
        <w:t xml:space="preserve"> Puntos para equipos según desempeño (hasta 60 puntos), otorgamiento de insignias “Voz Clara” y “Pensador Crítico”.</w:t>
      </w:r>
    </w:p>
    <w:p>
      <w:pPr/>
      <w:r>
        <w:rPr/>
        <w:t xml:space="preserve">      Actividad 5: Simulación de Comité Ético – "Maestros Éticos"    </w:t>
      </w:r>
    </w:p>
    <w:p>
      <w:pPr/>
      <w:r>
        <w:rPr>
          <w:b w:val="1"/>
          <w:bCs w:val="1"/>
        </w:rPr>
        <w:t xml:space="preserve">Descripción:</w:t>
      </w:r>
      <w:r>
        <w:rPr/>
        <w:t xml:space="preserve"> Cada equipo presenta su propuesta final sobre un caso complejo y defiende su postura ante un “Comité Ético” simulado representado por el docente y algunos estudiantes.</w:t>
      </w:r>
    </w:p>
    <w:p>
      <w:pPr/>
      <w:r>
        <w:rPr/>
        <w:t xml:space="preserve">    </w:t>
      </w:r>
    </w:p>
    <w:p>
      <w:pPr/>
      <w:r>
        <w:rPr>
          <w:b w:val="1"/>
          <w:bCs w:val="1"/>
        </w:rPr>
        <w:t xml:space="preserve">Instrucciones:</w:t>
      </w:r>
    </w:p>
    <w:p>
      <w:pPr/>
      <w:r>
        <w:rPr/>
        <w:t xml:space="preserve">    </w:t>
      </w:r>
    </w:p>
    <w:p>
      <w:pPr>
        <w:numPr>
          <w:ilvl w:val="0"/>
          <w:numId w:val="7"/>
        </w:numPr>
      </w:pPr>
      <w:r>
        <w:rPr/>
        <w:t xml:space="preserve">Preparar presentación final (máximo 15 minutos) integrando análisis, normativas y solución ética.</w:t>
      </w:r>
    </w:p>
    <w:p>
      <w:pPr>
        <w:numPr>
          <w:ilvl w:val="0"/>
          <w:numId w:val="7"/>
        </w:numPr>
      </w:pPr>
      <w:r>
        <w:rPr/>
        <w:t xml:space="preserve">Responder preguntas y críticas del Comité Ético.</w:t>
      </w:r>
    </w:p>
    <w:p>
      <w:pPr>
        <w:numPr>
          <w:ilvl w:val="0"/>
          <w:numId w:val="7"/>
        </w:numPr>
      </w:pPr>
      <w:r>
        <w:rPr/>
        <w:t xml:space="preserve">Discutir posibles mejoras y reflexiones finales.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Presentaciones digitales, espacio para audiencia, criterios de evaluación.</w:t>
      </w:r>
    </w:p>
    <w:p>
      <w:pPr/>
      <w:r>
        <w:rPr/>
        <w:t xml:space="preserve">    </w:t>
      </w:r>
    </w:p>
    <w:p>
      <w:pPr/>
      <w:r>
        <w:rPr>
          <w:b w:val="1"/>
          <w:bCs w:val="1"/>
        </w:rPr>
        <w:t xml:space="preserve">Integración mecánicas:</w:t>
      </w:r>
      <w:r>
        <w:rPr/>
        <w:t xml:space="preserve"> Puntos altos por calidad final (hasta 70 puntos), insignia “Maestro Ético” para el equipo con mejor desempeño integral.</w:t>
      </w:r>
    </w:p>
    <w:p>
      <w:pPr/>
      <w:r>
        <w:rPr/>
        <w:t xml:space="preserve">      Actividad 6: Reflexión Final y Retroalimentación – "Informe Ético Personal y Grupales"    </w:t>
      </w:r>
    </w:p>
    <w:p>
      <w:pPr/>
      <w:r>
        <w:rPr>
          <w:b w:val="1"/>
          <w:bCs w:val="1"/>
        </w:rPr>
        <w:t xml:space="preserve">Descripción:</w:t>
      </w:r>
      <w:r>
        <w:rPr/>
        <w:t xml:space="preserve"> Cada estudiante escribe un informe personal reflexionando sobre lo aprendido y la importancia de la ética en su futura práctica profesional. Cada equipo también elabora un resumen grupal con aprendizajes y compromisos éticos.</w:t>
      </w:r>
    </w:p>
    <w:p>
      <w:pPr/>
      <w:r>
        <w:rPr/>
        <w:t xml:space="preserve">    </w:t>
      </w:r>
    </w:p>
    <w:p>
      <w:pPr/>
      <w:r>
        <w:rPr>
          <w:b w:val="1"/>
          <w:bCs w:val="1"/>
        </w:rPr>
        <w:t xml:space="preserve">Instrucciones:</w:t>
      </w:r>
    </w:p>
    <w:p>
      <w:pPr/>
      <w:r>
        <w:rPr/>
        <w:t xml:space="preserve">    </w:t>
      </w:r>
    </w:p>
    <w:p>
      <w:pPr>
        <w:numPr>
          <w:ilvl w:val="0"/>
          <w:numId w:val="8"/>
        </w:numPr>
      </w:pPr>
      <w:r>
        <w:rPr/>
        <w:t xml:space="preserve">Redactar informe individual (máximo 2 páginas).</w:t>
      </w:r>
    </w:p>
    <w:p>
      <w:pPr>
        <w:numPr>
          <w:ilvl w:val="0"/>
          <w:numId w:val="8"/>
        </w:numPr>
      </w:pPr>
      <w:r>
        <w:rPr/>
        <w:t xml:space="preserve">Equipo elabora resumen grupal (1 página), destacando fortalezas y áreas de mejora.</w:t>
      </w:r>
    </w:p>
    <w:p>
      <w:pPr>
        <w:numPr>
          <w:ilvl w:val="0"/>
          <w:numId w:val="8"/>
        </w:numPr>
      </w:pPr>
      <w:r>
        <w:rPr/>
        <w:t xml:space="preserve">Compartir informes en clase para discusión abierta.</w:t>
      </w:r>
    </w:p>
    <w:p>
      <w:pPr/>
      <w:r>
        <w:rPr/>
        <w:t xml:space="preserve">    </w:t>
      </w:r>
    </w:p>
    <w:p>
      <w:pPr/>
      <w:r>
        <w:rPr>
          <w:b w:val="1"/>
          <w:bCs w:val="1"/>
        </w:rPr>
        <w:t xml:space="preserve">Tiempo estimado:</w:t>
      </w:r>
      <w:r>
        <w:rPr/>
        <w:t xml:space="preserve"> 1 sesión de 60 minutos y trabajo autónomo.</w:t>
      </w:r>
    </w:p>
    <w:p>
      <w:pPr/>
      <w:r>
        <w:rPr/>
        <w:t xml:space="preserve">    </w:t>
      </w:r>
    </w:p>
    <w:p>
      <w:pPr/>
      <w:r>
        <w:rPr>
          <w:b w:val="1"/>
          <w:bCs w:val="1"/>
        </w:rPr>
        <w:t xml:space="preserve">Materiales:</w:t>
      </w:r>
      <w:r>
        <w:rPr/>
        <w:t xml:space="preserve"> Computadoras o papel para escribir, plataforma para compartir documentos.</w:t>
      </w:r>
    </w:p>
    <w:p>
      <w:pPr/>
      <w:r>
        <w:rPr/>
        <w:t xml:space="preserve">    </w:t>
      </w:r>
    </w:p>
    <w:p>
      <w:pPr/>
      <w:r>
        <w:rPr>
          <w:b w:val="1"/>
          <w:bCs w:val="1"/>
        </w:rPr>
        <w:t xml:space="preserve">Integración mecánicas:</w:t>
      </w:r>
      <w:r>
        <w:rPr/>
        <w:t xml:space="preserve"> Puntos por entrega y calidad de reflexión (hasta 40 puntos), entrega de insignias “Responsable Ético”.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Gana el equipo que acumule más puntos al final de las actividades, demostrando dominio en análisis ético, colaboración, comunicación y creatividad.</w:t>
      </w:r>
    </w:p>
    <w:p>
      <w:pPr>
        <w:numPr>
          <w:ilvl w:val="0"/>
          <w:numId w:val="9"/>
        </w:numPr>
      </w:pPr>
      <w:r>
        <w:rPr>
          <w:b w:val="1"/>
          <w:bCs w:val="1"/>
        </w:rPr>
        <w:t xml:space="preserve">Penalizaciones:</w:t>
      </w:r>
    </w:p>
    <w:p>
      <w:pPr>
        <w:numPr>
          <w:ilvl w:val="1"/>
          <w:numId w:val="9"/>
        </w:numPr>
      </w:pPr>
      <w:r>
        <w:rPr/>
        <w:t xml:space="preserve">Puntos descontados por falta de respeto en debates o presentaciones (-10 puntos).</w:t>
      </w:r>
    </w:p>
    <w:p>
      <w:pPr>
        <w:numPr>
          <w:ilvl w:val="1"/>
          <w:numId w:val="9"/>
        </w:numPr>
      </w:pPr>
      <w:r>
        <w:rPr/>
        <w:t xml:space="preserve">Penalizaciones por no cumplir con tiempos de entrega (-5 puntos por día de retraso).</w:t>
      </w:r>
    </w:p>
    <w:p>
      <w:pPr>
        <w:numPr>
          <w:ilvl w:val="1"/>
          <w:numId w:val="9"/>
        </w:numPr>
      </w:pPr>
      <w:r>
        <w:rPr/>
        <w:t xml:space="preserve">Pérdida de puntos por plagio o falta de fundamentación ética (-20 puntos y revisión con docente).</w:t>
      </w:r>
    </w:p>
    <w:p>
      <w:pPr>
        <w:numPr>
          <w:ilvl w:val="0"/>
          <w:numId w:val="9"/>
        </w:numPr>
      </w:pPr>
      <w:r>
        <w:rPr>
          <w:b w:val="1"/>
          <w:bCs w:val="1"/>
        </w:rPr>
        <w:t xml:space="preserve">Turnos:</w:t>
      </w:r>
      <w:r>
        <w:rPr/>
        <w:t xml:space="preserve"> Las actividades grupales seguirán un cronograma establecido. Durante debates y presentaciones, se respetará el orden de intervención asignado para asegurar equidad.</w:t>
      </w:r>
    </w:p>
    <w:p>
      <w:pPr>
        <w:numPr>
          <w:ilvl w:val="0"/>
          <w:numId w:val="9"/>
        </w:numPr>
      </w:pPr>
      <w:r>
        <w:rPr>
          <w:b w:val="1"/>
          <w:bCs w:val="1"/>
        </w:rPr>
        <w:t xml:space="preserve">Roles:</w:t>
      </w:r>
      <w:r>
        <w:rPr/>
        <w:t xml:space="preserve"> Cada estudiante debe cumplir con el rol asignado. Cambios de rol solo se permiten en la primera actividad y con aprobación del docente para mantener la dinámica.</w:t>
      </w:r>
    </w:p>
    <w:p>
      <w:pPr>
        <w:numPr>
          <w:ilvl w:val="0"/>
          <w:numId w:val="9"/>
        </w:numPr>
      </w:pPr>
      <w:r>
        <w:rPr>
          <w:b w:val="1"/>
          <w:bCs w:val="1"/>
        </w:rPr>
        <w:t xml:space="preserve">Restricciones:</w:t>
      </w:r>
    </w:p>
    <w:p>
      <w:pPr>
        <w:numPr>
          <w:ilvl w:val="1"/>
          <w:numId w:val="9"/>
        </w:numPr>
      </w:pPr>
      <w:r>
        <w:rPr/>
        <w:t xml:space="preserve">No se permite hablar fuera de turno durante debates y presentaciones.</w:t>
      </w:r>
    </w:p>
    <w:p>
      <w:pPr>
        <w:numPr>
          <w:ilvl w:val="1"/>
          <w:numId w:val="9"/>
        </w:numPr>
      </w:pPr>
      <w:r>
        <w:rPr/>
        <w:t xml:space="preserve">Uso responsable de recursos digitales y respeto a la propiedad intelectual.</w:t>
      </w:r>
    </w:p>
    <w:p>
      <w:pPr>
        <w:numPr>
          <w:ilvl w:val="0"/>
          <w:numId w:val="9"/>
        </w:numPr>
      </w:pPr>
      <w:r>
        <w:rPr>
          <w:b w:val="1"/>
          <w:bCs w:val="1"/>
        </w:rPr>
        <w:t xml:space="preserve">Tabla de Puntos:</w:t>
      </w:r>
    </w:p>
    <w:p>
      <w:pPr/>
      <w:r>
        <w:rPr/>
        <w:t xml:space="preserve">Reglas del Juego  
    Condiciones de Victoria: Gana el equipo que acumule más puntos al final de las actividades, demostrando dominio en análisis ético, colaboración, comunicación y creatividad.  
    Penalizaciones:  
        Puntos descontados por falta de respeto en debates o presentaciones (-10 puntos).  
        Penalizaciones por no cumplir con tiempos de entrega (-5 puntos por día de retraso).  
        Pérdida de puntos por plagio o falta de fundamentación ética (-20 puntos y revisión con docente).  
    Turnos: Las actividades grupales seguirán un cronograma establecido. Durante debates y presentaciones, se respetará el orden de intervención asignado para asegurar equidad.  
    Roles: Cada estudiante debe cumplir con el rol asignado. Cambios de rol solo se permiten en la primera actividad y con aprobación del docente para mantener la dinámica.  
    Restricciones:  
        No se permite hablar fuera de turno durante debates y presentaciones.  
        Uso responsable de recursos digitales y respeto a la propiedad intelectual.  
    Tabla de Puntos:  
            Actividad  
            Puntos Máximos  
            Insignias  
          Formación y roles10Célula Ética Formada  
          Introducción ética40Explorador Ético  
          Análisis casos100Analista Preciso, Innovador Responsable  
          Debate60Voz Clara, Pensador Crítico  
          Simulación Comité70Maestro Ético  
          Reflexión final40Responsable Ético  
          Total320  
    Sistema de Logros: Las insignias se acumulan y reflejan desarrollo de competencias específicas. Se pueden mostrar en un tablero visual en el aula o plataforma digital para motivar la continuidad.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utilizando las siguientes estrategias:</w:t>
      </w:r>
    </w:p>
    <w:p>
      <w:pPr>
        <w:numPr>
          <w:ilvl w:val="0"/>
          <w:numId w:val="10"/>
        </w:numPr>
      </w:pPr>
      <w:r>
        <w:rPr>
          <w:b w:val="1"/>
          <w:bCs w:val="1"/>
        </w:rPr>
        <w:t xml:space="preserve">Criterios de Evaluación:</w:t>
      </w:r>
    </w:p>
    <w:p>
      <w:pPr>
        <w:numPr>
          <w:ilvl w:val="1"/>
          <w:numId w:val="10"/>
        </w:numPr>
      </w:pPr>
      <w:r>
        <w:rPr/>
        <w:t xml:space="preserve">Comprensión y aplicación de principios éticos.</w:t>
      </w:r>
    </w:p>
    <w:p>
      <w:pPr>
        <w:numPr>
          <w:ilvl w:val="1"/>
          <w:numId w:val="10"/>
        </w:numPr>
      </w:pPr>
      <w:r>
        <w:rPr/>
        <w:t xml:space="preserve">Capacidad de análisis crítico y detección de riesgos.</w:t>
      </w:r>
    </w:p>
    <w:p>
      <w:pPr>
        <w:numPr>
          <w:ilvl w:val="1"/>
          <w:numId w:val="10"/>
        </w:numPr>
      </w:pPr>
      <w:r>
        <w:rPr/>
        <w:t xml:space="preserve">Calidad y claridad en la comunicación oral y escrita.</w:t>
      </w:r>
    </w:p>
    <w:p>
      <w:pPr>
        <w:numPr>
          <w:ilvl w:val="1"/>
          <w:numId w:val="10"/>
        </w:numPr>
      </w:pPr>
      <w:r>
        <w:rPr/>
        <w:t xml:space="preserve">Colaboración efectiva dentro del equipo.</w:t>
      </w:r>
    </w:p>
    <w:p>
      <w:pPr>
        <w:numPr>
          <w:ilvl w:val="1"/>
          <w:numId w:val="10"/>
        </w:numPr>
      </w:pPr>
      <w:r>
        <w:rPr/>
        <w:t xml:space="preserve">Creatividad y responsabilidad en propuestas.</w:t>
      </w:r>
    </w:p>
    <w:p>
      <w:pPr>
        <w:numPr>
          <w:ilvl w:val="0"/>
          <w:numId w:val="10"/>
        </w:numPr>
      </w:pPr>
      <w:r>
        <w:rPr>
          <w:b w:val="1"/>
          <w:bCs w:val="1"/>
        </w:rPr>
        <w:t xml:space="preserve">Rúbricas Integradas:</w:t>
      </w:r>
      <w:r>
        <w:rPr/>
        <w:t xml:space="preserve"> Para cada actividad clave (análisis de casos, debate, presentación final) se utiliza una rúbrica detallada que califica:        </w:t>
      </w:r>
      <w:r>
        <w:rPr/>
        <w:t xml:space="preserve">      </w:t>
      </w:r>
    </w:p>
    <w:p>
      <w:pPr>
        <w:numPr>
          <w:ilvl w:val="1"/>
          <w:numId w:val="10"/>
        </w:numPr>
      </w:pPr>
      <w:r>
        <w:rPr/>
        <w:t xml:space="preserve">Contenido y fundamentación ética.</w:t>
      </w:r>
    </w:p>
    <w:p>
      <w:pPr>
        <w:numPr>
          <w:ilvl w:val="1"/>
          <w:numId w:val="10"/>
        </w:numPr>
      </w:pPr>
      <w:r>
        <w:rPr/>
        <w:t xml:space="preserve">Organización y cohesión del equipo.</w:t>
      </w:r>
    </w:p>
    <w:p>
      <w:pPr>
        <w:numPr>
          <w:ilvl w:val="1"/>
          <w:numId w:val="10"/>
        </w:numPr>
      </w:pPr>
      <w:r>
        <w:rPr/>
        <w:t xml:space="preserve">Habilidades comunicativas.</w:t>
      </w:r>
    </w:p>
    <w:p>
      <w:pPr>
        <w:numPr>
          <w:ilvl w:val="1"/>
          <w:numId w:val="10"/>
        </w:numPr>
      </w:pPr>
      <w:r>
        <w:rPr/>
        <w:t xml:space="preserve">Respuesta a preguntas y manejo de objeciones.</w:t>
      </w:r>
    </w:p>
    <w:p>
      <w:pPr>
        <w:numPr>
          <w:ilvl w:val="0"/>
          <w:numId w:val="10"/>
        </w:numPr>
      </w:pPr>
      <w:r>
        <w:rPr>
          <w:b w:val="1"/>
          <w:bCs w:val="1"/>
        </w:rPr>
        <w:t xml:space="preserve">Evidencias de Aprendizaje:</w:t>
      </w:r>
      <w:r>
        <w:rPr/>
        <w:t xml:space="preserve"> Se recopilan:        </w:t>
      </w:r>
      <w:r>
        <w:rPr/>
        <w:t xml:space="preserve">      </w:t>
      </w:r>
    </w:p>
    <w:p>
      <w:pPr>
        <w:numPr>
          <w:ilvl w:val="1"/>
          <w:numId w:val="10"/>
        </w:numPr>
      </w:pPr>
      <w:r>
        <w:rPr/>
        <w:t xml:space="preserve">Presentaciones y documentos entregados.</w:t>
      </w:r>
    </w:p>
    <w:p>
      <w:pPr>
        <w:numPr>
          <w:ilvl w:val="1"/>
          <w:numId w:val="10"/>
        </w:numPr>
      </w:pPr>
      <w:r>
        <w:rPr/>
        <w:t xml:space="preserve">Grabaciones o notas de debates.</w:t>
      </w:r>
    </w:p>
    <w:p>
      <w:pPr>
        <w:numPr>
          <w:ilvl w:val="1"/>
          <w:numId w:val="10"/>
        </w:numPr>
      </w:pPr>
      <w:r>
        <w:rPr/>
        <w:t xml:space="preserve">Informes personales y grupales de reflexión.</w:t>
      </w:r>
    </w:p>
    <w:p>
      <w:pPr>
        <w:numPr>
          <w:ilvl w:val="0"/>
          <w:numId w:val="10"/>
        </w:numPr>
      </w:pPr>
      <w:r>
        <w:rPr>
          <w:b w:val="1"/>
          <w:bCs w:val="1"/>
        </w:rPr>
        <w:t xml:space="preserve">Reflexión Final:</w:t>
      </w:r>
      <w:r>
        <w:rPr/>
        <w:t xml:space="preserve"> Los informes personales y grupales permiten evaluar la internalización del aprendizaje y compromiso ético, fomentando la metacognición y el desarrollo de responsabilidad.</w:t>
      </w:r>
    </w:p>
    <w:p>
      <w:pPr>
        <w:numPr>
          <w:ilvl w:val="0"/>
          <w:numId w:val="10"/>
        </w:numPr>
      </w:pPr>
      <w:r>
        <w:rPr>
          <w:b w:val="1"/>
          <w:bCs w:val="1"/>
        </w:rPr>
        <w:t xml:space="preserve">Cierre de la Narrativa:</w:t>
      </w:r>
      <w:r>
        <w:rPr/>
        <w:t xml:space="preserve"> Se realiza una sesión final donde se reconoce a los equipos destacados, se entregan insignias y se reflexiona sobre cómo aplicar lo aprendido en la práctica profesional real. Este cierre fortalece el sentido de logro y conexión con la realidad laboral.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10 a 12 sesiones de 90 minutos, distribuidas en 3 a 4 semanas. Esto permite profundizar y mantener la motivación.</w:t>
      </w:r>
    </w:p>
    <w:p>
      <w:pPr>
        <w:numPr>
          <w:ilvl w:val="0"/>
          <w:numId w:val="11"/>
        </w:numPr>
      </w:pPr>
      <w:r>
        <w:rPr>
          <w:b w:val="1"/>
          <w:bCs w:val="1"/>
        </w:rPr>
        <w:t xml:space="preserve">Espacio Físico:</w:t>
      </w:r>
      <w:r>
        <w:rPr/>
        <w:t xml:space="preserve"> Aula con disposición flexible para trabajo en equipo y debates. Un espacio para presentaciones con proyector o pantalla grande. Mesas separadas para grupos.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colaborativas (Google Drive, Sheets, Slides).</w:t>
      </w:r>
    </w:p>
    <w:p>
      <w:pPr>
        <w:numPr>
          <w:ilvl w:val="1"/>
          <w:numId w:val="11"/>
        </w:numPr>
      </w:pPr>
      <w:r>
        <w:rPr/>
        <w:t xml:space="preserve">Herramientas para creación de presentaciones (PowerPoint, Canva, Prezi).</w:t>
      </w:r>
    </w:p>
    <w:p>
      <w:pPr>
        <w:numPr>
          <w:ilvl w:val="1"/>
          <w:numId w:val="11"/>
        </w:numPr>
      </w:pPr>
      <w:r>
        <w:rPr/>
        <w:t xml:space="preserve">Material multimedia (videos, artículos, casos).</w:t>
      </w:r>
    </w:p>
    <w:p>
      <w:pPr>
        <w:numPr>
          <w:ilvl w:val="1"/>
          <w:numId w:val="11"/>
        </w:numPr>
      </w:pPr>
      <w:r>
        <w:rPr/>
        <w:t xml:space="preserve">Tablero visual para seguimiento de puntos e insignias (puede ser físico o digital).</w:t>
      </w:r>
    </w:p>
    <w:p>
      <w:pPr>
        <w:numPr>
          <w:ilvl w:val="0"/>
          <w:numId w:val="11"/>
        </w:numPr>
      </w:pPr>
      <w:r>
        <w:rPr>
          <w:b w:val="1"/>
          <w:bCs w:val="1"/>
        </w:rPr>
        <w:t xml:space="preserve">Tamaño del Grupo:</w:t>
      </w:r>
      <w:r>
        <w:rPr/>
        <w:t xml:space="preserve"> Idealmente grupos de 20 a 30 estudiantes para formar 4 a 6 equipos de 5 integrantes. Esto facilita la interacción y el manejo docente.</w:t>
      </w:r>
    </w:p>
    <w:p>
      <w:pPr>
        <w:numPr>
          <w:ilvl w:val="0"/>
          <w:numId w:val="11"/>
        </w:numPr>
      </w:pPr>
      <w:r>
        <w:rPr>
          <w:b w:val="1"/>
          <w:bCs w:val="1"/>
        </w:rPr>
        <w:t xml:space="preserve">Preparación Previa del Docente:</w:t>
      </w:r>
    </w:p>
    <w:p>
      <w:pPr>
        <w:numPr>
          <w:ilvl w:val="1"/>
          <w:numId w:val="11"/>
        </w:numPr>
      </w:pPr>
      <w:r>
        <w:rPr/>
        <w:t xml:space="preserve">Conocer a fondo los casos y materiales éticos.</w:t>
      </w:r>
    </w:p>
    <w:p>
      <w:pPr>
        <w:numPr>
          <w:ilvl w:val="1"/>
          <w:numId w:val="11"/>
        </w:numPr>
      </w:pPr>
      <w:r>
        <w:rPr/>
        <w:t xml:space="preserve">Preparar rúbricas y criterios claros.</w:t>
      </w:r>
    </w:p>
    <w:p>
      <w:pPr>
        <w:numPr>
          <w:ilvl w:val="1"/>
          <w:numId w:val="11"/>
        </w:numPr>
      </w:pPr>
      <w:r>
        <w:rPr/>
        <w:t xml:space="preserve">Configurar espacios digitales y físicos para la dinámica.</w:t>
      </w:r>
    </w:p>
    <w:p>
      <w:pPr>
        <w:numPr>
          <w:ilvl w:val="1"/>
          <w:numId w:val="11"/>
        </w:numPr>
      </w:pPr>
      <w:r>
        <w:rPr/>
        <w:t xml:space="preserve">Capacitarse en técnicas de facilitación de debates y trabajo colaborativo.</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Monitorizar roles y promover rotación en actividades.</w:t>
      </w:r>
    </w:p>
    <w:p>
      <w:pPr>
        <w:numPr>
          <w:ilvl w:val="1"/>
          <w:numId w:val="11"/>
        </w:numPr>
      </w:pPr>
      <w:r>
        <w:rPr>
          <w:i w:val="1"/>
          <w:iCs w:val="1"/>
        </w:rPr>
        <w:t xml:space="preserve">Conflictos de equipo:</w:t>
      </w:r>
      <w:r>
        <w:rPr/>
        <w:t xml:space="preserve"> Intervenir como mediador, fomentar comunicación y respeto.</w:t>
      </w:r>
    </w:p>
    <w:p>
      <w:pPr>
        <w:numPr>
          <w:ilvl w:val="1"/>
          <w:numId w:val="11"/>
        </w:numPr>
      </w:pPr>
      <w:r>
        <w:rPr>
          <w:i w:val="1"/>
          <w:iCs w:val="1"/>
        </w:rPr>
        <w:t xml:space="preserve">Falta de comprensión de conceptos éticos:</w:t>
      </w:r>
      <w:r>
        <w:rPr/>
        <w:t xml:space="preserve"> Uso de ejemplos claros y guías paso a paso.</w:t>
      </w:r>
    </w:p>
    <w:p>
      <w:pPr>
        <w:numPr>
          <w:ilvl w:val="1"/>
          <w:numId w:val="11"/>
        </w:numPr>
      </w:pPr>
      <w:r>
        <w:rPr>
          <w:i w:val="1"/>
          <w:iCs w:val="1"/>
        </w:rPr>
        <w:t xml:space="preserve">Dificultad para encontrar información normativa:</w:t>
      </w:r>
      <w:r>
        <w:rPr/>
        <w:t xml:space="preserve"> Proveer fuentes confiables y bases de datos accesibles.</w:t>
      </w:r>
    </w:p>
    <w:p>
      <w:pPr>
        <w:numPr>
          <w:ilvl w:val="1"/>
          <w:numId w:val="11"/>
        </w:numPr>
      </w:pPr>
      <w:r>
        <w:rPr>
          <w:i w:val="1"/>
          <w:iCs w:val="1"/>
        </w:rPr>
        <w:t xml:space="preserve">Limitaciones tecnológicas:</w:t>
      </w:r>
      <w:r>
        <w:rPr/>
        <w:t xml:space="preserve"> Tener materiales en formatos alternativos (impresos), permitir presentaciones orales sin soporte digital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6F3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D6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48AD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460AA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A26A0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5DBA6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97BD4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3146F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7CD9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7EB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0DC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2026-09-25T22:14:06-05:00</dcterms:created>
  <dcterms:modified xsi:type="dcterms:W3CDTF">2026-09-25T22:14:06-05:00</dcterms:modified>
</cp:coreProperties>
</file>

<file path=docProps/custom.xml><?xml version="1.0" encoding="utf-8"?>
<Properties xmlns="http://schemas.openxmlformats.org/officeDocument/2006/custom-properties" xmlns:vt="http://schemas.openxmlformats.org/officeDocument/2006/docPropsVTypes"/>
</file>