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Caída Libre: La Misión Galáctica de los Científicos del Tiempo</w:t>
      </w:r>
    </w:p>
    <w:p/>
    <w:p>
      <w:pPr/>
      <w:r>
        <w:rPr>
          <w:color w:val="666666"/>
          <w:sz w:val="20"/>
          <w:szCs w:val="20"/>
          <w:i w:val="1"/>
          <w:iCs w:val="1"/>
        </w:rPr>
        <w:t xml:space="preserve">Gamificación Narrativa | Ciencias Naturales | Física | Tema: Caida libre de los cuerpos</w:t>
      </w:r>
    </w:p>
    <w:p/>
    <w:p>
      <w:pPr/>
      <w:r>
        <w:rPr>
          <w:color w:val="2b6cb0"/>
          <w:sz w:val="28"/>
          <w:szCs w:val="28"/>
          <w:b w:val="1"/>
          <w:bCs w:val="1"/>
        </w:rPr>
        <w:t xml:space="preserve">Contexto Narrativo</w:t>
      </w:r>
    </w:p>
    <w:p>
      <w:pPr/>
      <w:r>
        <w:rPr>
          <w:b w:val="1"/>
          <w:bCs w:val="1"/>
        </w:rPr>
        <w:t xml:space="preserve">Contexto Narrativo: La Misión Galáctica de los Científicos del Tiempo</w:t>
      </w:r>
    </w:p>
    <w:p>
      <w:pPr/>
      <w:r>
        <w:rPr/>
        <w:t xml:space="preserve">En un futuro no muy lejano, la humanidad ha descubierto una nueva galaxia llamada Chronos, donde el tiempo y la gravedad parecen comportarse de manera extraña. La NASA y la Agencia Espacial Internacional han enviado a un grupo especial de jóvenes científicos, entre ellos tú y tus compañeros, para investigar un fenómeno que podría cambiar para siempre la comprensión del universo: la caída libre de los cuerpos en condiciones de gravedad variable.</w:t>
      </w:r>
    </w:p>
    <w:p>
      <w:pPr/>
      <w:r>
        <w:rPr/>
        <w:t xml:space="preserve">Como parte de la élite de jóvenes investigadores, tu misión es recopilar datos precisos sobre la caída libre para entender cómo los objetos se comportan en distintas condiciones gravitacionales. Esta información es crucial para diseñar nuevas tecnologías de transporte espacial y para garantizar la seguridad de futuras misiones intergalácticas.</w:t>
      </w:r>
    </w:p>
    <w:p>
      <w:pPr/>
      <w:r>
        <w:rPr/>
        <w:t xml:space="preserve">Los estudiantes adoptarán el rol de “Científicos del Tiempo”, divididos en equipos llamados “Equipos de Investigación Temporal”. Cada equipo tendrá la responsabilidad de llevar a cabo experimentos, analizar datos y resolver retos relacionados con la caída libre y el Movimiento Rectilíneo Uniformemente Variado (MRUV). La narrativa se desarrolla a lo largo de una serie de “misiones” que simulan desafíos reales que enfrentarían en Chronos, tales como:</w:t>
      </w:r>
    </w:p>
    <w:p>
      <w:pPr>
        <w:numPr>
          <w:ilvl w:val="0"/>
          <w:numId w:val="1"/>
        </w:numPr>
      </w:pPr>
      <w:r>
        <w:rPr/>
        <w:t xml:space="preserve">Analizar cómo la masa afecta o no la velocidad de caída en un entorno de gravedad desconocida.</w:t>
      </w:r>
    </w:p>
    <w:p>
      <w:pPr>
        <w:numPr>
          <w:ilvl w:val="0"/>
          <w:numId w:val="1"/>
        </w:numPr>
      </w:pPr>
      <w:r>
        <w:rPr/>
        <w:t xml:space="preserve">Construir y entender gráficas de velocidad contra tiempo para objetos en caída libre.</w:t>
      </w:r>
    </w:p>
    <w:p>
      <w:pPr>
        <w:numPr>
          <w:ilvl w:val="0"/>
          <w:numId w:val="1"/>
        </w:numPr>
      </w:pPr>
      <w:r>
        <w:rPr/>
        <w:t xml:space="preserve">Calcular y verificar el valor de la pendiente de las gráficas y relacionarla con la aceleración.</w:t>
      </w:r>
    </w:p>
    <w:p>
      <w:pPr/>
      <w:r>
        <w:rPr/>
        <w:t xml:space="preserve">Los estudiantes no solo descubrirán los principios físicos que rigen la caída libre, sino que también desarrollarán habilidades críticas para interpretar datos, argumentar hipótesis y comunicarse efectivamente en equipo. La historia los envuelve en una aventura científica donde cada experimento, cada cálculo y cada gráfica son piezas clave para salvar a la humanidad de un posible desastre temporal.</w:t>
      </w:r>
    </w:p>
    <w:p>
      <w:pPr/>
      <w:r>
        <w:rPr/>
        <w:t xml:space="preserve">El aula se transforma en el “Laboratorio Temporal de Chronos”, equipado con herramientas y recursos que simulan un entorno espacial. Los estudiantes, como científicos del tiempo, deben colaborar para superar cada misión y recolectar “Cristales de Tiempo” que representan su progreso y logros en la investigación.</w:t>
      </w:r>
    </w:p>
    <w:p>
      <w:pPr/>
      <w:r>
        <w:rPr/>
        <w:t xml:space="preserve">La conexión con el tema de aprendizaje es directa y significativa: la caída libre de los cuerpos es el fenómeno central que necesitan entender para cumplir su misión. Esta experiencia gamificada no solo brinda conocimiento teórico, sino que también permite aplicar conceptos de física, interpretar gráficas, y usar el pensamiento crítico para resolver problemas reales dentro de la historia.</w:t>
      </w:r>
    </w:p>
    <w:p>
      <w:pPr/>
      <w:r>
        <w:rPr/>
        <w:t xml:space="preserve">Al final de la misión, los científicos del tiempo deberán presentar un informe digital y una exposición breve donde expliquen sus hallazgos, demostrando el valor de la masa (o la independencia de ésta) en la caída libre, la relación con el MRUV, y la interpretación de las gráficas. Sólo así podrán activar la “Máquina Crono” y regresar sanos y salvos a la Tierra, habiendo dominado uno de los conceptos fundamentales de la física.</w:t>
      </w:r>
    </w:p>
    <w:p>
      <w:pPr/>
      <w:r>
        <w:rPr/>
        <w:t xml:space="preserve">Esta narrativa busca motivar y enganchar a los estudiantes, haciendo que el aprendizaje de la física sea una aventura épica, llena de retos, colaboración y descubrimiento.</w:t>
      </w:r>
    </w:p>
    <w:p/>
    <w:p>
      <w:pPr/>
      <w:r>
        <w:rPr>
          <w:color w:val="2b6cb0"/>
          <w:sz w:val="28"/>
          <w:szCs w:val="28"/>
          <w:b w:val="1"/>
          <w:bCs w:val="1"/>
        </w:rPr>
        <w:t xml:space="preserve">Mecánicas de Juego</w:t>
      </w:r>
    </w:p>
    <w:p>
      <w:pPr/>
      <w:r>
        <w:rPr>
          <w:b w:val="1"/>
          <w:bCs w:val="1"/>
        </w:rPr>
        <w:t xml:space="preserve">Mecánicas de Juego para la Experiencia Gamificada</w:t>
      </w:r>
    </w:p>
    <w:p>
      <w:pPr/>
      <w:r>
        <w:rPr/>
        <w:t xml:space="preserve">Para que la experiencia sea dinámica y atractiva, se implementan las siguientes mecánicas de juego:</w:t>
      </w:r>
    </w:p>
    <w:p>
      <w:pPr>
        <w:numPr>
          <w:ilvl w:val="0"/>
          <w:numId w:val="2"/>
        </w:numPr>
      </w:pPr>
      <w:r>
        <w:rPr>
          <w:b w:val="1"/>
          <w:bCs w:val="1"/>
        </w:rPr>
        <w:t xml:space="preserve">Sistema de Puntos:</w:t>
      </w:r>
      <w:r>
        <w:rPr/>
        <w:t xml:space="preserve"> Cada actividad completada con éxito otorga “Cristales de Tiempo”. Estos puntos representan el progreso y permiten desbloquear nuevos niveles o recursos dentro de la misión. Por ejemplo, completar un experimento correctamente vale 50 cristales, mientras que resolver un desafío extra 30 cristales adicionales.</w:t>
      </w:r>
    </w:p>
    <w:p>
      <w:pPr>
        <w:numPr>
          <w:ilvl w:val="0"/>
          <w:numId w:val="2"/>
        </w:numPr>
      </w:pPr>
      <w:r>
        <w:rPr>
          <w:b w:val="1"/>
          <w:bCs w:val="1"/>
        </w:rPr>
        <w:t xml:space="preserve">Niveles y Progresión:</w:t>
      </w:r>
      <w:r>
        <w:rPr/>
        <w:t xml:space="preserve"> La experiencia se divide en tres niveles de dificultad creciente:      </w:t>
      </w:r>
      <w:r>
        <w:rPr/>
        <w:t xml:space="preserve">      Al completar cada nivel, el equipo desbloquea recursos especiales y obtiene insignias digitales.</w:t>
      </w:r>
    </w:p>
    <w:p>
      <w:pPr>
        <w:numPr>
          <w:ilvl w:val="1"/>
          <w:numId w:val="2"/>
        </w:numPr>
      </w:pPr>
      <w:r>
        <w:rPr>
          <w:i w:val="1"/>
          <w:iCs w:val="1"/>
        </w:rPr>
        <w:t xml:space="preserve">Nivel 1:</w:t>
      </w:r>
      <w:r>
        <w:rPr/>
        <w:t xml:space="preserve"> Introducción a la caída libre y concepto de independencia de la masa.</w:t>
      </w:r>
    </w:p>
    <w:p>
      <w:pPr>
        <w:numPr>
          <w:ilvl w:val="1"/>
          <w:numId w:val="2"/>
        </w:numPr>
      </w:pPr>
      <w:r>
        <w:rPr>
          <w:i w:val="1"/>
          <w:iCs w:val="1"/>
        </w:rPr>
        <w:t xml:space="preserve">Nivel 2:</w:t>
      </w:r>
      <w:r>
        <w:rPr/>
        <w:t xml:space="preserve"> Relación con el MRUV y construcción de gráficas.</w:t>
      </w:r>
    </w:p>
    <w:p>
      <w:pPr>
        <w:numPr>
          <w:ilvl w:val="1"/>
          <w:numId w:val="2"/>
        </w:numPr>
      </w:pPr>
      <w:r>
        <w:rPr>
          <w:i w:val="1"/>
          <w:iCs w:val="1"/>
        </w:rPr>
        <w:t xml:space="preserve">Nivel 3:</w:t>
      </w:r>
      <w:r>
        <w:rPr/>
        <w:t xml:space="preserve"> Análisis avanzado, cálculo de pendientes y verificación experimental.</w:t>
      </w:r>
    </w:p>
    <w:p>
      <w:pPr>
        <w:numPr>
          <w:ilvl w:val="0"/>
          <w:numId w:val="2"/>
        </w:numPr>
      </w:pPr>
      <w:r>
        <w:rPr>
          <w:b w:val="1"/>
          <w:bCs w:val="1"/>
        </w:rPr>
        <w:t xml:space="preserve">Insignias:</w:t>
      </w:r>
      <w:r>
        <w:rPr/>
        <w:t xml:space="preserve"> Se otorgan insignias temáticas que representan habilidades desarrolladas:      </w:t>
      </w:r>
      <w:r>
        <w:rPr/>
        <w:t xml:space="preserve">      Estas insignias se muestran en un “Tablero de Científicos” visible para todos.</w:t>
      </w:r>
    </w:p>
    <w:p>
      <w:pPr>
        <w:numPr>
          <w:ilvl w:val="1"/>
          <w:numId w:val="2"/>
        </w:numPr>
      </w:pPr>
      <w:r>
        <w:rPr>
          <w:i w:val="1"/>
          <w:iCs w:val="1"/>
        </w:rPr>
        <w:t xml:space="preserve">Investigador Preciso:</w:t>
      </w:r>
      <w:r>
        <w:rPr/>
        <w:t xml:space="preserve"> Por medir y recopilar datos exactos.</w:t>
      </w:r>
    </w:p>
    <w:p>
      <w:pPr>
        <w:numPr>
          <w:ilvl w:val="1"/>
          <w:numId w:val="2"/>
        </w:numPr>
      </w:pPr>
      <w:r>
        <w:rPr>
          <w:i w:val="1"/>
          <w:iCs w:val="1"/>
        </w:rPr>
        <w:t xml:space="preserve">Analista Gráfico:</w:t>
      </w:r>
      <w:r>
        <w:rPr/>
        <w:t xml:space="preserve"> Por interpretar correctamente las gráficas.</w:t>
      </w:r>
    </w:p>
    <w:p>
      <w:pPr>
        <w:numPr>
          <w:ilvl w:val="1"/>
          <w:numId w:val="2"/>
        </w:numPr>
      </w:pPr>
      <w:r>
        <w:rPr>
          <w:i w:val="1"/>
          <w:iCs w:val="1"/>
        </w:rPr>
        <w:t xml:space="preserve">Resolutor de Problemas:</w:t>
      </w:r>
      <w:r>
        <w:rPr/>
        <w:t xml:space="preserve"> Por superar retos complejos.</w:t>
      </w:r>
    </w:p>
    <w:p>
      <w:pPr>
        <w:numPr>
          <w:ilvl w:val="1"/>
          <w:numId w:val="2"/>
        </w:numPr>
      </w:pPr>
      <w:r>
        <w:rPr>
          <w:i w:val="1"/>
          <w:iCs w:val="1"/>
        </w:rPr>
        <w:t xml:space="preserve">Comunicador Estelar:</w:t>
      </w:r>
      <w:r>
        <w:rPr/>
        <w:t xml:space="preserve"> Por presentar conclusiones claras.</w:t>
      </w:r>
    </w:p>
    <w:p>
      <w:pPr>
        <w:numPr>
          <w:ilvl w:val="0"/>
          <w:numId w:val="2"/>
        </w:numPr>
      </w:pPr>
      <w:r>
        <w:rPr>
          <w:b w:val="1"/>
          <w:bCs w:val="1"/>
        </w:rPr>
        <w:t xml:space="preserve">Retos y Mini-Juegos:</w:t>
      </w:r>
      <w:r>
        <w:rPr/>
        <w:t xml:space="preserve"> En cada nivel, los equipos enfrentan retos específicos que requieren aplicar el conocimiento:      </w:t>
      </w:r>
      <w:r>
        <w:rPr/>
        <w:t xml:space="preserve">      Los retos tienen tiempo límite, lo que genera dinamismo y urgencia.</w:t>
      </w:r>
    </w:p>
    <w:p>
      <w:pPr>
        <w:numPr>
          <w:ilvl w:val="1"/>
          <w:numId w:val="2"/>
        </w:numPr>
      </w:pPr>
      <w:r>
        <w:rPr/>
        <w:t xml:space="preserve">Simulación de caídas con diferentes masas para comprobar la independencia de la masa.</w:t>
      </w:r>
    </w:p>
    <w:p>
      <w:pPr>
        <w:numPr>
          <w:ilvl w:val="1"/>
          <w:numId w:val="2"/>
        </w:numPr>
      </w:pPr>
      <w:r>
        <w:rPr/>
        <w:t xml:space="preserve">Construcción de gráficas con software o a mano.</w:t>
      </w:r>
    </w:p>
    <w:p>
      <w:pPr>
        <w:numPr>
          <w:ilvl w:val="1"/>
          <w:numId w:val="2"/>
        </w:numPr>
      </w:pPr>
      <w:r>
        <w:rPr/>
        <w:t xml:space="preserve">Resolución de problemas con datos experimentales.</w:t>
      </w:r>
    </w:p>
    <w:p>
      <w:pPr>
        <w:numPr>
          <w:ilvl w:val="0"/>
          <w:numId w:val="2"/>
        </w:numPr>
      </w:pPr>
      <w:r>
        <w:rPr>
          <w:b w:val="1"/>
          <w:bCs w:val="1"/>
        </w:rPr>
        <w:t xml:space="preserve">Recompensas:</w:t>
      </w:r>
      <w:r>
        <w:rPr/>
        <w:t xml:space="preserve"> Además de los puntos y las insignias, los equipos ganan “Poderes Científicos” que pueden usar para:      </w:t>
      </w:r>
      <w:r>
        <w:rPr/>
        <w:t xml:space="preserve">      Estos poderes fomentan la estrategia y colaboración entre equipos.</w:t>
      </w:r>
    </w:p>
    <w:p>
      <w:pPr>
        <w:numPr>
          <w:ilvl w:val="1"/>
          <w:numId w:val="2"/>
        </w:numPr>
      </w:pPr>
      <w:r>
        <w:rPr/>
        <w:t xml:space="preserve">Solicitar pistas en retos difíciles.</w:t>
      </w:r>
    </w:p>
    <w:p>
      <w:pPr>
        <w:numPr>
          <w:ilvl w:val="1"/>
          <w:numId w:val="2"/>
        </w:numPr>
      </w:pPr>
      <w:r>
        <w:rPr/>
        <w:t xml:space="preserve">Obtener minutos extra para el tiempo de una actividad.</w:t>
      </w:r>
    </w:p>
    <w:p>
      <w:pPr>
        <w:numPr>
          <w:ilvl w:val="1"/>
          <w:numId w:val="2"/>
        </w:numPr>
      </w:pPr>
      <w:r>
        <w:rPr/>
        <w:t xml:space="preserve">Intercambiar datos con otros equipos.</w:t>
      </w:r>
    </w:p>
    <w:p>
      <w:pPr>
        <w:numPr>
          <w:ilvl w:val="0"/>
          <w:numId w:val="2"/>
        </w:numPr>
      </w:pPr>
      <w:r>
        <w:rPr>
          <w:b w:val="1"/>
          <w:bCs w:val="1"/>
        </w:rPr>
        <w:t xml:space="preserve">Retroalimentación Inmediata:</w:t>
      </w:r>
      <w:r>
        <w:rPr/>
        <w:t xml:space="preserve"> Después de cada actividad o reto, el docente proporciona comentarios precisos y constructivos, mostrando cómo mejorar y reforzando los conceptos clave. Además, los estudiantes reciben un resumen digital con su desempeño y sugerencias.</w:t>
      </w:r>
    </w:p>
    <w:p>
      <w:pPr>
        <w:numPr>
          <w:ilvl w:val="0"/>
          <w:numId w:val="2"/>
        </w:numPr>
      </w:pPr>
      <w:r>
        <w:rPr>
          <w:b w:val="1"/>
          <w:bCs w:val="1"/>
        </w:rPr>
        <w:t xml:space="preserve">Colaboración y Roles:</w:t>
      </w:r>
      <w:r>
        <w:rPr/>
        <w:t xml:space="preserve"> Cada miembro del equipo tiene un rol específico (líder de datos, analista gráfico, comunicador, experimentador), lo que impulsa la participación activa y la responsabilidad compartida.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Experimento de la Caída Misteriosa”  </w:t>
      </w:r>
    </w:p>
    <w:p>
      <w:pPr/>
      <w:r>
        <w:rPr>
          <w:b w:val="1"/>
          <w:bCs w:val="1"/>
        </w:rPr>
        <w:t xml:space="preserve">Descripción:</w:t>
      </w:r>
      <w:r>
        <w:rPr/>
        <w:t xml:space="preserve"> Los estudiantes comprobarán que la caída libre es independiente de la masa mediante un experimento sencillo.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Cada equipo recibe dos objetos de masas muy diferentes (una pelota de tenis y una bola de papel, por ejemplo).</w:t>
      </w:r>
    </w:p>
    <w:p>
      <w:pPr>
        <w:numPr>
          <w:ilvl w:val="0"/>
          <w:numId w:val="3"/>
        </w:numPr>
      </w:pPr>
      <w:r>
        <w:rPr/>
        <w:t xml:space="preserve">Los equipos deben dejar caer ambos objetos desde la misma altura y registrar el tiempo que tarda cada uno en llegar al suelo usando cronómetros.</w:t>
      </w:r>
    </w:p>
    <w:p>
      <w:pPr>
        <w:numPr>
          <w:ilvl w:val="0"/>
          <w:numId w:val="3"/>
        </w:numPr>
      </w:pPr>
      <w:r>
        <w:rPr/>
        <w:t xml:space="preserve">Repetir la prueba tres veces para asegurar precisión.</w:t>
      </w:r>
    </w:p>
    <w:p>
      <w:pPr>
        <w:numPr>
          <w:ilvl w:val="0"/>
          <w:numId w:val="3"/>
        </w:numPr>
      </w:pPr>
      <w:r>
        <w:rPr/>
        <w:t xml:space="preserve">Registrar los datos en una tabla proporcionada.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Pelotas o bolas de papel, cronómetros, tablas para registrar datos, regla o cinta métrica para medir altura.</w:t>
      </w:r>
    </w:p>
    <w:p>
      <w:pPr/>
      <w:r>
        <w:rPr/>
        <w:t xml:space="preserve">  </w:t>
      </w:r>
    </w:p>
    <w:p>
      <w:pPr/>
      <w:r>
        <w:rPr>
          <w:b w:val="1"/>
          <w:bCs w:val="1"/>
        </w:rPr>
        <w:t xml:space="preserve">Integración con mecánicas:</w:t>
      </w:r>
      <w:r>
        <w:rPr/>
        <w:t xml:space="preserve"> Por registrar datos precisos y concluir la independencia de la masa, los equipos reciben 50 cristales y la insignia “Investigador Preciso”. También ganan un “Poder Científico” para usar en el próximo reto.</w:t>
      </w:r>
    </w:p>
    <w:p>
      <w:pPr/>
      <w:r>
        <w:rPr/>
        <w:t xml:space="preserve">    Actividad 2: “Construyendo la Gráfica del Tiempo”  </w:t>
      </w:r>
    </w:p>
    <w:p>
      <w:pPr/>
      <w:r>
        <w:rPr>
          <w:b w:val="1"/>
          <w:bCs w:val="1"/>
        </w:rPr>
        <w:t xml:space="preserve">Descripción:</w:t>
      </w:r>
      <w:r>
        <w:rPr/>
        <w:t xml:space="preserve"> Construcción manual y digital de la gráfica velocidad vs tiempo a partir de los datos obtenidos en la caída libre.</w:t>
      </w:r>
    </w:p>
    <w:p>
      <w:pPr/>
      <w:r>
        <w:rPr/>
        <w:t xml:space="preserve">  </w:t>
      </w:r>
    </w:p>
    <w:p>
      <w:pPr/>
      <w:r>
        <w:rPr>
          <w:b w:val="1"/>
          <w:bCs w:val="1"/>
        </w:rPr>
        <w:t xml:space="preserve">Instrucciones:</w:t>
      </w:r>
    </w:p>
    <w:p>
      <w:pPr/>
      <w:r>
        <w:rPr/>
        <w:t xml:space="preserve">  </w:t>
      </w:r>
    </w:p>
    <w:p>
      <w:pPr>
        <w:numPr>
          <w:ilvl w:val="0"/>
          <w:numId w:val="4"/>
        </w:numPr>
      </w:pPr>
      <w:r>
        <w:rPr/>
        <w:t xml:space="preserve">Con los datos del experimento anterior, calcular la velocidad media en cada intervalo de tiempo.</w:t>
      </w:r>
    </w:p>
    <w:p>
      <w:pPr>
        <w:numPr>
          <w:ilvl w:val="0"/>
          <w:numId w:val="4"/>
        </w:numPr>
      </w:pPr>
      <w:r>
        <w:rPr/>
        <w:t xml:space="preserve">En papel milimetrado o usando una herramienta digital sencilla (como GeoGebra o Google Sheets), construir la gráfica velocidad (eje Y) contra tiempo (eje X).</w:t>
      </w:r>
    </w:p>
    <w:p>
      <w:pPr>
        <w:numPr>
          <w:ilvl w:val="0"/>
          <w:numId w:val="4"/>
        </w:numPr>
      </w:pPr>
      <w:r>
        <w:rPr/>
        <w:t xml:space="preserve">Identificar la forma de la gráfica y discutir qué representa la pendiente.</w:t>
      </w:r>
    </w:p>
    <w:p>
      <w:pPr>
        <w:numPr>
          <w:ilvl w:val="0"/>
          <w:numId w:val="4"/>
        </w:numPr>
      </w:pPr>
      <w:r>
        <w:rPr/>
        <w:t xml:space="preserve">Responder preguntas guía entregadas por el docente sobre la interpretación de la gráfica.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milimetrado, lápices, regla, acceso a computadora o tablet con software o planillas de cálculo, calculadora.</w:t>
      </w:r>
    </w:p>
    <w:p>
      <w:pPr/>
      <w:r>
        <w:rPr/>
        <w:t xml:space="preserve">  </w:t>
      </w:r>
    </w:p>
    <w:p>
      <w:pPr/>
      <w:r>
        <w:rPr>
          <w:b w:val="1"/>
          <w:bCs w:val="1"/>
        </w:rPr>
        <w:t xml:space="preserve">Integración con mecánicas:</w:t>
      </w:r>
      <w:r>
        <w:rPr/>
        <w:t xml:space="preserve"> La correcta construcción y análisis de la gráfica otorga 60 cristales y la insignia “Analista Gráfico”. Los equipos que completen la actividad en menos de 40 minutos reciben un bonus de 10 cristales.</w:t>
      </w:r>
    </w:p>
    <w:p>
      <w:pPr/>
      <w:r>
        <w:rPr/>
        <w:t xml:space="preserve">    Actividad 3: “El Desafío de la Pendiente”  </w:t>
      </w:r>
    </w:p>
    <w:p>
      <w:pPr/>
      <w:r>
        <w:rPr>
          <w:b w:val="1"/>
          <w:bCs w:val="1"/>
        </w:rPr>
        <w:t xml:space="preserve">Descripción:</w:t>
      </w:r>
      <w:r>
        <w:rPr/>
        <w:t xml:space="preserve"> Calcular la pendiente de la gráfica velocidad-tiempo y verificar experimentalmente que corresponde a la aceleración debido a la gravedad.</w:t>
      </w:r>
    </w:p>
    <w:p>
      <w:pPr/>
      <w:r>
        <w:rPr/>
        <w:t xml:space="preserve">  </w:t>
      </w:r>
    </w:p>
    <w:p>
      <w:pPr/>
      <w:r>
        <w:rPr>
          <w:b w:val="1"/>
          <w:bCs w:val="1"/>
        </w:rPr>
        <w:t xml:space="preserve">Instrucciones:</w:t>
      </w:r>
    </w:p>
    <w:p>
      <w:pPr/>
      <w:r>
        <w:rPr/>
        <w:t xml:space="preserve">  </w:t>
      </w:r>
    </w:p>
    <w:p>
      <w:pPr>
        <w:numPr>
          <w:ilvl w:val="0"/>
          <w:numId w:val="5"/>
        </w:numPr>
      </w:pPr>
      <w:r>
        <w:rPr/>
        <w:t xml:space="preserve">Utilizando la gráfica construida, seleccionar dos puntos claros y calcular la pendiente (Δv/Δt).</w:t>
      </w:r>
    </w:p>
    <w:p>
      <w:pPr>
        <w:numPr>
          <w:ilvl w:val="0"/>
          <w:numId w:val="5"/>
        </w:numPr>
      </w:pPr>
      <w:r>
        <w:rPr/>
        <w:t xml:space="preserve">Comparar el valor de la pendiente con la aceleración estándar de la gravedad (9.8 m/s²).</w:t>
      </w:r>
    </w:p>
    <w:p>
      <w:pPr>
        <w:numPr>
          <w:ilvl w:val="0"/>
          <w:numId w:val="5"/>
        </w:numPr>
      </w:pPr>
      <w:r>
        <w:rPr/>
        <w:t xml:space="preserve">Discutir posibles errores experimentales y cómo afectan los resultados.</w:t>
      </w:r>
    </w:p>
    <w:p>
      <w:pPr>
        <w:numPr>
          <w:ilvl w:val="0"/>
          <w:numId w:val="5"/>
        </w:numPr>
      </w:pPr>
      <w:r>
        <w:rPr/>
        <w:t xml:space="preserve">Realizar un mini experimento adicional con un objeto que caiga libremente para verificar la aceleración.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Gráficas construidas, calculadoras, objetos para experimento, cronómetros.</w:t>
      </w:r>
    </w:p>
    <w:p>
      <w:pPr/>
      <w:r>
        <w:rPr/>
        <w:t xml:space="preserve">  </w:t>
      </w:r>
    </w:p>
    <w:p>
      <w:pPr/>
      <w:r>
        <w:rPr>
          <w:b w:val="1"/>
          <w:bCs w:val="1"/>
        </w:rPr>
        <w:t xml:space="preserve">Integración con mecánicas:</w:t>
      </w:r>
      <w:r>
        <w:rPr/>
        <w:t xml:space="preserve"> Los equipos que calculen correctamente la pendiente y hagan la verificación ganan 70 cristales y la insignia “Resolutor de Problemas”. Pueden usar uno de sus “Poderes Científicos” para pedir una pista si quedan atascados.</w:t>
      </w:r>
    </w:p>
    <w:p>
      <w:pPr/>
      <w:r>
        <w:rPr/>
        <w:t xml:space="preserve">    Actividad 4: “Presentación Final: Informe de los Científicos del Tiempo”  </w:t>
      </w:r>
    </w:p>
    <w:p>
      <w:pPr/>
      <w:r>
        <w:rPr>
          <w:b w:val="1"/>
          <w:bCs w:val="1"/>
        </w:rPr>
        <w:t xml:space="preserve">Descripción:</w:t>
      </w:r>
      <w:r>
        <w:rPr/>
        <w:t xml:space="preserve"> Los equipos preparan una presentación breve para explicar sus hallazgos y conclusiones, usando lenguaje científico y apoyos visuales.</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de 5 minutos con diapositivas o póster que incluya:      </w:t>
      </w:r>
      <w:r>
        <w:rPr/>
        <w:t xml:space="preserve">    </w:t>
      </w:r>
    </w:p>
    <w:p>
      <w:pPr>
        <w:numPr>
          <w:ilvl w:val="1"/>
          <w:numId w:val="6"/>
        </w:numPr>
      </w:pPr>
      <w:r>
        <w:rPr/>
        <w:t xml:space="preserve">Concepto de caída libre y su independencia de la masa.</w:t>
      </w:r>
    </w:p>
    <w:p>
      <w:pPr>
        <w:numPr>
          <w:ilvl w:val="1"/>
          <w:numId w:val="6"/>
        </w:numPr>
      </w:pPr>
      <w:r>
        <w:rPr/>
        <w:t xml:space="preserve">Relación con el MRUV.</w:t>
      </w:r>
    </w:p>
    <w:p>
      <w:pPr>
        <w:numPr>
          <w:ilvl w:val="1"/>
          <w:numId w:val="6"/>
        </w:numPr>
      </w:pPr>
      <w:r>
        <w:rPr/>
        <w:t xml:space="preserve">Interpretación de la gráfica velocidad-tiempo.</w:t>
      </w:r>
    </w:p>
    <w:p>
      <w:pPr>
        <w:numPr>
          <w:ilvl w:val="1"/>
          <w:numId w:val="6"/>
        </w:numPr>
      </w:pPr>
      <w:r>
        <w:rPr/>
        <w:t xml:space="preserve">Valor de la pendiente y su relación con la gravedad.</w:t>
      </w:r>
    </w:p>
    <w:p>
      <w:pPr>
        <w:numPr>
          <w:ilvl w:val="0"/>
          <w:numId w:val="6"/>
        </w:numPr>
      </w:pPr>
      <w:r>
        <w:rPr/>
        <w:t xml:space="preserve">Exponer frente a la clase y responder preguntas del docente y compañeros.</w:t>
      </w:r>
    </w:p>
    <w:p>
      <w:pPr/>
      <w:r>
        <w:rPr/>
        <w:t xml:space="preserve">  </w:t>
      </w:r>
    </w:p>
    <w:p>
      <w:pPr/>
      <w:r>
        <w:rPr>
          <w:b w:val="1"/>
          <w:bCs w:val="1"/>
        </w:rPr>
        <w:t xml:space="preserve">Tiempo estimado:</w:t>
      </w:r>
      <w:r>
        <w:rPr/>
        <w:t xml:space="preserve"> 60 minutos (30 para preparación y 30 para presentación).</w:t>
      </w:r>
    </w:p>
    <w:p>
      <w:pPr/>
      <w:r>
        <w:rPr/>
        <w:t xml:space="preserve">  </w:t>
      </w:r>
    </w:p>
    <w:p>
      <w:pPr/>
      <w:r>
        <w:rPr>
          <w:b w:val="1"/>
          <w:bCs w:val="1"/>
        </w:rPr>
        <w:t xml:space="preserve">Materiales:</w:t>
      </w:r>
      <w:r>
        <w:rPr/>
        <w:t xml:space="preserve"> Computadora o tablet, proyector o pizarra, materiales para póster (cartulina, marcadores), hojas con guías para la presentación.</w:t>
      </w:r>
    </w:p>
    <w:p>
      <w:pPr/>
      <w:r>
        <w:rPr/>
        <w:t xml:space="preserve">  </w:t>
      </w:r>
    </w:p>
    <w:p>
      <w:pPr/>
      <w:r>
        <w:rPr>
          <w:b w:val="1"/>
          <w:bCs w:val="1"/>
        </w:rPr>
        <w:t xml:space="preserve">Integración con mecánicas:</w:t>
      </w:r>
      <w:r>
        <w:rPr/>
        <w:t xml:space="preserve"> Al completar la presentación y demostrar comunicación efectiva, los equipos obtienen 80 cristales y la insignia “Comunicador Estelar”. Además, la clase vota por la presentación más clara (sin competencia negativa, sino para reconocer fortalezas), y ese equipo recibe un bonus adicional de 20 cristales.</w:t>
      </w:r>
    </w:p>
    <w:p>
      <w:pPr/>
      <w:r>
        <w:rPr/>
        <w:t xml:space="preserve">    Actividad 5 (Extra): “Reto Relámpago: Preguntas y Problemas”  </w:t>
      </w:r>
    </w:p>
    <w:p>
      <w:pPr/>
      <w:r>
        <w:rPr>
          <w:b w:val="1"/>
          <w:bCs w:val="1"/>
        </w:rPr>
        <w:t xml:space="preserve">Descripción:</w:t>
      </w:r>
      <w:r>
        <w:rPr/>
        <w:t xml:space="preserve"> Mini competencia de preguntas rápidas y problemas cortos relacionados con la caída libre y MRUV para reforzar conceptos.</w:t>
      </w:r>
    </w:p>
    <w:p>
      <w:pPr/>
      <w:r>
        <w:rPr/>
        <w:t xml:space="preserve">  </w:t>
      </w:r>
    </w:p>
    <w:p>
      <w:pPr/>
      <w:r>
        <w:rPr>
          <w:b w:val="1"/>
          <w:bCs w:val="1"/>
        </w:rPr>
        <w:t xml:space="preserve">Instrucciones:</w:t>
      </w:r>
    </w:p>
    <w:p>
      <w:pPr/>
      <w:r>
        <w:rPr/>
        <w:t xml:space="preserve">  </w:t>
      </w:r>
    </w:p>
    <w:p>
      <w:pPr>
        <w:numPr>
          <w:ilvl w:val="0"/>
          <w:numId w:val="7"/>
        </w:numPr>
      </w:pPr>
      <w:r>
        <w:rPr/>
        <w:t xml:space="preserve">El docente plantea preguntas rápidas y problemas cortos.</w:t>
      </w:r>
    </w:p>
    <w:p>
      <w:pPr>
        <w:numPr>
          <w:ilvl w:val="0"/>
          <w:numId w:val="7"/>
        </w:numPr>
      </w:pPr>
      <w:r>
        <w:rPr/>
        <w:t xml:space="preserve">Los equipos responden en un tiempo límite (30 segundos por pregunta).</w:t>
      </w:r>
    </w:p>
    <w:p>
      <w:pPr>
        <w:numPr>
          <w:ilvl w:val="0"/>
          <w:numId w:val="7"/>
        </w:numPr>
      </w:pPr>
      <w:r>
        <w:rPr/>
        <w:t xml:space="preserve">Por cada respuesta correcta, el equipo gana 10 cristales.</w:t>
      </w:r>
    </w:p>
    <w:p>
      <w:pPr>
        <w:numPr>
          <w:ilvl w:val="0"/>
          <w:numId w:val="7"/>
        </w:numPr>
      </w:pPr>
      <w:r>
        <w:rPr/>
        <w:t xml:space="preserve">Los equipos pueden usar un “Poder Científico” para pedir una segunda oportunidad en una pregunta.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preguntas, cronómetro, pizarras pequeñas para respuesta rápida.</w:t>
      </w:r>
    </w:p>
    <w:p>
      <w:pPr/>
      <w:r>
        <w:rPr/>
        <w:t xml:space="preserve">  </w:t>
      </w:r>
    </w:p>
    <w:p>
      <w:pPr/>
      <w:r>
        <w:rPr>
          <w:b w:val="1"/>
          <w:bCs w:val="1"/>
        </w:rPr>
        <w:t xml:space="preserve">Integración con mecánicas:</w:t>
      </w:r>
      <w:r>
        <w:rPr/>
        <w:t xml:space="preserve"> Esta actividad sirve para reforzar aprendizaje y sumar puntos finales para la clasificación general.</w:t>
      </w:r>
    </w:p>
    <w:p>
      <w:pPr/>
      <w:r>
        <w:rPr/>
        <w:t xml:space="preserve">    </w:t>
      </w:r>
    </w:p>
    <w:p>
      <w:pPr/>
      <w:r>
        <w:rPr/>
        <w:t xml:space="preserve">En conjunto, estas actividades garantizan una experiencia completa que mezcla experimentación, análisis, resolución de problemas y comunicación, todo dentro del marco de la narrativa y las mecánicas de juego propuestas.</w:t>
      </w:r>
    </w:p>
    <w:p/>
    <w:p>
      <w:pPr/>
      <w:r>
        <w:rPr>
          <w:color w:val="2b6cb0"/>
          <w:sz w:val="28"/>
          <w:szCs w:val="28"/>
          <w:b w:val="1"/>
          <w:bCs w:val="1"/>
        </w:rPr>
        <w:t xml:space="preserve">Reglas y Condiciones</w:t>
      </w:r>
    </w:p>
    <w:p>
      <w:pPr/>
      <w:r>
        <w:rPr>
          <w:b w:val="1"/>
          <w:bCs w:val="1"/>
        </w:rPr>
        <w:t xml:space="preserve">Reglas del Juego: La Misión Galáctica de los Científicos del Tiempo</w:t>
      </w:r>
    </w:p>
    <w:p>
      <w:pPr/>
      <w:r>
        <w:rPr>
          <w:b w:val="1"/>
          <w:bCs w:val="1"/>
        </w:rPr>
        <w:t xml:space="preserve">Condiciones de Victoria:</w:t>
      </w:r>
    </w:p>
    <w:p>
      <w:pPr>
        <w:numPr>
          <w:ilvl w:val="0"/>
          <w:numId w:val="8"/>
        </w:numPr>
      </w:pPr>
      <w:r>
        <w:rPr/>
        <w:t xml:space="preserve">El equipo que al finalizar todas las actividades acumule más “Cristales de Tiempo” será declarado “Científico Supremo de Chronos”.</w:t>
      </w:r>
    </w:p>
    <w:p>
      <w:pPr>
        <w:numPr>
          <w:ilvl w:val="0"/>
          <w:numId w:val="8"/>
        </w:numPr>
      </w:pPr>
      <w:r>
        <w:rPr/>
        <w:t xml:space="preserve">Para ganar, deben además haber obtenido al menos tres insignias diferentes, demostrando dominio integral.</w:t>
      </w:r>
    </w:p>
    <w:p>
      <w:pPr>
        <w:numPr>
          <w:ilvl w:val="0"/>
          <w:numId w:val="8"/>
        </w:numPr>
      </w:pPr>
      <w:r>
        <w:rPr/>
        <w:t xml:space="preserve">Todos los equipos que completen la misión correctamente reciben un certificado de participación y reconocimiento.</w:t>
      </w:r>
    </w:p>
    <w:p>
      <w:pPr/>
      <w:r>
        <w:rPr>
          <w:b w:val="1"/>
          <w:bCs w:val="1"/>
        </w:rPr>
        <w:t xml:space="preserve">Penalizaciones:</w:t>
      </w:r>
    </w:p>
    <w:p>
      <w:pPr>
        <w:numPr>
          <w:ilvl w:val="0"/>
          <w:numId w:val="9"/>
        </w:numPr>
      </w:pPr>
      <w:r>
        <w:rPr/>
        <w:t xml:space="preserve">Si un equipo entrega datos erróneos sin corrección, perderá 10 cristales por cada reporte incorrecto.</w:t>
      </w:r>
    </w:p>
    <w:p>
      <w:pPr>
        <w:numPr>
          <w:ilvl w:val="0"/>
          <w:numId w:val="9"/>
        </w:numPr>
      </w:pPr>
      <w:r>
        <w:rPr/>
        <w:t xml:space="preserve">Faltas de respeto o incumplimiento de roles pueden llevar a perder “Poderes Científicos” o puntos.</w:t>
      </w:r>
    </w:p>
    <w:p>
      <w:pPr>
        <w:numPr>
          <w:ilvl w:val="0"/>
          <w:numId w:val="9"/>
        </w:numPr>
      </w:pPr>
      <w:r>
        <w:rPr/>
        <w:t xml:space="preserve">Los retrasos injustificados en la entrega de actividades pueden reducir puntos de bonificación.</w:t>
      </w:r>
    </w:p>
    <w:p>
      <w:pPr/>
      <w:r>
        <w:rPr>
          <w:b w:val="1"/>
          <w:bCs w:val="1"/>
        </w:rPr>
        <w:t xml:space="preserve">Turnos y Roles:</w:t>
      </w:r>
    </w:p>
    <w:p>
      <w:pPr>
        <w:numPr>
          <w:ilvl w:val="0"/>
          <w:numId w:val="10"/>
        </w:numPr>
      </w:pPr>
      <w:r>
        <w:rPr/>
        <w:t xml:space="preserve">Las actividades grupales se realizan de forma colaborativa, pero en los retos rápidos cada equipo responde en turno según sorteo inicial.</w:t>
      </w:r>
    </w:p>
    <w:p>
      <w:pPr>
        <w:numPr>
          <w:ilvl w:val="0"/>
          <w:numId w:val="10"/>
        </w:numPr>
      </w:pPr>
      <w:r>
        <w:rPr/>
        <w:t xml:space="preserve">Roles dentro del equipo:      </w:t>
      </w:r>
      <w:r>
        <w:rPr/>
        <w:t xml:space="preserve">    </w:t>
      </w:r>
    </w:p>
    <w:p>
      <w:pPr>
        <w:numPr>
          <w:ilvl w:val="1"/>
          <w:numId w:val="10"/>
        </w:numPr>
      </w:pPr>
      <w:r>
        <w:rPr>
          <w:i w:val="1"/>
          <w:iCs w:val="1"/>
        </w:rPr>
        <w:t xml:space="preserve">Líder de Datos:</w:t>
      </w:r>
      <w:r>
        <w:rPr/>
        <w:t xml:space="preserve"> Responsable de medir y registrar datos experimentales.</w:t>
      </w:r>
    </w:p>
    <w:p>
      <w:pPr>
        <w:numPr>
          <w:ilvl w:val="1"/>
          <w:numId w:val="10"/>
        </w:numPr>
      </w:pPr>
      <w:r>
        <w:rPr>
          <w:i w:val="1"/>
          <w:iCs w:val="1"/>
        </w:rPr>
        <w:t xml:space="preserve">Analista Gráfico:</w:t>
      </w:r>
      <w:r>
        <w:rPr/>
        <w:t xml:space="preserve"> Encargado de construir e interpretar gráficas.</w:t>
      </w:r>
    </w:p>
    <w:p>
      <w:pPr>
        <w:numPr>
          <w:ilvl w:val="1"/>
          <w:numId w:val="10"/>
        </w:numPr>
      </w:pPr>
      <w:r>
        <w:rPr>
          <w:i w:val="1"/>
          <w:iCs w:val="1"/>
        </w:rPr>
        <w:t xml:space="preserve">Comunicador:</w:t>
      </w:r>
      <w:r>
        <w:rPr/>
        <w:t xml:space="preserve"> Presenta resultados y coordina la comunicación con el docente.</w:t>
      </w:r>
    </w:p>
    <w:p>
      <w:pPr>
        <w:numPr>
          <w:ilvl w:val="1"/>
          <w:numId w:val="10"/>
        </w:numPr>
      </w:pPr>
      <w:r>
        <w:rPr>
          <w:i w:val="1"/>
          <w:iCs w:val="1"/>
        </w:rPr>
        <w:t xml:space="preserve">Experimentador:</w:t>
      </w:r>
      <w:r>
        <w:rPr/>
        <w:t xml:space="preserve"> Maneja los materiales y realiza los experimentos.</w:t>
      </w:r>
    </w:p>
    <w:p>
      <w:pPr>
        <w:numPr>
          <w:ilvl w:val="0"/>
          <w:numId w:val="10"/>
        </w:numPr>
      </w:pPr>
      <w:r>
        <w:rPr/>
        <w:t xml:space="preserve">Los roles pueden rotar en cada actividad para que todos participen en diferentes funciones.</w:t>
      </w:r>
    </w:p>
    <w:p>
      <w:pPr/>
      <w:r>
        <w:rPr>
          <w:b w:val="1"/>
          <w:bCs w:val="1"/>
        </w:rPr>
        <w:t xml:space="preserve">Tabla de Puntos: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Base (Cristales)</w:t>
            </w:r>
          </w:p>
        </w:tc>
        <w:tc>
          <w:tcPr>
            <w:noWrap/>
          </w:tcPr>
          <w:p>
            <w:pPr/>
            <w:r>
              <w:rPr/>
              <w:t xml:space="preserve">Bonificaciones</w:t>
            </w:r>
          </w:p>
        </w:tc>
        <w:tc>
          <w:tcPr>
            <w:noWrap/>
          </w:tcPr>
          <w:p>
            <w:pPr/>
            <w:r>
              <w:rPr/>
              <w:t xml:space="preserve">Penalizaciones</w:t>
            </w:r>
          </w:p>
        </w:tc>
      </w:tr>
      <w:tr>
        <w:trPr/>
        <w:tc>
          <w:tcPr>
            <w:noWrap/>
          </w:tcPr>
          <w:p>
            <w:pPr/>
            <w:r>
              <w:rPr/>
              <w:t xml:space="preserve">Experimento de la Caída Misteriosa</w:t>
            </w:r>
          </w:p>
        </w:tc>
        <w:tc>
          <w:tcPr>
            <w:noWrap/>
          </w:tcPr>
          <w:p>
            <w:pPr/>
            <w:r>
              <w:rPr/>
              <w:t xml:space="preserve">50</w:t>
            </w:r>
          </w:p>
        </w:tc>
        <w:tc>
          <w:tcPr>
            <w:noWrap/>
          </w:tcPr>
          <w:p>
            <w:pPr/>
            <w:r>
              <w:rPr/>
              <w:t xml:space="preserve">+10 por precisión extra</w:t>
            </w:r>
          </w:p>
        </w:tc>
        <w:tc>
          <w:tcPr>
            <w:noWrap/>
          </w:tcPr>
          <w:p>
            <w:pPr/>
            <w:r>
              <w:rPr/>
              <w:t xml:space="preserve">-10 por errores en datos</w:t>
            </w:r>
          </w:p>
        </w:tc>
      </w:tr>
      <w:tr>
        <w:trPr/>
        <w:tc>
          <w:tcPr>
            <w:noWrap/>
          </w:tcPr>
          <w:p>
            <w:pPr/>
            <w:r>
              <w:rPr/>
              <w:t xml:space="preserve">Construcción de la Gráfica</w:t>
            </w:r>
          </w:p>
        </w:tc>
        <w:tc>
          <w:tcPr>
            <w:noWrap/>
          </w:tcPr>
          <w:p>
            <w:pPr/>
            <w:r>
              <w:rPr/>
              <w:t xml:space="preserve">60</w:t>
            </w:r>
          </w:p>
        </w:tc>
        <w:tc>
          <w:tcPr>
            <w:noWrap/>
          </w:tcPr>
          <w:p>
            <w:pPr/>
            <w:r>
              <w:rPr/>
              <w:t xml:space="preserve">+10 por tiempo</w:t>
            </w:r>
          </w:p>
        </w:tc>
        <w:tc>
          <w:tcPr>
            <w:noWrap/>
          </w:tcPr>
          <w:p>
            <w:pPr/>
            <w:r>
              <w:rPr/>
              <w:t xml:space="preserve">-10 por gráfica incorrecta</w:t>
            </w:r>
          </w:p>
        </w:tc>
      </w:tr>
      <w:tr>
        <w:trPr/>
        <w:tc>
          <w:tcPr>
            <w:noWrap/>
          </w:tcPr>
          <w:p>
            <w:pPr/>
            <w:r>
              <w:rPr/>
              <w:t xml:space="preserve">Desafío de la Pendiente</w:t>
            </w:r>
          </w:p>
        </w:tc>
        <w:tc>
          <w:tcPr>
            <w:noWrap/>
          </w:tcPr>
          <w:p>
            <w:pPr/>
            <w:r>
              <w:rPr/>
              <w:t xml:space="preserve">70</w:t>
            </w:r>
          </w:p>
        </w:tc>
        <w:tc>
          <w:tcPr>
            <w:noWrap/>
          </w:tcPr>
          <w:p>
            <w:pPr/>
            <w:r>
              <w:rPr/>
              <w:t xml:space="preserve">-</w:t>
            </w:r>
          </w:p>
        </w:tc>
        <w:tc>
          <w:tcPr>
            <w:noWrap/>
          </w:tcPr>
          <w:p>
            <w:pPr/>
            <w:r>
              <w:rPr/>
              <w:t xml:space="preserve">-10 por cálculos erróneos</w:t>
            </w:r>
          </w:p>
        </w:tc>
      </w:tr>
      <w:tr>
        <w:trPr/>
        <w:tc>
          <w:tcPr>
            <w:noWrap/>
          </w:tcPr>
          <w:p>
            <w:pPr/>
            <w:r>
              <w:rPr/>
              <w:t xml:space="preserve">Presentación Final</w:t>
            </w:r>
          </w:p>
        </w:tc>
        <w:tc>
          <w:tcPr>
            <w:noWrap/>
          </w:tcPr>
          <w:p>
            <w:pPr/>
            <w:r>
              <w:rPr/>
              <w:t xml:space="preserve">80</w:t>
            </w:r>
          </w:p>
        </w:tc>
        <w:tc>
          <w:tcPr>
            <w:noWrap/>
          </w:tcPr>
          <w:p>
            <w:pPr/>
            <w:r>
              <w:rPr/>
              <w:t xml:space="preserve">+20 voto clase</w:t>
            </w:r>
          </w:p>
        </w:tc>
        <w:tc>
          <w:tcPr>
            <w:noWrap/>
          </w:tcPr>
          <w:p>
            <w:pPr/>
            <w:r>
              <w:rPr/>
              <w:t xml:space="preserve">-10 por falta de claridad</w:t>
            </w:r>
          </w:p>
        </w:tc>
      </w:tr>
      <w:tr>
        <w:trPr/>
        <w:tc>
          <w:tcPr>
            <w:noWrap/>
          </w:tcPr>
          <w:p>
            <w:pPr/>
            <w:r>
              <w:rPr/>
              <w:t xml:space="preserve">Reto Relámpago</w:t>
            </w:r>
          </w:p>
        </w:tc>
        <w:tc>
          <w:tcPr>
            <w:noWrap/>
          </w:tcPr>
          <w:p>
            <w:pPr/>
            <w:r>
              <w:rPr/>
              <w:t xml:space="preserve">10 por respuesta correcta</w:t>
            </w:r>
          </w:p>
        </w:tc>
        <w:tc>
          <w:tcPr>
            <w:noWrap/>
          </w:tcPr>
          <w:p>
            <w:pPr/>
            <w:r>
              <w:rPr/>
              <w:t xml:space="preserve">-</w:t>
            </w:r>
          </w:p>
        </w:tc>
        <w:tc>
          <w:tcPr>
            <w:noWrap/>
          </w:tcPr>
          <w:p>
            <w:pPr/>
            <w:r>
              <w:rPr/>
              <w:t xml:space="preserve">-</w:t>
            </w:r>
          </w:p>
        </w:tc>
      </w:tr>
    </w:tbl>
    <w:p>
      <w:pPr/>
      <w:r>
        <w:rPr>
          <w:b w:val="1"/>
          <w:bCs w:val="1"/>
        </w:rPr>
        <w:t xml:space="preserve">Sistema de Logros:</w:t>
      </w:r>
    </w:p>
    <w:p>
      <w:pPr>
        <w:numPr>
          <w:ilvl w:val="0"/>
          <w:numId w:val="11"/>
        </w:numPr>
      </w:pPr>
      <w:r>
        <w:rPr/>
        <w:t xml:space="preserve">Logros se otorgan en función de puntos acumulados y habilidades demostradas.</w:t>
      </w:r>
    </w:p>
    <w:p>
      <w:pPr>
        <w:numPr>
          <w:ilvl w:val="0"/>
          <w:numId w:val="11"/>
        </w:numPr>
      </w:pPr>
      <w:r>
        <w:rPr/>
        <w:t xml:space="preserve">Para obtener una insignia, el equipo debe cumplir los criterios específicos de cada actividad.</w:t>
      </w:r>
    </w:p>
    <w:p>
      <w:pPr>
        <w:numPr>
          <w:ilvl w:val="0"/>
          <w:numId w:val="11"/>
        </w:numPr>
      </w:pPr>
      <w:r>
        <w:rPr/>
        <w:t xml:space="preserve">Los “Poderes Científicos” se ganan al alcanzar hitos de puntos y pueden usarse estratégicamente.</w:t>
      </w:r>
    </w:p>
    <w:p>
      <w:pPr/>
      <w:r>
        <w:rPr/>
        <w:t xml:space="preserve">Estas reglas aseguran que el juego sea justo, motivador y educativo, fomentando el respeto, la colaboración y el compromiso con el aprendizaje.</w:t>
      </w:r>
    </w:p>
    <w:p/>
    <w:p>
      <w:pPr/>
      <w:r>
        <w:rPr>
          <w:color w:val="2b6cb0"/>
          <w:sz w:val="28"/>
          <w:szCs w:val="28"/>
          <w:b w:val="1"/>
          <w:bCs w:val="1"/>
        </w:rPr>
        <w:t xml:space="preserve">Evaluación Gamificada</w:t>
      </w:r>
    </w:p>
    <w:p>
      <w:pPr/>
      <w:r>
        <w:rPr>
          <w:b w:val="1"/>
          <w:bCs w:val="1"/>
        </w:rPr>
        <w:t xml:space="preserve">Evaluación Gamificada de la Experiencia</w:t>
      </w:r>
    </w:p>
    <w:p>
      <w:pPr/>
      <w:r>
        <w:rPr>
          <w:b w:val="1"/>
          <w:bCs w:val="1"/>
        </w:rPr>
        <w:t xml:space="preserve">Criterios de Evaluación:</w:t>
      </w:r>
    </w:p>
    <w:p>
      <w:pPr>
        <w:numPr>
          <w:ilvl w:val="0"/>
          <w:numId w:val="12"/>
        </w:numPr>
      </w:pPr>
      <w:r>
        <w:rPr>
          <w:b w:val="1"/>
          <w:bCs w:val="1"/>
        </w:rPr>
        <w:t xml:space="preserve">Comprensión conceptual:</w:t>
      </w:r>
      <w:r>
        <w:rPr/>
        <w:t xml:space="preserve"> Capacidad para explicar y aplicar el concepto de caída libre y su independencia de la masa.</w:t>
      </w:r>
    </w:p>
    <w:p>
      <w:pPr>
        <w:numPr>
          <w:ilvl w:val="0"/>
          <w:numId w:val="12"/>
        </w:numPr>
      </w:pPr>
      <w:r>
        <w:rPr>
          <w:b w:val="1"/>
          <w:bCs w:val="1"/>
        </w:rPr>
        <w:t xml:space="preserve">Análisis de gráficos:</w:t>
      </w:r>
      <w:r>
        <w:rPr/>
        <w:t xml:space="preserve"> Precisión en la construcción y análisis de gráficas velocidad-tiempo.</w:t>
      </w:r>
    </w:p>
    <w:p>
      <w:pPr>
        <w:numPr>
          <w:ilvl w:val="0"/>
          <w:numId w:val="12"/>
        </w:numPr>
      </w:pPr>
      <w:r>
        <w:rPr>
          <w:b w:val="1"/>
          <w:bCs w:val="1"/>
        </w:rPr>
        <w:t xml:space="preserve">Resolución de problemas:</w:t>
      </w:r>
      <w:r>
        <w:rPr/>
        <w:t xml:space="preserve"> Correctitud en cálculos de pendiente y aplicación del MRUV.</w:t>
      </w:r>
    </w:p>
    <w:p>
      <w:pPr>
        <w:numPr>
          <w:ilvl w:val="0"/>
          <w:numId w:val="12"/>
        </w:numPr>
      </w:pPr>
      <w:r>
        <w:rPr>
          <w:b w:val="1"/>
          <w:bCs w:val="1"/>
        </w:rPr>
        <w:t xml:space="preserve">Comunicación:</w:t>
      </w:r>
      <w:r>
        <w:rPr/>
        <w:t xml:space="preserve"> Claridad y coherencia en la presentación final y en la participación oral.</w:t>
      </w:r>
    </w:p>
    <w:p>
      <w:pPr>
        <w:numPr>
          <w:ilvl w:val="0"/>
          <w:numId w:val="12"/>
        </w:numPr>
      </w:pPr>
      <w:r>
        <w:rPr>
          <w:b w:val="1"/>
          <w:bCs w:val="1"/>
        </w:rPr>
        <w:t xml:space="preserve">Colaboración:</w:t>
      </w:r>
      <w:r>
        <w:rPr/>
        <w:t xml:space="preserve"> Participación activa y cumplimiento de roles dentro del equipo.</w:t>
      </w:r>
    </w:p>
    <w:p>
      <w:pPr/>
      <w:r>
        <w:rPr>
          <w:b w:val="1"/>
          <w:bCs w:val="1"/>
        </w:rPr>
        <w:t xml:space="preserve">Rúbricas Integradas:</w:t>
      </w:r>
    </w:p>
    <w:p>
      <w:pPr>
        <w:numPr>
          <w:ilvl w:val="0"/>
          <w:numId w:val="13"/>
        </w:numPr>
      </w:pPr>
      <w:r>
        <w:rPr>
          <w:i w:val="1"/>
          <w:iCs w:val="1"/>
        </w:rPr>
        <w:t xml:space="preserve">Experimento y registro:</w:t>
      </w:r>
      <w:r>
        <w:rPr/>
        <w:t xml:space="preserve"> Precisión de datos (0-5), participación (0-5), interpretación (0-5).</w:t>
      </w:r>
    </w:p>
    <w:p>
      <w:pPr>
        <w:numPr>
          <w:ilvl w:val="0"/>
          <w:numId w:val="13"/>
        </w:numPr>
      </w:pPr>
      <w:r>
        <w:rPr>
          <w:i w:val="1"/>
          <w:iCs w:val="1"/>
        </w:rPr>
        <w:t xml:space="preserve">Construcción gráfica:</w:t>
      </w:r>
      <w:r>
        <w:rPr/>
        <w:t xml:space="preserve"> Exactitud gráfica (0-5), análisis (0-5), presentación visual (0-5).</w:t>
      </w:r>
    </w:p>
    <w:p>
      <w:pPr>
        <w:numPr>
          <w:ilvl w:val="0"/>
          <w:numId w:val="13"/>
        </w:numPr>
      </w:pPr>
      <w:r>
        <w:rPr>
          <w:i w:val="1"/>
          <w:iCs w:val="1"/>
        </w:rPr>
        <w:t xml:space="preserve">Cálculo y análisis:</w:t>
      </w:r>
      <w:r>
        <w:rPr/>
        <w:t xml:space="preserve"> Correctitud matemática (0-5), argumentación (0-5).</w:t>
      </w:r>
    </w:p>
    <w:p>
      <w:pPr>
        <w:numPr>
          <w:ilvl w:val="0"/>
          <w:numId w:val="13"/>
        </w:numPr>
      </w:pPr>
      <w:r>
        <w:rPr>
          <w:i w:val="1"/>
          <w:iCs w:val="1"/>
        </w:rPr>
        <w:t xml:space="preserve">Presentación:</w:t>
      </w:r>
      <w:r>
        <w:rPr/>
        <w:t xml:space="preserve"> Organización (0-5), claridad (0-5), uso de apoyo visual (0-5).</w:t>
      </w:r>
    </w:p>
    <w:p>
      <w:pPr>
        <w:numPr>
          <w:ilvl w:val="0"/>
          <w:numId w:val="13"/>
        </w:numPr>
      </w:pPr>
      <w:r>
        <w:rPr>
          <w:i w:val="1"/>
          <w:iCs w:val="1"/>
        </w:rPr>
        <w:t xml:space="preserve">Trabajo en equipo:</w:t>
      </w:r>
      <w:r>
        <w:rPr/>
        <w:t xml:space="preserve"> Cooperación (0-5), rol cumplido (0-5).</w:t>
      </w:r>
    </w:p>
    <w:p>
      <w:pPr/>
      <w:r>
        <w:rPr>
          <w:b w:val="1"/>
          <w:bCs w:val="1"/>
        </w:rPr>
        <w:t xml:space="preserve">Evidencias de Aprendizaje:</w:t>
      </w:r>
    </w:p>
    <w:p>
      <w:pPr>
        <w:numPr>
          <w:ilvl w:val="0"/>
          <w:numId w:val="14"/>
        </w:numPr>
      </w:pPr>
      <w:r>
        <w:rPr/>
        <w:t xml:space="preserve">Tablas de datos experimentales correctamente registradas.</w:t>
      </w:r>
    </w:p>
    <w:p>
      <w:pPr>
        <w:numPr>
          <w:ilvl w:val="0"/>
          <w:numId w:val="14"/>
        </w:numPr>
      </w:pPr>
      <w:r>
        <w:rPr/>
        <w:t xml:space="preserve">Gráficas velocidad-tiempo construidas y analizadas.</w:t>
      </w:r>
    </w:p>
    <w:p>
      <w:pPr>
        <w:numPr>
          <w:ilvl w:val="0"/>
          <w:numId w:val="14"/>
        </w:numPr>
      </w:pPr>
      <w:r>
        <w:rPr/>
        <w:t xml:space="preserve">Cálculos de pendiente con justificación.</w:t>
      </w:r>
    </w:p>
    <w:p>
      <w:pPr>
        <w:numPr>
          <w:ilvl w:val="0"/>
          <w:numId w:val="14"/>
        </w:numPr>
      </w:pPr>
      <w:r>
        <w:rPr/>
        <w:t xml:space="preserve">Presentación final (digital o física) con conclusiones claras.</w:t>
      </w:r>
    </w:p>
    <w:p>
      <w:pPr>
        <w:numPr>
          <w:ilvl w:val="0"/>
          <w:numId w:val="14"/>
        </w:numPr>
      </w:pPr>
      <w:r>
        <w:rPr/>
        <w:t xml:space="preserve">Participación activa y documentos completados durante la experiencia.</w:t>
      </w:r>
    </w:p>
    <w:p>
      <w:pPr/>
      <w:r>
        <w:rPr>
          <w:b w:val="1"/>
          <w:bCs w:val="1"/>
        </w:rPr>
        <w:t xml:space="preserve">Reflexión Final y Cierre de la Narrativa:</w:t>
      </w:r>
    </w:p>
    <w:p>
      <w:pPr/>
      <w:r>
        <w:rPr/>
        <w:t xml:space="preserve">Al concluir la experiencia, se realiza una sesión de reflexión grupal donde los estudiantes comentan qué aprendieron, qué retos enfrentaron y cómo resolvieron problemas en equipo. El docente guía la discusión para conectar la narrativa con los conceptos físicos, reforzando la importancia de la caída libre en la física y la vida real.</w:t>
      </w:r>
    </w:p>
    <w:p>
      <w:pPr/>
      <w:r>
        <w:rPr/>
        <w:t xml:space="preserve">Finalmente, se celebra la activación exitosa de la “Máquina Crono”, simbolizando que los estudiantes han dominado el tema y están listos para futuras exploraciones científicas.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Se recomienda destinar al menos 5 sesiones de 60 minutos cada una para cubrir todas las actividades y evaluación.</w:t>
      </w:r>
    </w:p>
    <w:p>
      <w:pPr>
        <w:numPr>
          <w:ilvl w:val="0"/>
          <w:numId w:val="15"/>
        </w:numPr>
      </w:pPr>
      <w:r>
        <w:rPr/>
        <w:t xml:space="preserve">Cada sesión puede enfocarse en una o dos actividades para asegurar profundidad y calidad.</w:t>
      </w:r>
    </w:p>
    <w:p>
      <w:pPr/>
      <w:r>
        <w:rPr>
          <w:b w:val="1"/>
          <w:bCs w:val="1"/>
        </w:rPr>
        <w:t xml:space="preserve">Espacio Físico:</w:t>
      </w:r>
    </w:p>
    <w:p>
      <w:pPr>
        <w:numPr>
          <w:ilvl w:val="0"/>
          <w:numId w:val="16"/>
        </w:numPr>
      </w:pPr>
      <w:r>
        <w:rPr/>
        <w:t xml:space="preserve">Un aula con mesas para trabajo en equipo, espacio para experimentos de caída libre (mínimo 2 metros de altura para dejar caer objetos con seguridad).</w:t>
      </w:r>
    </w:p>
    <w:p>
      <w:pPr>
        <w:numPr>
          <w:ilvl w:val="0"/>
          <w:numId w:val="16"/>
        </w:numPr>
      </w:pPr>
      <w:r>
        <w:rPr/>
        <w:t xml:space="preserve">Zona para presentaciones con proyector o pizarra digital.</w:t>
      </w:r>
    </w:p>
    <w:p>
      <w:pPr>
        <w:numPr>
          <w:ilvl w:val="0"/>
          <w:numId w:val="16"/>
        </w:numPr>
      </w:pPr>
      <w:r>
        <w:rPr/>
        <w:t xml:space="preserve">Espacio para almacenamiento temporal de materiales.</w:t>
      </w:r>
    </w:p>
    <w:p>
      <w:pPr/>
      <w:r>
        <w:rPr>
          <w:b w:val="1"/>
          <w:bCs w:val="1"/>
        </w:rPr>
        <w:t xml:space="preserve">Materiales y Herramientas TIC:</w:t>
      </w:r>
    </w:p>
    <w:p>
      <w:pPr>
        <w:numPr>
          <w:ilvl w:val="0"/>
          <w:numId w:val="17"/>
        </w:numPr>
      </w:pPr>
      <w:r>
        <w:rPr/>
        <w:t xml:space="preserve">Objetos de diferentes masas (pelotas, bolas, papel, etc.).</w:t>
      </w:r>
    </w:p>
    <w:p>
      <w:pPr>
        <w:numPr>
          <w:ilvl w:val="0"/>
          <w:numId w:val="17"/>
        </w:numPr>
      </w:pPr>
      <w:r>
        <w:rPr/>
        <w:t xml:space="preserve">Cronómetros o relojes con función de cronómetro (pueden ser apps de celular).</w:t>
      </w:r>
    </w:p>
    <w:p>
      <w:pPr>
        <w:numPr>
          <w:ilvl w:val="0"/>
          <w:numId w:val="17"/>
        </w:numPr>
      </w:pPr>
      <w:r>
        <w:rPr/>
        <w:t xml:space="preserve">Papel milimetrado, reglas, calculadoras.</w:t>
      </w:r>
    </w:p>
    <w:p>
      <w:pPr>
        <w:numPr>
          <w:ilvl w:val="0"/>
          <w:numId w:val="17"/>
        </w:numPr>
      </w:pPr>
      <w:r>
        <w:rPr/>
        <w:t xml:space="preserve">Computadoras o tablets con software sencillo de gráficos (GeoGebra, Excel, Google Sheets).</w:t>
      </w:r>
    </w:p>
    <w:p>
      <w:pPr>
        <w:numPr>
          <w:ilvl w:val="0"/>
          <w:numId w:val="17"/>
        </w:numPr>
      </w:pPr>
      <w:r>
        <w:rPr/>
        <w:t xml:space="preserve">Proyector y equipo para presentaciones.</w:t>
      </w:r>
    </w:p>
    <w:p>
      <w:pPr/>
      <w:r>
        <w:rPr>
          <w:b w:val="1"/>
          <w:bCs w:val="1"/>
        </w:rPr>
        <w:t xml:space="preserve">Tamaño del Grupo:</w:t>
      </w:r>
    </w:p>
    <w:p>
      <w:pPr>
        <w:numPr>
          <w:ilvl w:val="0"/>
          <w:numId w:val="18"/>
        </w:numPr>
      </w:pPr>
      <w:r>
        <w:rPr/>
        <w:t xml:space="preserve">Idealmente grupos de 4-5 estudiantes para fomentar la colaboración y distribuir roles.</w:t>
      </w:r>
    </w:p>
    <w:p>
      <w:pPr>
        <w:numPr>
          <w:ilvl w:val="0"/>
          <w:numId w:val="18"/>
        </w:numPr>
      </w:pPr>
      <w:r>
        <w:rPr/>
        <w:t xml:space="preserve">El número total de equipos dependerá del tamaño del aula y recursos disponibles.</w:t>
      </w:r>
    </w:p>
    <w:p>
      <w:pPr/>
      <w:r>
        <w:rPr>
          <w:b w:val="1"/>
          <w:bCs w:val="1"/>
        </w:rPr>
        <w:t xml:space="preserve">Preparación Previa del Docente:</w:t>
      </w:r>
    </w:p>
    <w:p>
      <w:pPr>
        <w:numPr>
          <w:ilvl w:val="0"/>
          <w:numId w:val="19"/>
        </w:numPr>
      </w:pPr>
      <w:r>
        <w:rPr/>
        <w:t xml:space="preserve">Preparar materiales y tablas para registro de datos.</w:t>
      </w:r>
    </w:p>
    <w:p>
      <w:pPr>
        <w:numPr>
          <w:ilvl w:val="0"/>
          <w:numId w:val="19"/>
        </w:numPr>
      </w:pPr>
      <w:r>
        <w:rPr/>
        <w:t xml:space="preserve">Familiarizarse con el software de gráficos que se usará.</w:t>
      </w:r>
    </w:p>
    <w:p>
      <w:pPr>
        <w:numPr>
          <w:ilvl w:val="0"/>
          <w:numId w:val="19"/>
        </w:numPr>
      </w:pPr>
      <w:r>
        <w:rPr/>
        <w:t xml:space="preserve">Diseñar guías y preguntas para cada actividad.</w:t>
      </w:r>
    </w:p>
    <w:p>
      <w:pPr>
        <w:numPr>
          <w:ilvl w:val="0"/>
          <w:numId w:val="19"/>
        </w:numPr>
      </w:pPr>
      <w:r>
        <w:rPr/>
        <w:t xml:space="preserve">Preparar tarjetas con preguntas para el reto relámpago.</w:t>
      </w:r>
    </w:p>
    <w:p>
      <w:pPr>
        <w:numPr>
          <w:ilvl w:val="0"/>
          <w:numId w:val="19"/>
        </w:numPr>
      </w:pPr>
      <w:r>
        <w:rPr/>
        <w:t xml:space="preserve">Establecer claramente los roles y explicar la narrativa para motivar a los estudiantes.</w:t>
      </w:r>
    </w:p>
    <w:p>
      <w:pPr/>
      <w:r>
        <w:rPr>
          <w:b w:val="1"/>
          <w:bCs w:val="1"/>
        </w:rPr>
        <w:t xml:space="preserve">Posibles Dificultades y Cómo Superarlas:</w:t>
      </w:r>
    </w:p>
    <w:p>
      <w:pPr>
        <w:numPr>
          <w:ilvl w:val="0"/>
          <w:numId w:val="20"/>
        </w:numPr>
      </w:pPr>
      <w:r>
        <w:rPr>
          <w:i w:val="1"/>
          <w:iCs w:val="1"/>
        </w:rPr>
        <w:t xml:space="preserve">Dificultad en la medición de tiempos:</w:t>
      </w:r>
      <w:r>
        <w:rPr/>
        <w:t xml:space="preserve"> Usar apps de cronómetro en celulares para mayor precisión y repetir mediciones para promediar.</w:t>
      </w:r>
    </w:p>
    <w:p>
      <w:pPr>
        <w:numPr>
          <w:ilvl w:val="0"/>
          <w:numId w:val="20"/>
        </w:numPr>
      </w:pPr>
      <w:r>
        <w:rPr>
          <w:i w:val="1"/>
          <w:iCs w:val="1"/>
        </w:rPr>
        <w:t xml:space="preserve">Problemas con la construcción de gráficas digitales:</w:t>
      </w:r>
      <w:r>
        <w:rPr/>
        <w:t xml:space="preserve"> Hacer una demostración previa y ofrecer plantillas para facilitar el proceso.</w:t>
      </w:r>
    </w:p>
    <w:p>
      <w:pPr>
        <w:numPr>
          <w:ilvl w:val="0"/>
          <w:numId w:val="20"/>
        </w:numPr>
      </w:pPr>
      <w:r>
        <w:rPr>
          <w:i w:val="1"/>
          <w:iCs w:val="1"/>
        </w:rPr>
        <w:t xml:space="preserve">Falta de participación de algunos estudiantes:</w:t>
      </w:r>
      <w:r>
        <w:rPr/>
        <w:t xml:space="preserve"> Rotar roles constantemente y fomentar la colaboración con dinámicas grupales.</w:t>
      </w:r>
    </w:p>
    <w:p>
      <w:pPr>
        <w:numPr>
          <w:ilvl w:val="0"/>
          <w:numId w:val="20"/>
        </w:numPr>
      </w:pPr>
      <w:r>
        <w:rPr>
          <w:i w:val="1"/>
          <w:iCs w:val="1"/>
        </w:rPr>
        <w:t xml:space="preserve">Gestión del tiempo:</w:t>
      </w:r>
      <w:r>
        <w:rPr/>
        <w:t xml:space="preserve"> Usar temporizadores visibles para mantener el ritmo y evitar retrasos.</w:t>
      </w:r>
    </w:p>
    <w:p>
      <w:pPr>
        <w:numPr>
          <w:ilvl w:val="0"/>
          <w:numId w:val="20"/>
        </w:numPr>
      </w:pPr>
      <w:r>
        <w:rPr>
          <w:i w:val="1"/>
          <w:iCs w:val="1"/>
        </w:rPr>
        <w:t xml:space="preserve">Acceso limitado a TIC:</w:t>
      </w:r>
      <w:r>
        <w:rPr/>
        <w:t xml:space="preserve"> Realizar la construcción de gráficas manualmente y usar materiales físicos siempre que sea posible.</w:t>
      </w:r>
    </w:p>
    <w:p>
      <w:pPr/>
      <w:r>
        <w:rPr/>
        <w:t xml:space="preserve">Con estas recomendaciones, la experiencia gamificada tiene altas posibilidades de éxito, logrando un aprendizaje significativo y motivador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ABF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02C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0F4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FC6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4CD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4E4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6C8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A05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5BF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4A8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4C7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7BF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98E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C56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131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27B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D39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1C6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47C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F9C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2026-09-25T22:15:00-05:00</dcterms:created>
  <dcterms:modified xsi:type="dcterms:W3CDTF">2026-09-25T22:15:00-05:00</dcterms:modified>
</cp:coreProperties>
</file>

<file path=docProps/custom.xml><?xml version="1.0" encoding="utf-8"?>
<Properties xmlns="http://schemas.openxmlformats.org/officeDocument/2006/custom-properties" xmlns:vt="http://schemas.openxmlformats.org/officeDocument/2006/docPropsVTypes"/>
</file>