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Aventura: El Viaje Épico hacia la Materia</w:t>
      </w:r>
    </w:p>
    <w:p/>
    <w:p>
      <w:pPr/>
      <w:r>
        <w:rPr>
          <w:color w:val="666666"/>
          <w:sz w:val="20"/>
          <w:szCs w:val="20"/>
          <w:i w:val="1"/>
          <w:iCs w:val="1"/>
        </w:rPr>
        <w:t xml:space="preserve">Gamificación Estructural | Ciencias Naturales | Química | Tema: Evolución histórica de las ideas sobre la materia hasta la caracterización moderna del átomo.</w:t>
      </w:r>
    </w:p>
    <w:p/>
    <w:p>
      <w:pPr/>
      <w:r>
        <w:rPr>
          <w:color w:val="2b6cb0"/>
          <w:sz w:val="28"/>
          <w:szCs w:val="28"/>
          <w:b w:val="1"/>
          <w:bCs w:val="1"/>
        </w:rPr>
        <w:t xml:space="preserve">Contexto Narrativo</w:t>
      </w:r>
    </w:p>
    <w:p>
      <w:pPr/>
      <w:r>
        <w:rPr>
          <w:b w:val="1"/>
          <w:bCs w:val="1"/>
        </w:rPr>
        <w:t xml:space="preserve">Contexto Narrativo: Una Expedición en el Tiempo para Descubrir la Materia</w:t>
      </w:r>
    </w:p>
    <w:p>
      <w:pPr/>
      <w:r>
        <w:rPr/>
        <w:t xml:space="preserve">Imagina que la clase se convierte en un equipo de exploradores temporales, llamados "Los Cronoquímicos", cuyo objetivo es viajar a través del tiempo para descubrir cómo la humanidad ha comprendido la materia desde sus orígenes hasta la compleja teoría atómica moderna. La ambientación se sitúa en un laboratorio futurista equipado con una máquina del tiempo educativa, donde cada estudiante asume un rol fundamental para el éxito de la misión.</w:t>
      </w:r>
    </w:p>
    <w:p>
      <w:pPr/>
      <w:r>
        <w:rPr/>
        <w:t xml:space="preserve">Los estudiantes se dividen en equipos que representan diferentes "Expediciones Temporales". Cada grupo tiene asignado un periodo histórico clave para investigar y presentar: desde la antigua Grecia con Demócrito y Aristóteles, pasando por Dalton, Thomson, Rutherford, Bohr, hasta la mecánica cuántica actual. Su misión principal es recopilar, analizar y comunicar las ideas sobre la materia que se desarrollaron en su época, y luego integrarlas en una línea temporal colectiva que refleje el progreso científico.</w:t>
      </w:r>
    </w:p>
    <w:p>
      <w:pPr/>
      <w:r>
        <w:rPr/>
        <w:t xml:space="preserve">Esta narrativa conecta directamente con el tema de aprendizaje porque permite a los estudiantes experimentar de manera activa y reflexiva cómo las ideas científicas evolucionan, cómo se construyen conocimientos a partir de hipótesis y evidencias, y la importancia de la colaboración interdisciplinaria. Además, cada rol dentro del equipo tiene responsabilidades específicas que fomentan la autonomía, la colaboración, la curiosidad y la resolución de problemas, competencias esenciales para el siglo XXI.</w:t>
      </w:r>
    </w:p>
    <w:p>
      <w:pPr/>
      <w:r>
        <w:rPr>
          <w:b w:val="1"/>
          <w:bCs w:val="1"/>
        </w:rPr>
        <w:t xml:space="preserve">Roles de los Estudiantes dentro de la Narrativa</w:t>
      </w:r>
    </w:p>
    <w:p>
      <w:pPr>
        <w:numPr>
          <w:ilvl w:val="0"/>
          <w:numId w:val="1"/>
        </w:numPr>
      </w:pPr>
      <w:r>
        <w:rPr>
          <w:b w:val="1"/>
          <w:bCs w:val="1"/>
        </w:rPr>
        <w:t xml:space="preserve">Investigador Histórico:</w:t>
      </w:r>
      <w:r>
        <w:rPr/>
        <w:t xml:space="preserve"> Responsable de buscar información sobre el personaje o época asignada y preparar un breve resumen con datos relevantes.</w:t>
      </w:r>
    </w:p>
    <w:p>
      <w:pPr>
        <w:numPr>
          <w:ilvl w:val="0"/>
          <w:numId w:val="1"/>
        </w:numPr>
      </w:pPr>
      <w:r>
        <w:rPr>
          <w:b w:val="1"/>
          <w:bCs w:val="1"/>
        </w:rPr>
        <w:t xml:space="preserve">Diseñador Visual:</w:t>
      </w:r>
      <w:r>
        <w:rPr/>
        <w:t xml:space="preserve"> Crea gráficos, mapas conceptuales o infografías para representar las ideas sobre la materia de su periodo.</w:t>
      </w:r>
    </w:p>
    <w:p>
      <w:pPr>
        <w:numPr>
          <w:ilvl w:val="0"/>
          <w:numId w:val="1"/>
        </w:numPr>
      </w:pPr>
      <w:r>
        <w:rPr>
          <w:b w:val="1"/>
          <w:bCs w:val="1"/>
        </w:rPr>
        <w:t xml:space="preserve">Orador Científico:</w:t>
      </w:r>
      <w:r>
        <w:rPr/>
        <w:t xml:space="preserve"> Encargado de presentar oralmente la investigación al resto de la clase y responder preguntas.</w:t>
      </w:r>
    </w:p>
    <w:p>
      <w:pPr>
        <w:numPr>
          <w:ilvl w:val="0"/>
          <w:numId w:val="1"/>
        </w:numPr>
      </w:pPr>
      <w:r>
        <w:rPr>
          <w:b w:val="1"/>
          <w:bCs w:val="1"/>
        </w:rPr>
        <w:t xml:space="preserve">Crítico Analítico:</w:t>
      </w:r>
      <w:r>
        <w:rPr/>
        <w:t xml:space="preserve"> Reflexiona sobre los aciertos y limitaciones de las teorías estudiadas y propone preguntas que fomenten el debate.</w:t>
      </w:r>
    </w:p>
    <w:p>
      <w:pPr/>
      <w:r>
        <w:rPr/>
        <w:t xml:space="preserve">Al finalizar el recorrido temporal, cada equipo comparte sus hallazgos y juntos construyen la línea del tiempo científica, que será el mapa visual colectivo del conocimiento adquirido.</w:t>
      </w:r>
    </w:p>
    <w:p>
      <w:pPr/>
      <w:r>
        <w:rPr>
          <w:b w:val="1"/>
          <w:bCs w:val="1"/>
        </w:rPr>
        <w:t xml:space="preserve">Ambientación y Dinámica</w:t>
      </w:r>
    </w:p>
    <w:p>
      <w:pPr/>
      <w:r>
        <w:rPr/>
        <w:t xml:space="preserve">El aula se ambienta con posters, mapas temporales y elementos visuales relacionados con la historia de la química. La máquina del tiempo se simula con un panel o proyector que va mostrando las "etapas" del viaje. Cada vez que un equipo completa su misión, se activa un "portal temporal" que abre la siguiente etapa, creando una sensación progresiva y motivante.</w:t>
      </w:r>
    </w:p>
    <w:p>
      <w:pPr/>
      <w:r>
        <w:rPr/>
        <w:t xml:space="preserve">Este enfoque narrativo permite que el aprendizaje sea significativo, contextualizado y colaborativo, haciendo que los estudiantes se sientan protagonistas de la historia científica que están construyendo.</w:t>
      </w:r>
    </w:p>
    <w:p/>
    <w:p>
      <w:pPr/>
      <w:r>
        <w:rPr>
          <w:color w:val="2b6cb0"/>
          <w:sz w:val="28"/>
          <w:szCs w:val="28"/>
          <w:b w:val="1"/>
          <w:bCs w:val="1"/>
        </w:rPr>
        <w:t xml:space="preserve">Mecánicas de Juego</w:t>
      </w:r>
    </w:p>
    <w:p>
      <w:pPr/>
      <w:r>
        <w:rPr>
          <w:b w:val="1"/>
          <w:bCs w:val="1"/>
        </w:rPr>
        <w:t xml:space="preserve">Mecánicas de Juego para la Experiencia "Átomos en Aventura"</w:t>
      </w:r>
    </w:p>
    <w:p>
      <w:pPr/>
      <w:r>
        <w:rPr/>
        <w:t xml:space="preserve">La gamificación estructural se basa en un marco de juego que combina puntos, niveles, insignias y tablas de clasificación para motivar y guiar a los estudiantes durante la experiencia.</w:t>
      </w:r>
    </w:p>
    <w:p>
      <w:pPr/>
      <w:r>
        <w:rPr>
          <w:b w:val="1"/>
          <w:bCs w:val="1"/>
        </w:rPr>
        <w:t xml:space="preserve">Sistema de Puntos</w:t>
      </w:r>
    </w:p>
    <w:p>
      <w:pPr>
        <w:numPr>
          <w:ilvl w:val="0"/>
          <w:numId w:val="2"/>
        </w:numPr>
      </w:pPr>
      <w:r>
        <w:rPr>
          <w:b w:val="1"/>
          <w:bCs w:val="1"/>
        </w:rPr>
        <w:t xml:space="preserve">Puntos por Investigación:</w:t>
      </w:r>
      <w:r>
        <w:rPr/>
        <w:t xml:space="preserve"> Cada dato correcto y relevante aportado por el Investigador Histórico suma 10 puntos.</w:t>
      </w:r>
    </w:p>
    <w:p>
      <w:pPr>
        <w:numPr>
          <w:ilvl w:val="0"/>
          <w:numId w:val="2"/>
        </w:numPr>
      </w:pPr>
      <w:r>
        <w:rPr>
          <w:b w:val="1"/>
          <w:bCs w:val="1"/>
        </w:rPr>
        <w:t xml:space="preserve">Puntos por Creatividad Visual:</w:t>
      </w:r>
      <w:r>
        <w:rPr/>
        <w:t xml:space="preserve"> El Diseñador Visual recibe hasta 15 puntos por infografías claras, originales y precisas.</w:t>
      </w:r>
    </w:p>
    <w:p>
      <w:pPr>
        <w:numPr>
          <w:ilvl w:val="0"/>
          <w:numId w:val="2"/>
        </w:numPr>
      </w:pPr>
      <w:r>
        <w:rPr>
          <w:b w:val="1"/>
          <w:bCs w:val="1"/>
        </w:rPr>
        <w:t xml:space="preserve">Puntos por Presentación Oral:</w:t>
      </w:r>
      <w:r>
        <w:rPr/>
        <w:t xml:space="preserve"> El Orador Científico puede ganar hasta 20 puntos por claridad, dominio del tema y respuesta a preguntas.</w:t>
      </w:r>
    </w:p>
    <w:p>
      <w:pPr>
        <w:numPr>
          <w:ilvl w:val="0"/>
          <w:numId w:val="2"/>
        </w:numPr>
      </w:pPr>
      <w:r>
        <w:rPr>
          <w:b w:val="1"/>
          <w:bCs w:val="1"/>
        </w:rPr>
        <w:t xml:space="preserve">Puntos por Análisis Crítico:</w:t>
      </w:r>
      <w:r>
        <w:rPr/>
        <w:t xml:space="preserve"> El Crítico Analítico suma hasta 15 puntos por preguntas profundas y reflexiones que fomenten el debate.</w:t>
      </w:r>
    </w:p>
    <w:p>
      <w:pPr>
        <w:numPr>
          <w:ilvl w:val="0"/>
          <w:numId w:val="2"/>
        </w:numPr>
      </w:pPr>
      <w:r>
        <w:rPr>
          <w:b w:val="1"/>
          <w:bCs w:val="1"/>
        </w:rPr>
        <w:t xml:space="preserve">Puntos Bonus de Equipo:</w:t>
      </w:r>
      <w:r>
        <w:rPr/>
        <w:t xml:space="preserve"> Al finalizar cada etapa, si el equipo entrega sus resultados completos y a tiempo, recibe 30 puntos extra.</w:t>
      </w:r>
    </w:p>
    <w:p>
      <w:pPr/>
      <w:r>
        <w:rPr>
          <w:b w:val="1"/>
          <w:bCs w:val="1"/>
        </w:rPr>
        <w:t xml:space="preserve">Niveles</w:t>
      </w:r>
    </w:p>
    <w:p>
      <w:pPr/>
      <w:r>
        <w:rPr/>
        <w:t xml:space="preserve">Los niveles representan el progreso en el viaje temporal. Al alcanzar cierto número de puntos, los equipos avanzan:</w:t>
      </w:r>
    </w:p>
    <w:p>
      <w:pPr>
        <w:numPr>
          <w:ilvl w:val="0"/>
          <w:numId w:val="3"/>
        </w:numPr>
      </w:pPr>
      <w:r>
        <w:rPr>
          <w:i w:val="1"/>
          <w:iCs w:val="1"/>
        </w:rPr>
        <w:t xml:space="preserve">Nivel 1 - Aprendiz de Cronoquímico</w:t>
      </w:r>
      <w:r>
        <w:rPr/>
        <w:t xml:space="preserve">: 0-100 puntos</w:t>
      </w:r>
    </w:p>
    <w:p>
      <w:pPr>
        <w:numPr>
          <w:ilvl w:val="0"/>
          <w:numId w:val="3"/>
        </w:numPr>
      </w:pPr>
      <w:r>
        <w:rPr>
          <w:i w:val="1"/>
          <w:iCs w:val="1"/>
        </w:rPr>
        <w:t xml:space="preserve">Nivel 2 - Explorador Temporal</w:t>
      </w:r>
      <w:r>
        <w:rPr/>
        <w:t xml:space="preserve">: 101-200 puntos</w:t>
      </w:r>
    </w:p>
    <w:p>
      <w:pPr>
        <w:numPr>
          <w:ilvl w:val="0"/>
          <w:numId w:val="3"/>
        </w:numPr>
      </w:pPr>
      <w:r>
        <w:rPr>
          <w:i w:val="1"/>
          <w:iCs w:val="1"/>
        </w:rPr>
        <w:t xml:space="preserve">Nivel 3 - Sabio Analista</w:t>
      </w:r>
      <w:r>
        <w:rPr/>
        <w:t xml:space="preserve">: 201-300 puntos</w:t>
      </w:r>
    </w:p>
    <w:p>
      <w:pPr>
        <w:numPr>
          <w:ilvl w:val="0"/>
          <w:numId w:val="3"/>
        </w:numPr>
      </w:pPr>
      <w:r>
        <w:rPr>
          <w:i w:val="1"/>
          <w:iCs w:val="1"/>
        </w:rPr>
        <w:t xml:space="preserve">Nivel 4 - Maestro de la Materia</w:t>
      </w:r>
      <w:r>
        <w:rPr/>
        <w:t xml:space="preserve">: 301+ puntos</w:t>
      </w:r>
    </w:p>
    <w:p>
      <w:pPr/>
      <w:r>
        <w:rPr/>
        <w:t xml:space="preserve">La progresión de niveles se refleja en un mural visible para todos, con el nombre del equipo y su nivel actual.</w:t>
      </w:r>
    </w:p>
    <w:p>
      <w:pPr/>
      <w:r>
        <w:rPr>
          <w:b w:val="1"/>
          <w:bCs w:val="1"/>
        </w:rPr>
        <w:t xml:space="preserve">Insignias</w:t>
      </w:r>
    </w:p>
    <w:p>
      <w:pPr/>
      <w:r>
        <w:rPr/>
        <w:t xml:space="preserve">Se otorgan insignias digitales o físicas para reconocer habilidades específicas:</w:t>
      </w:r>
    </w:p>
    <w:p>
      <w:pPr>
        <w:numPr>
          <w:ilvl w:val="0"/>
          <w:numId w:val="4"/>
        </w:numPr>
      </w:pPr>
      <w:r>
        <w:rPr>
          <w:b w:val="1"/>
          <w:bCs w:val="1"/>
        </w:rPr>
        <w:t xml:space="preserve">Detective Histórico:</w:t>
      </w:r>
      <w:r>
        <w:rPr/>
        <w:t xml:space="preserve"> Por descubrir datos poco conocidos o curiosos.</w:t>
      </w:r>
    </w:p>
    <w:p>
      <w:pPr>
        <w:numPr>
          <w:ilvl w:val="0"/>
          <w:numId w:val="4"/>
        </w:numPr>
      </w:pPr>
      <w:r>
        <w:rPr>
          <w:b w:val="1"/>
          <w:bCs w:val="1"/>
        </w:rPr>
        <w:t xml:space="preserve">Artista Visual:</w:t>
      </w:r>
      <w:r>
        <w:rPr/>
        <w:t xml:space="preserve"> Por diseños excepcionales y claros.</w:t>
      </w:r>
    </w:p>
    <w:p>
      <w:pPr>
        <w:numPr>
          <w:ilvl w:val="0"/>
          <w:numId w:val="4"/>
        </w:numPr>
      </w:pPr>
      <w:r>
        <w:rPr>
          <w:b w:val="1"/>
          <w:bCs w:val="1"/>
        </w:rPr>
        <w:t xml:space="preserve">Orador Estrella:</w:t>
      </w:r>
      <w:r>
        <w:rPr/>
        <w:t xml:space="preserve"> Por superar con éxito preguntas difíciles.</w:t>
      </w:r>
    </w:p>
    <w:p>
      <w:pPr>
        <w:numPr>
          <w:ilvl w:val="0"/>
          <w:numId w:val="4"/>
        </w:numPr>
      </w:pPr>
      <w:r>
        <w:rPr>
          <w:b w:val="1"/>
          <w:bCs w:val="1"/>
        </w:rPr>
        <w:t xml:space="preserve">Crítico Profundo:</w:t>
      </w:r>
      <w:r>
        <w:rPr/>
        <w:t xml:space="preserve"> Por plantear preguntas que enriquecen el debate.</w:t>
      </w:r>
    </w:p>
    <w:p>
      <w:pPr>
        <w:numPr>
          <w:ilvl w:val="0"/>
          <w:numId w:val="4"/>
        </w:numPr>
      </w:pPr>
      <w:r>
        <w:rPr>
          <w:b w:val="1"/>
          <w:bCs w:val="1"/>
        </w:rPr>
        <w:t xml:space="preserve">Equipo Sinérgico:</w:t>
      </w:r>
      <w:r>
        <w:rPr/>
        <w:t xml:space="preserve"> Por colaboración sobresaliente y entrega puntual.</w:t>
      </w:r>
    </w:p>
    <w:p>
      <w:pPr/>
      <w:r>
        <w:rPr>
          <w:b w:val="1"/>
          <w:bCs w:val="1"/>
        </w:rPr>
        <w:t xml:space="preserve">Retos</w:t>
      </w:r>
    </w:p>
    <w:p>
      <w:pPr/>
      <w:r>
        <w:rPr/>
        <w:t xml:space="preserve">Se presentan retos específicos en cada etapa, como resolver un enigma histórico, diseñar una línea temporal parcial o debatir sobre la validez de una teoría, que otorgan puntos adicionales y fomentan la resolución de problemas y el pensamiento crítico.</w:t>
      </w:r>
    </w:p>
    <w:p>
      <w:pPr/>
      <w:r>
        <w:rPr>
          <w:b w:val="1"/>
          <w:bCs w:val="1"/>
        </w:rPr>
        <w:t xml:space="preserve">Recompensas</w:t>
      </w:r>
    </w:p>
    <w:p>
      <w:pPr/>
      <w:r>
        <w:rPr/>
        <w:t xml:space="preserve">Además de puntos e insignias, los equipos pueden ganar "Cronomonedas" para intercambiar por ayudas, como pistas para resolver dudas o tiempo extra en presentaciones.</w:t>
      </w:r>
    </w:p>
    <w:p>
      <w:pPr/>
      <w:r>
        <w:rPr>
          <w:b w:val="1"/>
          <w:bCs w:val="1"/>
        </w:rPr>
        <w:t xml:space="preserve">Progresión y Retroalimentación</w:t>
      </w:r>
    </w:p>
    <w:p>
      <w:pPr/>
      <w:r>
        <w:rPr/>
        <w:t xml:space="preserve">La retroalimentación es inmediata, con comentarios del docente y compañeros tras cada actividad. La tabla de clasificación se actualiza semanalmente y se comparte con toda la clase para generar motivación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(Tiempo: 30 minutos)  </w:t>
      </w:r>
    </w:p>
    <w:p>
      <w:pPr/>
      <w:r>
        <w:rPr>
          <w:b w:val="1"/>
          <w:bCs w:val="1"/>
        </w:rPr>
        <w:t xml:space="preserve">Descripción:</w:t>
      </w:r>
      <w:r>
        <w:rPr/>
        <w:t xml:space="preserve"> Se forman equipos de 4 estudiantes y se asignan los roles: Investigador Histórico, Diseñador Visual, Orador Científico y Crítico Analítico.</w:t>
      </w:r>
    </w:p>
    <w:p>
      <w:pPr/>
      <w:r>
        <w:rPr/>
        <w:t xml:space="preserve">  </w:t>
      </w:r>
    </w:p>
    <w:p>
      <w:pPr/>
      <w:r>
        <w:rPr>
          <w:b w:val="1"/>
          <w:bCs w:val="1"/>
        </w:rPr>
        <w:t xml:space="preserve">Instrucciones:</w:t>
      </w:r>
    </w:p>
    <w:p>
      <w:pPr/>
      <w:r>
        <w:rPr/>
        <w:t xml:space="preserve">  </w:t>
      </w:r>
    </w:p>
    <w:p>
      <w:pPr>
        <w:numPr>
          <w:ilvl w:val="0"/>
          <w:numId w:val="5"/>
        </w:numPr>
      </w:pPr>
      <w:r>
        <w:rPr/>
        <w:t xml:space="preserve">Explicar la narrativa y los roles.</w:t>
      </w:r>
    </w:p>
    <w:p>
      <w:pPr>
        <w:numPr>
          <w:ilvl w:val="0"/>
          <w:numId w:val="5"/>
        </w:numPr>
      </w:pPr>
      <w:r>
        <w:rPr/>
        <w:t xml:space="preserve">Permitir que los estudiantes elijan o roten roles según preferencias y habilidades.</w:t>
      </w:r>
    </w:p>
    <w:p>
      <w:pPr>
        <w:numPr>
          <w:ilvl w:val="0"/>
          <w:numId w:val="5"/>
        </w:numPr>
      </w:pPr>
      <w:r>
        <w:rPr/>
        <w:t xml:space="preserve">Entregar un manual con descripciones claras de responsabilidades.</w:t>
      </w:r>
    </w:p>
    <w:p>
      <w:pPr/>
      <w:r>
        <w:rPr/>
        <w:t xml:space="preserve">  </w:t>
      </w:r>
    </w:p>
    <w:p>
      <w:pPr/>
      <w:r>
        <w:rPr>
          <w:b w:val="1"/>
          <w:bCs w:val="1"/>
        </w:rPr>
        <w:t xml:space="preserve">Materiales:</w:t>
      </w:r>
      <w:r>
        <w:rPr/>
        <w:t xml:space="preserve"> Tarjetas de roles, manual impreso o digital.</w:t>
      </w:r>
    </w:p>
    <w:p>
      <w:pPr/>
      <w:r>
        <w:rPr/>
        <w:t xml:space="preserve">  </w:t>
      </w:r>
    </w:p>
    <w:p>
      <w:pPr/>
      <w:r>
        <w:rPr>
          <w:b w:val="1"/>
          <w:bCs w:val="1"/>
        </w:rPr>
        <w:t xml:space="preserve">Integración:</w:t>
      </w:r>
      <w:r>
        <w:rPr/>
        <w:t xml:space="preserve"> Los puntos se otorgan luego según desempeño en cada rol, fomentando la autonomía.</w:t>
      </w:r>
    </w:p>
    <w:p>
      <w:pPr/>
      <w:r>
        <w:rPr/>
        <w:t xml:space="preserve">  2. Investigación por Periodo Histórico (Tiempo: 2 sesiones de 45 minutos)  </w:t>
      </w:r>
    </w:p>
    <w:p>
      <w:pPr/>
      <w:r>
        <w:rPr>
          <w:b w:val="1"/>
          <w:bCs w:val="1"/>
        </w:rPr>
        <w:t xml:space="preserve">Descripción:</w:t>
      </w:r>
      <w:r>
        <w:rPr/>
        <w:t xml:space="preserve"> Cada equipo investiga el periodo asignado (ej. Demócrito, Dalton, Thomson, Rutherford, Bohr, mecánica cuántica), recopilando información sobre las ideas de materia y átomo.</w:t>
      </w:r>
    </w:p>
    <w:p>
      <w:pPr/>
      <w:r>
        <w:rPr/>
        <w:t xml:space="preserve">  </w:t>
      </w:r>
    </w:p>
    <w:p>
      <w:pPr/>
      <w:r>
        <w:rPr>
          <w:b w:val="1"/>
          <w:bCs w:val="1"/>
        </w:rPr>
        <w:t xml:space="preserve">Instrucciones:</w:t>
      </w:r>
    </w:p>
    <w:p>
      <w:pPr/>
      <w:r>
        <w:rPr/>
        <w:t xml:space="preserve">  </w:t>
      </w:r>
    </w:p>
    <w:p>
      <w:pPr>
        <w:numPr>
          <w:ilvl w:val="0"/>
          <w:numId w:val="6"/>
        </w:numPr>
      </w:pPr>
      <w:r>
        <w:rPr/>
        <w:t xml:space="preserve">Utilizar libros de texto, recursos digitales y videos seleccionados por el docente.</w:t>
      </w:r>
    </w:p>
    <w:p>
      <w:pPr>
        <w:numPr>
          <w:ilvl w:val="0"/>
          <w:numId w:val="6"/>
        </w:numPr>
      </w:pPr>
      <w:r>
        <w:rPr/>
        <w:t xml:space="preserve">El Investigador Histórico lidera la búsqueda y organiza la información.</w:t>
      </w:r>
    </w:p>
    <w:p>
      <w:pPr>
        <w:numPr>
          <w:ilvl w:val="0"/>
          <w:numId w:val="6"/>
        </w:numPr>
      </w:pPr>
      <w:r>
        <w:rPr/>
        <w:t xml:space="preserve">Registrar datos clave, curiosidades y ejemplos.</w:t>
      </w:r>
    </w:p>
    <w:p>
      <w:pPr/>
      <w:r>
        <w:rPr/>
        <w:t xml:space="preserve">  </w:t>
      </w:r>
    </w:p>
    <w:p>
      <w:pPr/>
      <w:r>
        <w:rPr>
          <w:b w:val="1"/>
          <w:bCs w:val="1"/>
        </w:rPr>
        <w:t xml:space="preserve">Materiales:</w:t>
      </w:r>
      <w:r>
        <w:rPr/>
        <w:t xml:space="preserve"> Computadoras/tabletas, libros, fichas de investigación, internet.</w:t>
      </w:r>
    </w:p>
    <w:p>
      <w:pPr/>
      <w:r>
        <w:rPr/>
        <w:t xml:space="preserve">  </w:t>
      </w:r>
    </w:p>
    <w:p>
      <w:pPr/>
      <w:r>
        <w:rPr>
          <w:b w:val="1"/>
          <w:bCs w:val="1"/>
        </w:rPr>
        <w:t xml:space="preserve">Integración:</w:t>
      </w:r>
      <w:r>
        <w:rPr/>
        <w:t xml:space="preserve"> Puntos por cantidad y calidad de información relevante; bonus por datos poco comunes.</w:t>
      </w:r>
    </w:p>
    <w:p>
      <w:pPr/>
      <w:r>
        <w:rPr/>
        <w:t xml:space="preserve">  3. Creación de Infografía o Mapa Conceptual (Tiempo: 1 sesión de 45 minutos)  </w:t>
      </w:r>
    </w:p>
    <w:p>
      <w:pPr/>
      <w:r>
        <w:rPr>
          <w:b w:val="1"/>
          <w:bCs w:val="1"/>
        </w:rPr>
        <w:t xml:space="preserve">Descripción:</w:t>
      </w:r>
      <w:r>
        <w:rPr/>
        <w:t xml:space="preserve"> El Diseñador Visual elabora una representación gráfica que sintetice las ideas del periodo.</w:t>
      </w:r>
    </w:p>
    <w:p>
      <w:pPr/>
      <w:r>
        <w:rPr/>
        <w:t xml:space="preserve">  </w:t>
      </w:r>
    </w:p>
    <w:p>
      <w:pPr/>
      <w:r>
        <w:rPr>
          <w:b w:val="1"/>
          <w:bCs w:val="1"/>
        </w:rPr>
        <w:t xml:space="preserve">Instrucciones:</w:t>
      </w:r>
    </w:p>
    <w:p>
      <w:pPr/>
      <w:r>
        <w:rPr/>
        <w:t xml:space="preserve">  </w:t>
      </w:r>
    </w:p>
    <w:p>
      <w:pPr>
        <w:numPr>
          <w:ilvl w:val="0"/>
          <w:numId w:val="7"/>
        </w:numPr>
      </w:pPr>
      <w:r>
        <w:rPr/>
        <w:t xml:space="preserve">Usar papel, cartulina, marcadores o aplicaciones digitales como Canva o MindMeister.</w:t>
      </w:r>
    </w:p>
    <w:p>
      <w:pPr>
        <w:numPr>
          <w:ilvl w:val="0"/>
          <w:numId w:val="7"/>
        </w:numPr>
      </w:pPr>
      <w:r>
        <w:rPr/>
        <w:t xml:space="preserve">Incluir imágenes, fechas, personajes y conceptos clave.</w:t>
      </w:r>
    </w:p>
    <w:p>
      <w:pPr>
        <w:numPr>
          <w:ilvl w:val="0"/>
          <w:numId w:val="7"/>
        </w:numPr>
      </w:pPr>
      <w:r>
        <w:rPr/>
        <w:t xml:space="preserve">Buscar claridad visual y creatividad.</w:t>
      </w:r>
    </w:p>
    <w:p>
      <w:pPr/>
      <w:r>
        <w:rPr/>
        <w:t xml:space="preserve">  </w:t>
      </w:r>
    </w:p>
    <w:p>
      <w:pPr/>
      <w:r>
        <w:rPr>
          <w:b w:val="1"/>
          <w:bCs w:val="1"/>
        </w:rPr>
        <w:t xml:space="preserve">Materiales:</w:t>
      </w:r>
      <w:r>
        <w:rPr/>
        <w:t xml:space="preserve"> Materiales de arte o dispositivos con software de diseño.</w:t>
      </w:r>
    </w:p>
    <w:p>
      <w:pPr/>
      <w:r>
        <w:rPr/>
        <w:t xml:space="preserve">  </w:t>
      </w:r>
    </w:p>
    <w:p>
      <w:pPr/>
      <w:r>
        <w:rPr>
          <w:b w:val="1"/>
          <w:bCs w:val="1"/>
        </w:rPr>
        <w:t xml:space="preserve">Integración:</w:t>
      </w:r>
      <w:r>
        <w:rPr/>
        <w:t xml:space="preserve"> Puntos según originalidad, claridad y precisión. Posible insignia de "Artista Visual".</w:t>
      </w:r>
    </w:p>
    <w:p>
      <w:pPr/>
      <w:r>
        <w:rPr/>
        <w:t xml:space="preserve">  4. Preparación y Presentación Oral (Tiempo: 1 sesión de 45 minutos + Presentación en clase)  </w:t>
      </w:r>
    </w:p>
    <w:p>
      <w:pPr/>
      <w:r>
        <w:rPr>
          <w:b w:val="1"/>
          <w:bCs w:val="1"/>
        </w:rPr>
        <w:t xml:space="preserve">Descripción:</w:t>
      </w:r>
      <w:r>
        <w:rPr/>
        <w:t xml:space="preserve"> El Orador Científico prepara y expone la investigación y gráfica al resto de la clase.</w:t>
      </w:r>
    </w:p>
    <w:p>
      <w:pPr/>
      <w:r>
        <w:rPr/>
        <w:t xml:space="preserve">  </w:t>
      </w:r>
    </w:p>
    <w:p>
      <w:pPr/>
      <w:r>
        <w:rPr>
          <w:b w:val="1"/>
          <w:bCs w:val="1"/>
        </w:rPr>
        <w:t xml:space="preserve">Instrucciones:</w:t>
      </w:r>
    </w:p>
    <w:p>
      <w:pPr/>
      <w:r>
        <w:rPr/>
        <w:t xml:space="preserve">  </w:t>
      </w:r>
    </w:p>
    <w:p>
      <w:pPr>
        <w:numPr>
          <w:ilvl w:val="0"/>
          <w:numId w:val="8"/>
        </w:numPr>
      </w:pPr>
      <w:r>
        <w:rPr/>
        <w:t xml:space="preserve">Ensayar presentación de 5 minutos.</w:t>
      </w:r>
    </w:p>
    <w:p>
      <w:pPr>
        <w:numPr>
          <w:ilvl w:val="0"/>
          <w:numId w:val="8"/>
        </w:numPr>
      </w:pPr>
      <w:r>
        <w:rPr/>
        <w:t xml:space="preserve">Responder preguntas del Crítico Analítico y otros equipos.</w:t>
      </w:r>
    </w:p>
    <w:p>
      <w:pPr>
        <w:numPr>
          <w:ilvl w:val="0"/>
          <w:numId w:val="8"/>
        </w:numPr>
      </w:pPr>
      <w:r>
        <w:rPr/>
        <w:t xml:space="preserve">Uso de apoyo visual (infografía o mapa).</w:t>
      </w:r>
    </w:p>
    <w:p>
      <w:pPr/>
      <w:r>
        <w:rPr/>
        <w:t xml:space="preserve">  </w:t>
      </w:r>
    </w:p>
    <w:p>
      <w:pPr/>
      <w:r>
        <w:rPr>
          <w:b w:val="1"/>
          <w:bCs w:val="1"/>
        </w:rPr>
        <w:t xml:space="preserve">Materiales:</w:t>
      </w:r>
      <w:r>
        <w:rPr/>
        <w:t xml:space="preserve"> Infografías, presentación digital, pizarra.</w:t>
      </w:r>
    </w:p>
    <w:p>
      <w:pPr/>
      <w:r>
        <w:rPr/>
        <w:t xml:space="preserve">  </w:t>
      </w:r>
    </w:p>
    <w:p>
      <w:pPr/>
      <w:r>
        <w:rPr>
          <w:b w:val="1"/>
          <w:bCs w:val="1"/>
        </w:rPr>
        <w:t xml:space="preserve">Integración:</w:t>
      </w:r>
      <w:r>
        <w:rPr/>
        <w:t xml:space="preserve"> Puntos por claridad, dominio y respuestas; insignia "Orador Estrella".</w:t>
      </w:r>
    </w:p>
    <w:p>
      <w:pPr/>
      <w:r>
        <w:rPr/>
        <w:t xml:space="preserve">  5. Debate y Análisis Crítico (Tiempo: 30 minutos)  </w:t>
      </w:r>
    </w:p>
    <w:p>
      <w:pPr/>
      <w:r>
        <w:rPr>
          <w:b w:val="1"/>
          <w:bCs w:val="1"/>
        </w:rPr>
        <w:t xml:space="preserve">Descripción:</w:t>
      </w:r>
      <w:r>
        <w:rPr/>
        <w:t xml:space="preserve"> El Crítico Analítico plantea preguntas y propone debates sobre la validez y limitaciones de las teorías.</w:t>
      </w:r>
    </w:p>
    <w:p>
      <w:pPr/>
      <w:r>
        <w:rPr/>
        <w:t xml:space="preserve">  </w:t>
      </w:r>
    </w:p>
    <w:p>
      <w:pPr/>
      <w:r>
        <w:rPr>
          <w:b w:val="1"/>
          <w:bCs w:val="1"/>
        </w:rPr>
        <w:t xml:space="preserve">Instrucciones:</w:t>
      </w:r>
    </w:p>
    <w:p>
      <w:pPr/>
      <w:r>
        <w:rPr/>
        <w:t xml:space="preserve">  </w:t>
      </w:r>
    </w:p>
    <w:p>
      <w:pPr>
        <w:numPr>
          <w:ilvl w:val="0"/>
          <w:numId w:val="9"/>
        </w:numPr>
      </w:pPr>
      <w:r>
        <w:rPr/>
        <w:t xml:space="preserve">Preparar preguntas que fomenten reflexión.</w:t>
      </w:r>
    </w:p>
    <w:p>
      <w:pPr>
        <w:numPr>
          <w:ilvl w:val="0"/>
          <w:numId w:val="9"/>
        </w:numPr>
      </w:pPr>
      <w:r>
        <w:rPr/>
        <w:t xml:space="preserve">Debatir con respeto y fundamentación.</w:t>
      </w:r>
    </w:p>
    <w:p>
      <w:pPr>
        <w:numPr>
          <w:ilvl w:val="0"/>
          <w:numId w:val="9"/>
        </w:numPr>
      </w:pPr>
      <w:r>
        <w:rPr/>
        <w:t xml:space="preserve">Registro de conclusiones para la línea temporal.</w:t>
      </w:r>
    </w:p>
    <w:p>
      <w:pPr/>
      <w:r>
        <w:rPr/>
        <w:t xml:space="preserve">  </w:t>
      </w:r>
    </w:p>
    <w:p>
      <w:pPr/>
      <w:r>
        <w:rPr>
          <w:b w:val="1"/>
          <w:bCs w:val="1"/>
        </w:rPr>
        <w:t xml:space="preserve">Materiales:</w:t>
      </w:r>
      <w:r>
        <w:rPr/>
        <w:t xml:space="preserve"> Pizarra para registrar puntos clave.</w:t>
      </w:r>
    </w:p>
    <w:p>
      <w:pPr/>
      <w:r>
        <w:rPr/>
        <w:t xml:space="preserve">  </w:t>
      </w:r>
    </w:p>
    <w:p>
      <w:pPr/>
      <w:r>
        <w:rPr>
          <w:b w:val="1"/>
          <w:bCs w:val="1"/>
        </w:rPr>
        <w:t xml:space="preserve">Integración:</w:t>
      </w:r>
      <w:r>
        <w:rPr/>
        <w:t xml:space="preserve"> Puntos por profundidad y participación; insignia "Crítico Profundo".</w:t>
      </w:r>
    </w:p>
    <w:p>
      <w:pPr/>
      <w:r>
        <w:rPr/>
        <w:t xml:space="preserve">  6. Construcción de la Línea Temporal Científica (Tiempo: 1 sesión de 45 minutos)  </w:t>
      </w:r>
    </w:p>
    <w:p>
      <w:pPr/>
      <w:r>
        <w:rPr>
          <w:b w:val="1"/>
          <w:bCs w:val="1"/>
        </w:rPr>
        <w:t xml:space="preserve">Descripción:</w:t>
      </w:r>
      <w:r>
        <w:rPr/>
        <w:t xml:space="preserve"> Todos los equipos colaboran para armar una línea temporal física o digital que integre sus resultados.</w:t>
      </w:r>
    </w:p>
    <w:p>
      <w:pPr/>
      <w:r>
        <w:rPr/>
        <w:t xml:space="preserve">  </w:t>
      </w:r>
    </w:p>
    <w:p>
      <w:pPr/>
      <w:r>
        <w:rPr>
          <w:b w:val="1"/>
          <w:bCs w:val="1"/>
        </w:rPr>
        <w:t xml:space="preserve">Instrucciones:</w:t>
      </w:r>
    </w:p>
    <w:p>
      <w:pPr/>
      <w:r>
        <w:rPr/>
        <w:t xml:space="preserve">  </w:t>
      </w:r>
    </w:p>
    <w:p>
      <w:pPr>
        <w:numPr>
          <w:ilvl w:val="0"/>
          <w:numId w:val="10"/>
        </w:numPr>
      </w:pPr>
      <w:r>
        <w:rPr/>
        <w:t xml:space="preserve">Colocar las infografías y datos en orden cronológico.</w:t>
      </w:r>
    </w:p>
    <w:p>
      <w:pPr>
        <w:numPr>
          <w:ilvl w:val="0"/>
          <w:numId w:val="10"/>
        </w:numPr>
      </w:pPr>
      <w:r>
        <w:rPr/>
        <w:t xml:space="preserve">Agregar conexiones entre teorías, hitos y personajes.</w:t>
      </w:r>
    </w:p>
    <w:p>
      <w:pPr>
        <w:numPr>
          <w:ilvl w:val="0"/>
          <w:numId w:val="10"/>
        </w:numPr>
      </w:pPr>
      <w:r>
        <w:rPr/>
        <w:t xml:space="preserve">Reflexionar sobre la evolución del conocimiento.</w:t>
      </w:r>
    </w:p>
    <w:p>
      <w:pPr/>
      <w:r>
        <w:rPr/>
        <w:t xml:space="preserve">  </w:t>
      </w:r>
    </w:p>
    <w:p>
      <w:pPr/>
      <w:r>
        <w:rPr>
          <w:b w:val="1"/>
          <w:bCs w:val="1"/>
        </w:rPr>
        <w:t xml:space="preserve">Materiales:</w:t>
      </w:r>
      <w:r>
        <w:rPr/>
        <w:t xml:space="preserve"> Papel kraft, cinta, computadoras, proyector.</w:t>
      </w:r>
    </w:p>
    <w:p>
      <w:pPr/>
      <w:r>
        <w:rPr/>
        <w:t xml:space="preserve">  </w:t>
      </w:r>
    </w:p>
    <w:p>
      <w:pPr/>
      <w:r>
        <w:rPr>
          <w:b w:val="1"/>
          <w:bCs w:val="1"/>
        </w:rPr>
        <w:t xml:space="preserve">Integración:</w:t>
      </w:r>
      <w:r>
        <w:rPr/>
        <w:t xml:space="preserve"> Puntos por colaboración y entrega puntual; insignia "Equipo Sinérgico".</w:t>
      </w:r>
    </w:p>
    <w:p>
      <w:pPr/>
      <w:r>
        <w:rPr/>
        <w:t xml:space="preserve">  7. Reto: Enigma Atómico (Tiempo: 1 sesión de 45 minutos)  </w:t>
      </w:r>
    </w:p>
    <w:p>
      <w:pPr/>
      <w:r>
        <w:rPr>
          <w:b w:val="1"/>
          <w:bCs w:val="1"/>
        </w:rPr>
        <w:t xml:space="preserve">Descripción:</w:t>
      </w:r>
      <w:r>
        <w:rPr/>
        <w:t xml:space="preserve"> Se presenta un cuestionario con preguntas tipo acertijo basadas en las teorías aprendidas. El equipo debe resolverlo colaborativamente.</w:t>
      </w:r>
    </w:p>
    <w:p>
      <w:pPr/>
      <w:r>
        <w:rPr/>
        <w:t xml:space="preserve">  </w:t>
      </w:r>
    </w:p>
    <w:p>
      <w:pPr/>
      <w:r>
        <w:rPr>
          <w:b w:val="1"/>
          <w:bCs w:val="1"/>
        </w:rPr>
        <w:t xml:space="preserve">Instrucciones:</w:t>
      </w:r>
    </w:p>
    <w:p>
      <w:pPr/>
      <w:r>
        <w:rPr/>
        <w:t xml:space="preserve">  </w:t>
      </w:r>
    </w:p>
    <w:p>
      <w:pPr>
        <w:numPr>
          <w:ilvl w:val="0"/>
          <w:numId w:val="11"/>
        </w:numPr>
      </w:pPr>
      <w:r>
        <w:rPr/>
        <w:t xml:space="preserve">Leer en voz alta las preguntas.</w:t>
      </w:r>
    </w:p>
    <w:p>
      <w:pPr>
        <w:numPr>
          <w:ilvl w:val="0"/>
          <w:numId w:val="11"/>
        </w:numPr>
      </w:pPr>
      <w:r>
        <w:rPr/>
        <w:t xml:space="preserve">Discutir y elegir respuestas.</w:t>
      </w:r>
    </w:p>
    <w:p>
      <w:pPr>
        <w:numPr>
          <w:ilvl w:val="0"/>
          <w:numId w:val="11"/>
        </w:numPr>
      </w:pPr>
      <w:r>
        <w:rPr/>
        <w:t xml:space="preserve">Entrega de respuestas al docente para retroalimentación.</w:t>
      </w:r>
    </w:p>
    <w:p>
      <w:pPr/>
      <w:r>
        <w:rPr/>
        <w:t xml:space="preserve">  </w:t>
      </w:r>
    </w:p>
    <w:p>
      <w:pPr/>
      <w:r>
        <w:rPr>
          <w:b w:val="1"/>
          <w:bCs w:val="1"/>
        </w:rPr>
        <w:t xml:space="preserve">Materiales:</w:t>
      </w:r>
      <w:r>
        <w:rPr/>
        <w:t xml:space="preserve"> Cuestionario impreso/digital.</w:t>
      </w:r>
    </w:p>
    <w:p>
      <w:pPr/>
      <w:r>
        <w:rPr/>
        <w:t xml:space="preserve">  </w:t>
      </w:r>
    </w:p>
    <w:p>
      <w:pPr/>
      <w:r>
        <w:rPr>
          <w:b w:val="1"/>
          <w:bCs w:val="1"/>
        </w:rPr>
        <w:t xml:space="preserve">Integración:</w:t>
      </w:r>
      <w:r>
        <w:rPr/>
        <w:t xml:space="preserve"> Puntos bonus por respuestas correctas; fomenta resolución de problemas y colaboración.</w:t>
      </w:r>
    </w:p>
    <w:p>
      <w:pPr/>
      <w:r>
        <w:rPr/>
        <w:t xml:space="preserve">  8. Reflexión Final y Cierre Narrativo (Tiempo: 30 minutos)  </w:t>
      </w:r>
    </w:p>
    <w:p>
      <w:pPr/>
      <w:r>
        <w:rPr>
          <w:b w:val="1"/>
          <w:bCs w:val="1"/>
        </w:rPr>
        <w:t xml:space="preserve">Descripción:</w:t>
      </w:r>
      <w:r>
        <w:rPr/>
        <w:t xml:space="preserve"> Cada estudiante escribe una reflexión personal sobre lo aprendido y cómo la experiencia los hizo sentir como científicos exploradores.</w:t>
      </w:r>
    </w:p>
    <w:p>
      <w:pPr/>
      <w:r>
        <w:rPr/>
        <w:t xml:space="preserve">  </w:t>
      </w:r>
    </w:p>
    <w:p>
      <w:pPr/>
      <w:r>
        <w:rPr>
          <w:b w:val="1"/>
          <w:bCs w:val="1"/>
        </w:rPr>
        <w:t xml:space="preserve">Instrucciones:</w:t>
      </w:r>
    </w:p>
    <w:p>
      <w:pPr/>
      <w:r>
        <w:rPr/>
        <w:t xml:space="preserve">  </w:t>
      </w:r>
    </w:p>
    <w:p>
      <w:pPr>
        <w:numPr>
          <w:ilvl w:val="0"/>
          <w:numId w:val="12"/>
        </w:numPr>
      </w:pPr>
      <w:r>
        <w:rPr/>
        <w:t xml:space="preserve">Responder preguntas guía: ¿Qué concepto te sorprendió más? ¿Cómo cambió tu percepción de la ciencia? ¿Qué rol te gustó más?</w:t>
      </w:r>
    </w:p>
    <w:p>
      <w:pPr>
        <w:numPr>
          <w:ilvl w:val="0"/>
          <w:numId w:val="12"/>
        </w:numPr>
      </w:pPr>
      <w:r>
        <w:rPr/>
        <w:t xml:space="preserve">Compartir voluntariamente en clase.</w:t>
      </w:r>
    </w:p>
    <w:p>
      <w:pPr/>
      <w:r>
        <w:rPr/>
        <w:t xml:space="preserve">  </w:t>
      </w:r>
    </w:p>
    <w:p>
      <w:pPr/>
      <w:r>
        <w:rPr>
          <w:b w:val="1"/>
          <w:bCs w:val="1"/>
        </w:rPr>
        <w:t xml:space="preserve">Materiales:</w:t>
      </w:r>
      <w:r>
        <w:rPr/>
        <w:t xml:space="preserve"> Cuaderno, papel o dispositivo digital.</w:t>
      </w:r>
    </w:p>
    <w:p>
      <w:pPr/>
      <w:r>
        <w:rPr/>
        <w:t xml:space="preserve">  </w:t>
      </w:r>
    </w:p>
    <w:p>
      <w:pPr/>
      <w:r>
        <w:rPr>
          <w:b w:val="1"/>
          <w:bCs w:val="1"/>
        </w:rPr>
        <w:t xml:space="preserve">Integración:</w:t>
      </w:r>
      <w:r>
        <w:rPr/>
        <w:t xml:space="preserve"> Se usa en la evaluación gamificada para medir competencias de autonomía y curiosidad.</w:t>
      </w:r>
    </w:p>
    <w:p/>
    <w:p>
      <w:pPr/>
      <w:r>
        <w:rPr>
          <w:color w:val="2b6cb0"/>
          <w:sz w:val="28"/>
          <w:szCs w:val="28"/>
          <w:b w:val="1"/>
          <w:bCs w:val="1"/>
        </w:rPr>
        <w:t xml:space="preserve">Reglas y Condiciones</w:t>
      </w:r>
    </w:p>
    <w:p>
      <w:pPr/>
      <w:r>
        <w:rPr>
          <w:b w:val="1"/>
          <w:bCs w:val="1"/>
        </w:rPr>
        <w:t xml:space="preserve">Reglas Claras del Juego "Átomos en Aventura"</w:t>
      </w:r>
    </w:p>
    <w:p>
      <w:pPr/>
      <w:r>
        <w:rPr/>
        <w:t xml:space="preserve">  Condiciones de Victoria  </w:t>
      </w:r>
    </w:p>
    <w:p>
      <w:pPr>
        <w:numPr>
          <w:ilvl w:val="0"/>
          <w:numId w:val="13"/>
        </w:numPr>
      </w:pPr>
      <w:r>
        <w:rPr/>
        <w:t xml:space="preserve">Equipos que alcancen el nivel 4 (Maestro de la Materia) y obtengan al menos 4 insignias distintas son reconocidos como ganadores.</w:t>
      </w:r>
    </w:p>
    <w:p>
      <w:pPr>
        <w:numPr>
          <w:ilvl w:val="0"/>
          <w:numId w:val="13"/>
        </w:numPr>
      </w:pPr>
      <w:r>
        <w:rPr/>
        <w:t xml:space="preserve">Se considera también la calidad de las presentaciones y la colaboración en la línea temporal.</w:t>
      </w:r>
    </w:p>
    <w:p>
      <w:pPr/>
      <w:r>
        <w:rPr/>
        <w:t xml:space="preserve">  Penalizaciones  </w:t>
      </w:r>
    </w:p>
    <w:p>
      <w:pPr>
        <w:numPr>
          <w:ilvl w:val="0"/>
          <w:numId w:val="14"/>
        </w:numPr>
      </w:pPr>
      <w:r>
        <w:rPr/>
        <w:t xml:space="preserve">Perder puntos si un equipo no entrega actividades a tiempo (-20 puntos).</w:t>
      </w:r>
    </w:p>
    <w:p>
      <w:pPr>
        <w:numPr>
          <w:ilvl w:val="0"/>
          <w:numId w:val="14"/>
        </w:numPr>
      </w:pPr>
      <w:r>
        <w:rPr/>
        <w:t xml:space="preserve">Descuento de puntos por información incorrecta o plagio (-15 puntos).</w:t>
      </w:r>
    </w:p>
    <w:p>
      <w:pPr>
        <w:numPr>
          <w:ilvl w:val="0"/>
          <w:numId w:val="14"/>
        </w:numPr>
      </w:pPr>
      <w:r>
        <w:rPr/>
        <w:t xml:space="preserve">Conducta irrespetuosa implica pérdida de puntos para todo el equipo y advertencia.</w:t>
      </w:r>
    </w:p>
    <w:p>
      <w:pPr/>
      <w:r>
        <w:rPr/>
        <w:t xml:space="preserve">  Turnos y Roles  </w:t>
      </w:r>
    </w:p>
    <w:p>
      <w:pPr>
        <w:numPr>
          <w:ilvl w:val="0"/>
          <w:numId w:val="15"/>
        </w:numPr>
      </w:pPr>
      <w:r>
        <w:rPr/>
        <w:t xml:space="preserve">Cada actividad tiene un rol principal responsable.</w:t>
      </w:r>
    </w:p>
    <w:p>
      <w:pPr>
        <w:numPr>
          <w:ilvl w:val="0"/>
          <w:numId w:val="15"/>
        </w:numPr>
      </w:pPr>
      <w:r>
        <w:rPr/>
        <w:t xml:space="preserve">Los roles pueden rotar en actividades sucesivas para fomentar equidad y desarrollo de habilidades variadas.</w:t>
      </w:r>
    </w:p>
    <w:p>
      <w:pPr/>
      <w:r>
        <w:rPr/>
        <w:t xml:space="preserve">  Restricciones  </w:t>
      </w:r>
    </w:p>
    <w:p>
      <w:pPr>
        <w:numPr>
          <w:ilvl w:val="0"/>
          <w:numId w:val="16"/>
        </w:numPr>
      </w:pPr>
      <w:r>
        <w:rPr/>
        <w:t xml:space="preserve">Las fuentes deben ser confiables y citadas.</w:t>
      </w:r>
    </w:p>
    <w:p>
      <w:pPr>
        <w:numPr>
          <w:ilvl w:val="0"/>
          <w:numId w:val="16"/>
        </w:numPr>
      </w:pPr>
      <w:r>
        <w:rPr/>
        <w:t xml:space="preserve">No se permite copiar directamente sin comprensión.</w:t>
      </w:r>
    </w:p>
    <w:p>
      <w:pPr>
        <w:numPr>
          <w:ilvl w:val="0"/>
          <w:numId w:val="16"/>
        </w:numPr>
      </w:pPr>
      <w:r>
        <w:rPr/>
        <w:t xml:space="preserve">Se fomenta el respeto en debates y presentaciones.</w:t>
      </w:r>
    </w:p>
    <w:p>
      <w:pPr/>
      <w:r>
        <w:rPr/>
        <w:t xml:space="preserve">  Tabla de Puntos (Resumen)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 por Rol</w:t>
            </w:r>
          </w:p>
        </w:tc>
      </w:tr>
      <w:tr>
        <w:trPr/>
        <w:tc>
          <w:tcPr>
            <w:noWrap/>
          </w:tcPr>
          <w:p>
            <w:pPr/>
            <w:r>
              <w:rPr/>
              <w:t xml:space="preserve">Investigación</w:t>
            </w:r>
          </w:p>
        </w:tc>
        <w:tc>
          <w:tcPr>
            <w:noWrap/>
          </w:tcPr>
          <w:p>
            <w:pPr/>
            <w:r>
              <w:rPr/>
              <w:t xml:space="preserve">10 pts por dato relevante</w:t>
            </w:r>
          </w:p>
        </w:tc>
      </w:tr>
      <w:tr>
        <w:trPr/>
        <w:tc>
          <w:tcPr>
            <w:noWrap/>
          </w:tcPr>
          <w:p>
            <w:pPr/>
            <w:r>
              <w:rPr/>
              <w:t xml:space="preserve">Diseño Visual</w:t>
            </w:r>
          </w:p>
        </w:tc>
        <w:tc>
          <w:tcPr>
            <w:noWrap/>
          </w:tcPr>
          <w:p>
            <w:pPr/>
            <w:r>
              <w:rPr/>
              <w:t xml:space="preserve">15 pts</w:t>
            </w:r>
          </w:p>
        </w:tc>
      </w:tr>
      <w:tr>
        <w:trPr/>
        <w:tc>
          <w:tcPr>
            <w:noWrap/>
          </w:tcPr>
          <w:p>
            <w:pPr/>
            <w:r>
              <w:rPr/>
              <w:t xml:space="preserve">Presentación Oral</w:t>
            </w:r>
          </w:p>
        </w:tc>
        <w:tc>
          <w:tcPr>
            <w:noWrap/>
          </w:tcPr>
          <w:p>
            <w:pPr/>
            <w:r>
              <w:rPr/>
              <w:t xml:space="preserve">20 pts</w:t>
            </w:r>
          </w:p>
        </w:tc>
      </w:tr>
      <w:tr>
        <w:trPr/>
        <w:tc>
          <w:tcPr>
            <w:noWrap/>
          </w:tcPr>
          <w:p>
            <w:pPr/>
            <w:r>
              <w:rPr/>
              <w:t xml:space="preserve">Análisis Crítico</w:t>
            </w:r>
          </w:p>
        </w:tc>
        <w:tc>
          <w:tcPr>
            <w:noWrap/>
          </w:tcPr>
          <w:p>
            <w:pPr/>
            <w:r>
              <w:rPr/>
              <w:t xml:space="preserve">15 pts</w:t>
            </w:r>
          </w:p>
        </w:tc>
      </w:tr>
      <w:tr>
        <w:trPr/>
        <w:tc>
          <w:tcPr>
            <w:noWrap/>
          </w:tcPr>
          <w:p>
            <w:pPr/>
            <w:r>
              <w:rPr/>
              <w:t xml:space="preserve">Entrega Completa y Puntual</w:t>
            </w:r>
          </w:p>
        </w:tc>
        <w:tc>
          <w:tcPr>
            <w:noWrap/>
          </w:tcPr>
          <w:p>
            <w:pPr/>
            <w:r>
              <w:rPr/>
              <w:t xml:space="preserve">30 pts bonus</w:t>
            </w:r>
          </w:p>
        </w:tc>
      </w:tr>
      <w:tr>
        <w:trPr/>
        <w:tc>
          <w:tcPr>
            <w:noWrap/>
          </w:tcPr>
          <w:p>
            <w:pPr/>
            <w:r>
              <w:rPr/>
              <w:t xml:space="preserve">Reto Atómico</w:t>
            </w:r>
          </w:p>
        </w:tc>
        <w:tc>
          <w:tcPr>
            <w:noWrap/>
          </w:tcPr>
          <w:p>
            <w:pPr/>
            <w:r>
              <w:rPr/>
              <w:t xml:space="preserve">10 pts por respuesta correcta</w:t>
            </w:r>
          </w:p>
        </w:tc>
      </w:tr>
    </w:tbl>
    <w:p>
      <w:pPr/>
      <w:r>
        <w:rPr/>
        <w:t xml:space="preserve">  Sistema de Logros  </w:t>
      </w:r>
    </w:p>
    <w:p>
      <w:pPr/>
      <w:r>
        <w:rPr/>
        <w:t xml:space="preserve">Los logros (insignias) se otorgan al cumplir ciertos criterios y pueden ser acumulados, incentivando la diversidad de habilidades y la participación activa.</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Criterios de Evaluación  </w:t>
      </w:r>
    </w:p>
    <w:p>
      <w:pPr>
        <w:numPr>
          <w:ilvl w:val="0"/>
          <w:numId w:val="17"/>
        </w:numPr>
      </w:pPr>
      <w:r>
        <w:rPr>
          <w:b w:val="1"/>
          <w:bCs w:val="1"/>
        </w:rPr>
        <w:t xml:space="preserve">Calidad de la Investigación:</w:t>
      </w:r>
      <w:r>
        <w:rPr/>
        <w:t xml:space="preserve"> Precisión, relevancia y variedad de fuentes.</w:t>
      </w:r>
    </w:p>
    <w:p>
      <w:pPr>
        <w:numPr>
          <w:ilvl w:val="0"/>
          <w:numId w:val="17"/>
        </w:numPr>
      </w:pPr>
      <w:r>
        <w:rPr>
          <w:b w:val="1"/>
          <w:bCs w:val="1"/>
        </w:rPr>
        <w:t xml:space="preserve">Creatividad y Claridad Visual:</w:t>
      </w:r>
      <w:r>
        <w:rPr/>
        <w:t xml:space="preserve"> Diseño y efectividad de la infografía o mapa conceptual.</w:t>
      </w:r>
    </w:p>
    <w:p>
      <w:pPr>
        <w:numPr>
          <w:ilvl w:val="0"/>
          <w:numId w:val="17"/>
        </w:numPr>
      </w:pPr>
      <w:r>
        <w:rPr>
          <w:b w:val="1"/>
          <w:bCs w:val="1"/>
        </w:rPr>
        <w:t xml:space="preserve">Habilidades Comunicativas:</w:t>
      </w:r>
      <w:r>
        <w:rPr/>
        <w:t xml:space="preserve"> Claridad, organización y manejo de preguntas en la presentación.</w:t>
      </w:r>
    </w:p>
    <w:p>
      <w:pPr>
        <w:numPr>
          <w:ilvl w:val="0"/>
          <w:numId w:val="17"/>
        </w:numPr>
      </w:pPr>
      <w:r>
        <w:rPr>
          <w:b w:val="1"/>
          <w:bCs w:val="1"/>
        </w:rPr>
        <w:t xml:space="preserve">Capacidad Crítica:</w:t>
      </w:r>
      <w:r>
        <w:rPr/>
        <w:t xml:space="preserve"> Profundidad y pertinencia en preguntas y debates.</w:t>
      </w:r>
    </w:p>
    <w:p>
      <w:pPr>
        <w:numPr>
          <w:ilvl w:val="0"/>
          <w:numId w:val="17"/>
        </w:numPr>
      </w:pPr>
      <w:r>
        <w:rPr>
          <w:b w:val="1"/>
          <w:bCs w:val="1"/>
        </w:rPr>
        <w:t xml:space="preserve">Colaboración y Puntualidad:</w:t>
      </w:r>
      <w:r>
        <w:rPr/>
        <w:t xml:space="preserve"> Trabajo en equipo y entrega oportuna de productos.</w:t>
      </w:r>
    </w:p>
    <w:p>
      <w:pPr>
        <w:numPr>
          <w:ilvl w:val="0"/>
          <w:numId w:val="17"/>
        </w:numPr>
      </w:pPr>
      <w:r>
        <w:rPr>
          <w:b w:val="1"/>
          <w:bCs w:val="1"/>
        </w:rPr>
        <w:t xml:space="preserve">Reflexión Personal:</w:t>
      </w:r>
      <w:r>
        <w:rPr/>
        <w:t xml:space="preserve"> Autonomía y curiosidad evidenciadas en la reflexión final.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Mejorar (1 pt)</w:t>
            </w:r>
          </w:p>
        </w:tc>
      </w:tr>
      <w:tr>
        <w:trPr/>
        <w:tc>
          <w:tcPr>
            <w:noWrap/>
          </w:tcPr>
          <w:p>
            <w:pPr/>
            <w:r>
              <w:rPr/>
              <w:t xml:space="preserve">Investigación</w:t>
            </w:r>
          </w:p>
        </w:tc>
        <w:tc>
          <w:tcPr>
            <w:noWrap/>
          </w:tcPr>
          <w:p>
            <w:pPr/>
            <w:r>
              <w:rPr/>
              <w:t xml:space="preserve">Datos completos, variados y fiables con citas.</w:t>
            </w:r>
          </w:p>
        </w:tc>
        <w:tc>
          <w:tcPr>
            <w:noWrap/>
          </w:tcPr>
          <w:p>
            <w:pPr/>
            <w:r>
              <w:rPr/>
              <w:t xml:space="preserve">Datos relevantes pero con pocas fuentes.</w:t>
            </w:r>
          </w:p>
        </w:tc>
        <w:tc>
          <w:tcPr>
            <w:noWrap/>
          </w:tcPr>
          <w:p>
            <w:pPr/>
            <w:r>
              <w:rPr/>
              <w:t xml:space="preserve">Información básica y limitada.</w:t>
            </w:r>
          </w:p>
        </w:tc>
        <w:tc>
          <w:tcPr>
            <w:noWrap/>
          </w:tcPr>
          <w:p>
            <w:pPr/>
            <w:r>
              <w:rPr/>
              <w:t xml:space="preserve">Información inexacta o incompleta.</w:t>
            </w:r>
          </w:p>
        </w:tc>
      </w:tr>
      <w:tr>
        <w:trPr/>
        <w:tc>
          <w:tcPr>
            <w:noWrap/>
          </w:tcPr>
          <w:p>
            <w:pPr/>
            <w:r>
              <w:rPr/>
              <w:t xml:space="preserve">Diseño Visual</w:t>
            </w:r>
          </w:p>
        </w:tc>
        <w:tc>
          <w:tcPr>
            <w:noWrap/>
          </w:tcPr>
          <w:p>
            <w:pPr/>
            <w:r>
              <w:rPr/>
              <w:t xml:space="preserve">Diseño claro, creativo y bien organizado.</w:t>
            </w:r>
          </w:p>
        </w:tc>
        <w:tc>
          <w:tcPr>
            <w:noWrap/>
          </w:tcPr>
          <w:p>
            <w:pPr/>
            <w:r>
              <w:rPr/>
              <w:t xml:space="preserve">Diseño funcional pero poco creativo.</w:t>
            </w:r>
          </w:p>
        </w:tc>
        <w:tc>
          <w:tcPr>
            <w:noWrap/>
          </w:tcPr>
          <w:p>
            <w:pPr/>
            <w:r>
              <w:rPr/>
              <w:t xml:space="preserve">Visual poco claro o desorganizado.</w:t>
            </w:r>
          </w:p>
        </w:tc>
        <w:tc>
          <w:tcPr>
            <w:noWrap/>
          </w:tcPr>
          <w:p>
            <w:pPr/>
            <w:r>
              <w:rPr/>
              <w:t xml:space="preserve">Infografía confusa o incompleta.</w:t>
            </w:r>
          </w:p>
        </w:tc>
      </w:tr>
      <w:tr>
        <w:trPr/>
        <w:tc>
          <w:tcPr>
            <w:noWrap/>
          </w:tcPr>
          <w:p>
            <w:pPr/>
            <w:r>
              <w:rPr/>
              <w:t xml:space="preserve">Presentación Oral</w:t>
            </w:r>
          </w:p>
        </w:tc>
        <w:tc>
          <w:tcPr>
            <w:noWrap/>
          </w:tcPr>
          <w:p>
            <w:pPr/>
            <w:r>
              <w:rPr/>
              <w:t xml:space="preserve">Exposición fluida, clara y convincente.</w:t>
            </w:r>
          </w:p>
        </w:tc>
        <w:tc>
          <w:tcPr>
            <w:noWrap/>
          </w:tcPr>
          <w:p>
            <w:pPr/>
            <w:r>
              <w:rPr/>
              <w:t xml:space="preserve">Buena exposición con algunos tropiezos.</w:t>
            </w:r>
          </w:p>
        </w:tc>
        <w:tc>
          <w:tcPr>
            <w:noWrap/>
          </w:tcPr>
          <w:p>
            <w:pPr/>
            <w:r>
              <w:rPr/>
              <w:t xml:space="preserve">Presentación poco clara o desorganizada.</w:t>
            </w:r>
          </w:p>
        </w:tc>
        <w:tc>
          <w:tcPr>
            <w:noWrap/>
          </w:tcPr>
          <w:p>
            <w:pPr/>
            <w:r>
              <w:rPr/>
              <w:t xml:space="preserve">Presentación deficiente o incompleta.</w:t>
            </w:r>
          </w:p>
        </w:tc>
      </w:tr>
      <w:tr>
        <w:trPr/>
        <w:tc>
          <w:tcPr>
            <w:noWrap/>
          </w:tcPr>
          <w:p>
            <w:pPr/>
            <w:r>
              <w:rPr/>
              <w:t xml:space="preserve">Análisis Crítico</w:t>
            </w:r>
          </w:p>
        </w:tc>
        <w:tc>
          <w:tcPr>
            <w:noWrap/>
          </w:tcPr>
          <w:p>
            <w:pPr/>
            <w:r>
              <w:rPr/>
              <w:t xml:space="preserve">Preguntas profundas y reflexivas.</w:t>
            </w:r>
          </w:p>
        </w:tc>
        <w:tc>
          <w:tcPr>
            <w:noWrap/>
          </w:tcPr>
          <w:p>
            <w:pPr/>
            <w:r>
              <w:rPr/>
              <w:t xml:space="preserve">Preguntas relevantes pero superficiales.</w:t>
            </w:r>
          </w:p>
        </w:tc>
        <w:tc>
          <w:tcPr>
            <w:noWrap/>
          </w:tcPr>
          <w:p>
            <w:pPr/>
            <w:r>
              <w:rPr/>
              <w:t xml:space="preserve">Pocas preguntas y poco fundamento.</w:t>
            </w:r>
          </w:p>
        </w:tc>
        <w:tc>
          <w:tcPr>
            <w:noWrap/>
          </w:tcPr>
          <w:p>
            <w:pPr/>
            <w:r>
              <w:rPr/>
              <w:t xml:space="preserve">Sin participación crítica.</w:t>
            </w:r>
          </w:p>
        </w:tc>
      </w:tr>
      <w:tr>
        <w:trPr/>
        <w:tc>
          <w:tcPr>
            <w:noWrap/>
          </w:tcPr>
          <w:p>
            <w:pPr/>
            <w:r>
              <w:rPr/>
              <w:t xml:space="preserve">Colaboración y Puntualidad</w:t>
            </w:r>
          </w:p>
        </w:tc>
        <w:tc>
          <w:tcPr>
            <w:noWrap/>
          </w:tcPr>
          <w:p>
            <w:pPr/>
            <w:r>
              <w:rPr/>
              <w:t xml:space="preserve">Trabajo excelente y entrega puntual.</w:t>
            </w:r>
          </w:p>
        </w:tc>
        <w:tc>
          <w:tcPr>
            <w:noWrap/>
          </w:tcPr>
          <w:p>
            <w:pPr/>
            <w:r>
              <w:rPr/>
              <w:t xml:space="preserve">Trabajo adecuado con mínimas demoras.</w:t>
            </w:r>
          </w:p>
        </w:tc>
        <w:tc>
          <w:tcPr>
            <w:noWrap/>
          </w:tcPr>
          <w:p>
            <w:pPr/>
            <w:r>
              <w:rPr/>
              <w:t xml:space="preserve">Colaboración irregular, entrega tardía.</w:t>
            </w:r>
          </w:p>
        </w:tc>
        <w:tc>
          <w:tcPr>
            <w:noWrap/>
          </w:tcPr>
          <w:p>
            <w:pPr/>
            <w:r>
              <w:rPr/>
              <w:t xml:space="preserve">Falta de colaboración y entrega incompleta.</w:t>
            </w:r>
          </w:p>
        </w:tc>
      </w:tr>
      <w:tr>
        <w:trPr/>
        <w:tc>
          <w:tcPr>
            <w:noWrap/>
          </w:tcPr>
          <w:p>
            <w:pPr/>
            <w:r>
              <w:rPr/>
              <w:t xml:space="preserve">Reflexión Personal</w:t>
            </w:r>
          </w:p>
        </w:tc>
        <w:tc>
          <w:tcPr>
            <w:noWrap/>
          </w:tcPr>
          <w:p>
            <w:pPr/>
            <w:r>
              <w:rPr/>
              <w:t xml:space="preserve">Reflexión profunda y autocrítica.</w:t>
            </w:r>
          </w:p>
        </w:tc>
        <w:tc>
          <w:tcPr>
            <w:noWrap/>
          </w:tcPr>
          <w:p>
            <w:pPr/>
            <w:r>
              <w:rPr/>
              <w:t xml:space="preserve">Reflexión adecuada y sincera.</w:t>
            </w:r>
          </w:p>
        </w:tc>
        <w:tc>
          <w:tcPr>
            <w:noWrap/>
          </w:tcPr>
          <w:p>
            <w:pPr/>
            <w:r>
              <w:rPr/>
              <w:t xml:space="preserve">Reflexión superficial.</w:t>
            </w:r>
          </w:p>
        </w:tc>
        <w:tc>
          <w:tcPr>
            <w:noWrap/>
          </w:tcPr>
          <w:p>
            <w:pPr/>
            <w:r>
              <w:rPr/>
              <w:t xml:space="preserve">Sin reflexión o fuera de tema.</w:t>
            </w:r>
          </w:p>
        </w:tc>
      </w:tr>
    </w:tbl>
    <w:p>
      <w:pPr/>
      <w:r>
        <w:rPr/>
        <w:t xml:space="preserve">  Evidencias de Aprendizaje  </w:t>
      </w:r>
    </w:p>
    <w:p>
      <w:pPr>
        <w:numPr>
          <w:ilvl w:val="0"/>
          <w:numId w:val="18"/>
        </w:numPr>
      </w:pPr>
      <w:r>
        <w:rPr/>
        <w:t xml:space="preserve">Infografías o mapas conceptuales entregados.</w:t>
      </w:r>
    </w:p>
    <w:p>
      <w:pPr>
        <w:numPr>
          <w:ilvl w:val="0"/>
          <w:numId w:val="18"/>
        </w:numPr>
      </w:pPr>
      <w:r>
        <w:rPr/>
        <w:t xml:space="preserve">Presentaciones orales grabadas o evaluadas en vivo.</w:t>
      </w:r>
    </w:p>
    <w:p>
      <w:pPr>
        <w:numPr>
          <w:ilvl w:val="0"/>
          <w:numId w:val="18"/>
        </w:numPr>
      </w:pPr>
      <w:r>
        <w:rPr/>
        <w:t xml:space="preserve">Participación en debates y respuestas a retos.</w:t>
      </w:r>
    </w:p>
    <w:p>
      <w:pPr>
        <w:numPr>
          <w:ilvl w:val="0"/>
          <w:numId w:val="18"/>
        </w:numPr>
      </w:pPr>
      <w:r>
        <w:rPr/>
        <w:t xml:space="preserve">Reflexiones personales escritas.</w:t>
      </w:r>
    </w:p>
    <w:p>
      <w:pPr>
        <w:numPr>
          <w:ilvl w:val="0"/>
          <w:numId w:val="18"/>
        </w:numPr>
      </w:pPr>
      <w:r>
        <w:rPr/>
        <w:t xml:space="preserve">Línea temporal construida en conjunto.</w:t>
      </w:r>
    </w:p>
    <w:p>
      <w:pPr/>
      <w:r>
        <w:rPr/>
        <w:t xml:space="preserve">  Reflexión Final y Cierre de la Narrativa  </w:t>
      </w:r>
    </w:p>
    <w:p>
      <w:pPr/>
      <w:r>
        <w:rPr/>
        <w:t xml:space="preserve">La experiencia concluye con una ceremonia simbólica donde los "Cronoquímicos" reciben sus insignias y reconocimientos. Se invita a los estudiantes a compartir cómo se sintieron siendo exploradores del conocimiento y qué aprendizajes valoran para su vida académica y personal. Esta reflexión fortalece la autonomía, la curiosidad y la valoración del trabajo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La experiencia completa requiere aproximadamente 8 sesiones de 45 minutos cada una, distribuidas en 2 semanas para permitir investigación, diseño, presentaciones y debates.</w:t>
      </w:r>
    </w:p>
    <w:p>
      <w:pPr/>
      <w:r>
        <w:rPr/>
        <w:t xml:space="preserve">  Espacio Físico  </w:t>
      </w:r>
    </w:p>
    <w:p>
      <w:pPr>
        <w:numPr>
          <w:ilvl w:val="0"/>
          <w:numId w:val="19"/>
        </w:numPr>
      </w:pPr>
      <w:r>
        <w:rPr/>
        <w:t xml:space="preserve">Aula con mesas para trabajo en equipo.</w:t>
      </w:r>
    </w:p>
    <w:p>
      <w:pPr>
        <w:numPr>
          <w:ilvl w:val="0"/>
          <w:numId w:val="19"/>
        </w:numPr>
      </w:pPr>
      <w:r>
        <w:rPr/>
        <w:t xml:space="preserve">Espacio para exhibir la línea temporal (pared, panel o tablero).</w:t>
      </w:r>
    </w:p>
    <w:p>
      <w:pPr>
        <w:numPr>
          <w:ilvl w:val="0"/>
          <w:numId w:val="19"/>
        </w:numPr>
      </w:pPr>
      <w:r>
        <w:rPr/>
        <w:t xml:space="preserve">Zona con proyector o pizarra digital para presentaciones.</w:t>
      </w:r>
    </w:p>
    <w:p>
      <w:pPr/>
      <w:r>
        <w:rPr/>
        <w:t xml:space="preserve">  Materiales y Herramientas TIC  </w:t>
      </w:r>
    </w:p>
    <w:p>
      <w:pPr>
        <w:numPr>
          <w:ilvl w:val="0"/>
          <w:numId w:val="20"/>
        </w:numPr>
      </w:pPr>
      <w:r>
        <w:rPr/>
        <w:t xml:space="preserve">Computadoras o tabletas con acceso a internet para investigación.</w:t>
      </w:r>
    </w:p>
    <w:p>
      <w:pPr>
        <w:numPr>
          <w:ilvl w:val="0"/>
          <w:numId w:val="20"/>
        </w:numPr>
      </w:pPr>
      <w:r>
        <w:rPr/>
        <w:t xml:space="preserve">Software de diseño gráfico sencillo (Canva, Google Drawings, MindMeister).</w:t>
      </w:r>
    </w:p>
    <w:p>
      <w:pPr>
        <w:numPr>
          <w:ilvl w:val="0"/>
          <w:numId w:val="20"/>
        </w:numPr>
      </w:pPr>
      <w:r>
        <w:rPr/>
        <w:t xml:space="preserve">Materiales artísticos: papel, cartulinas, marcadores, tijeras, pegamento.</w:t>
      </w:r>
    </w:p>
    <w:p>
      <w:pPr>
        <w:numPr>
          <w:ilvl w:val="0"/>
          <w:numId w:val="20"/>
        </w:numPr>
      </w:pPr>
      <w:r>
        <w:rPr/>
        <w:t xml:space="preserve">Dispositivos para registrar presentaciones (opcional).</w:t>
      </w:r>
    </w:p>
    <w:p>
      <w:pPr/>
      <w:r>
        <w:rPr/>
        <w:t xml:space="preserve">  Tamaño del Grupo  </w:t>
      </w:r>
    </w:p>
    <w:p>
      <w:pPr/>
      <w:r>
        <w:rPr/>
        <w:t xml:space="preserve">Idealmente grupos de 4 estudiantes. La clase puede dividirse en 3 a 5 equipos, según la cantidad de períodos históricos que se quieran cubrir.</w:t>
      </w:r>
    </w:p>
    <w:p>
      <w:pPr/>
      <w:r>
        <w:rPr/>
        <w:t xml:space="preserve">  Preparación Previa del Docente  </w:t>
      </w:r>
    </w:p>
    <w:p>
      <w:pPr>
        <w:numPr>
          <w:ilvl w:val="0"/>
          <w:numId w:val="21"/>
        </w:numPr>
      </w:pPr>
      <w:r>
        <w:rPr/>
        <w:t xml:space="preserve">Preparar y familiarizarse con la narrativa y roles.</w:t>
      </w:r>
    </w:p>
    <w:p>
      <w:pPr>
        <w:numPr>
          <w:ilvl w:val="0"/>
          <w:numId w:val="21"/>
        </w:numPr>
      </w:pPr>
      <w:r>
        <w:rPr/>
        <w:t xml:space="preserve">Seleccionar y preparar recursos (videos, lecturas, enlaces).</w:t>
      </w:r>
    </w:p>
    <w:p>
      <w:pPr>
        <w:numPr>
          <w:ilvl w:val="0"/>
          <w:numId w:val="21"/>
        </w:numPr>
      </w:pPr>
      <w:r>
        <w:rPr/>
        <w:t xml:space="preserve">Diseñar el esquema de puntos y niveles en una hoja de cálculo para seguimiento.</w:t>
      </w:r>
    </w:p>
    <w:p>
      <w:pPr>
        <w:numPr>
          <w:ilvl w:val="0"/>
          <w:numId w:val="21"/>
        </w:numPr>
      </w:pPr>
      <w:r>
        <w:rPr/>
        <w:t xml:space="preserve">Definir criterios claros para evaluación y retroalimentación.</w:t>
      </w:r>
    </w:p>
    <w:p>
      <w:pPr>
        <w:numPr>
          <w:ilvl w:val="0"/>
          <w:numId w:val="21"/>
        </w:numPr>
      </w:pPr>
      <w:r>
        <w:rPr/>
        <w:t xml:space="preserve">Ambientar el aula con posters y material visual para inmersión.</w:t>
      </w:r>
    </w:p>
    <w:p>
      <w:pPr/>
      <w:r>
        <w:rPr/>
        <w:t xml:space="preserve">  Posibles Dificultades y Cómo Superarlas  </w:t>
      </w:r>
    </w:p>
    <w:p>
      <w:pPr>
        <w:numPr>
          <w:ilvl w:val="0"/>
          <w:numId w:val="22"/>
        </w:numPr>
      </w:pPr>
      <w:r>
        <w:rPr>
          <w:b w:val="1"/>
          <w:bCs w:val="1"/>
        </w:rPr>
        <w:t xml:space="preserve">Desigualdad en participación:</w:t>
      </w:r>
      <w:r>
        <w:rPr/>
        <w:t xml:space="preserve"> Rotar roles y supervisar para que todos contribuyan.</w:t>
      </w:r>
    </w:p>
    <w:p>
      <w:pPr>
        <w:numPr>
          <w:ilvl w:val="0"/>
          <w:numId w:val="22"/>
        </w:numPr>
      </w:pPr>
      <w:r>
        <w:rPr>
          <w:b w:val="1"/>
          <w:bCs w:val="1"/>
        </w:rPr>
        <w:t xml:space="preserve">Falta de recursos tecnológicos:</w:t>
      </w:r>
      <w:r>
        <w:rPr/>
        <w:t xml:space="preserve"> Priorizar materiales impresos y manuales.</w:t>
      </w:r>
    </w:p>
    <w:p>
      <w:pPr>
        <w:numPr>
          <w:ilvl w:val="0"/>
          <w:numId w:val="22"/>
        </w:numPr>
      </w:pPr>
      <w:r>
        <w:rPr>
          <w:b w:val="1"/>
          <w:bCs w:val="1"/>
        </w:rPr>
        <w:t xml:space="preserve">Dificultades para buscar información:</w:t>
      </w:r>
      <w:r>
        <w:rPr/>
        <w:t xml:space="preserve"> Proveer fuentes confiables y guiar en la investigación.</w:t>
      </w:r>
    </w:p>
    <w:p>
      <w:pPr>
        <w:numPr>
          <w:ilvl w:val="0"/>
          <w:numId w:val="22"/>
        </w:numPr>
      </w:pPr>
      <w:r>
        <w:rPr>
          <w:b w:val="1"/>
          <w:bCs w:val="1"/>
        </w:rPr>
        <w:t xml:space="preserve">Gestión del tiempo:</w:t>
      </w:r>
      <w:r>
        <w:rPr/>
        <w:t xml:space="preserve"> Planificar actividades con tiempos claros y flexibles.</w:t>
      </w:r>
    </w:p>
    <w:p>
      <w:pPr>
        <w:numPr>
          <w:ilvl w:val="0"/>
          <w:numId w:val="22"/>
        </w:numPr>
      </w:pPr>
      <w:r>
        <w:rPr>
          <w:b w:val="1"/>
          <w:bCs w:val="1"/>
        </w:rPr>
        <w:t xml:space="preserve">Desmotivación:</w:t>
      </w:r>
      <w:r>
        <w:rPr/>
        <w:t xml:space="preserve"> Usar tablas de clasificación visibles y recompensas atractivas.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268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A0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6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8C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E1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1FD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6C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F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C8C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93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DD3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9E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EDC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DC1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7FA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4E1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283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69B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CA1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051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293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263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2026-09-25T18:06:15-05:00</dcterms:created>
  <dcterms:modified xsi:type="dcterms:W3CDTF">2026-09-25T18:06:15-05:00</dcterms:modified>
</cp:coreProperties>
</file>

<file path=docProps/custom.xml><?xml version="1.0" encoding="utf-8"?>
<Properties xmlns="http://schemas.openxmlformats.org/officeDocument/2006/custom-properties" xmlns:vt="http://schemas.openxmlformats.org/officeDocument/2006/docPropsVTypes"/>
</file>