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La Aventura de los Artículos Mágicos</w:t>
      </w:r>
    </w:p>
    <w:p/>
    <w:p>
      <w:pPr/>
      <w:r>
        <w:rPr>
          <w:color w:val="666666"/>
          <w:sz w:val="20"/>
          <w:szCs w:val="20"/>
          <w:i w:val="1"/>
          <w:iCs w:val="1"/>
        </w:rPr>
        <w:t xml:space="preserve">Gamificación Social | Lenguaje | Lectura | Tema: ARTICULOD DEFINIDOS Y NO DEFINIDO</w:t>
      </w:r>
    </w:p>
    <w:p/>
    <w:p>
      <w:pPr/>
      <w:r>
        <w:rPr>
          <w:color w:val="2b6cb0"/>
          <w:sz w:val="28"/>
          <w:szCs w:val="28"/>
          <w:b w:val="1"/>
          <w:bCs w:val="1"/>
        </w:rPr>
        <w:t xml:space="preserve">Contexto Narrativo</w:t>
      </w:r>
    </w:p>
    <w:p>
      <w:pPr/>
      <w:r>
        <w:rPr>
          <w:b w:val="1"/>
          <w:bCs w:val="1"/>
        </w:rPr>
        <w:t xml:space="preserve">Contexto Narrativo: La Aventura en el Reino de las Palabras</w:t>
      </w:r>
    </w:p>
    <w:p>
      <w:pPr/>
      <w:r>
        <w:rPr/>
        <w:t xml:space="preserve">En un mundo muy lejano, existe un reino mágico llamado "Lexilandia", donde las palabras tienen vida propia y las oraciones cobran sentido gracias a los guardianes de los artículos: los Definidos y los No Definidos. Este reino está regido por la sabiduría del lenguaje, y sus habitantes dependen de que los artículos mágicos cumplan su función para que todo se entienda con claridad.</w:t>
      </w:r>
    </w:p>
    <w:p>
      <w:pPr/>
      <w:r>
        <w:rPr/>
        <w:t xml:space="preserve">Sin embargo, una sombra ha caído sobre Lexilandia: un hechizo ha dispersado los artículos por todo el reino y ahora las palabras están confundidas, las oraciones no tienen sentido, y el reino comienza a desmoronarse. La misión de los estudiantes será convertirse en los nuevos Guardianes de los Artículos, maestros en el uso de los artículos definidos (el, la, los, las) y no definidos (un, una, unos, unas), para restaurar el orden y la armonía en Lexilandia.</w:t>
      </w:r>
    </w:p>
    <w:p>
      <w:pPr/>
      <w:r>
        <w:rPr/>
        <w:t xml:space="preserve">Los estudiantes, divididos en equipos, formarán parte de un consejo de sabios lingüísticos que deben viajar por diferentes regiones del reino (distintas actividades y retos), recomponer los textos mágicos y derrotar a las fuerzas del caos que quieren impedir que el lenguaje fluya correctamente. Cada equipo tendrá roles específicos que potenciarán la colaboración y la comunicación:</w:t>
      </w:r>
    </w:p>
    <w:p>
      <w:pPr>
        <w:numPr>
          <w:ilvl w:val="0"/>
          <w:numId w:val="1"/>
        </w:numPr>
      </w:pPr>
      <w:r>
        <w:rPr>
          <w:b w:val="1"/>
          <w:bCs w:val="1"/>
        </w:rPr>
        <w:t xml:space="preserve">El Orador</w:t>
      </w:r>
      <w:r>
        <w:rPr/>
        <w:t xml:space="preserve">: Encargado de explicar las reglas y defender las decisiones del equipo.</w:t>
      </w:r>
    </w:p>
    <w:p>
      <w:pPr>
        <w:numPr>
          <w:ilvl w:val="0"/>
          <w:numId w:val="1"/>
        </w:numPr>
      </w:pPr>
      <w:r>
        <w:rPr>
          <w:b w:val="1"/>
          <w:bCs w:val="1"/>
        </w:rPr>
        <w:t xml:space="preserve">El Escritor</w:t>
      </w:r>
      <w:r>
        <w:rPr/>
        <w:t xml:space="preserve">: Responsable de anotar las respuestas y redactar oraciones.</w:t>
      </w:r>
    </w:p>
    <w:p>
      <w:pPr>
        <w:numPr>
          <w:ilvl w:val="0"/>
          <w:numId w:val="1"/>
        </w:numPr>
      </w:pPr>
      <w:r>
        <w:rPr>
          <w:b w:val="1"/>
          <w:bCs w:val="1"/>
        </w:rPr>
        <w:t xml:space="preserve">El Investigador</w:t>
      </w:r>
      <w:r>
        <w:rPr/>
        <w:t xml:space="preserve">: Busca pistas y ejemplos en libros o materiales para apoyar al equipo.</w:t>
      </w:r>
    </w:p>
    <w:p>
      <w:pPr>
        <w:numPr>
          <w:ilvl w:val="0"/>
          <w:numId w:val="1"/>
        </w:numPr>
      </w:pPr>
      <w:r>
        <w:rPr>
          <w:b w:val="1"/>
          <w:bCs w:val="1"/>
        </w:rPr>
        <w:t xml:space="preserve">El Guardián del Tiempo</w:t>
      </w:r>
      <w:r>
        <w:rPr/>
        <w:t xml:space="preserve">: Controla que el equipo cumpla con los tiempos establecidos.</w:t>
      </w:r>
    </w:p>
    <w:p>
      <w:pPr/>
      <w:r>
        <w:rPr/>
        <w:t xml:space="preserve">Cada misión que completen los equipos los acercará a convertirse en “Maestros de los Artículos”, desbloqueando nuevos niveles de conocimiento y obteniendo insignias que reconocen su habilidad para utilizar correctamente los artículos definidos y no definidos.</w:t>
      </w:r>
    </w:p>
    <w:p>
      <w:pPr/>
      <w:r>
        <w:rPr/>
        <w:t xml:space="preserve">Esta aventura no solo busca enseñar la gramática del área de lenguaje, sino también fomentar competencias del siglo XXI como la colaboración, la comunicación efectiva, la resolución de problemas lingüísticos, la curiosidad por aprender y la autonomía para tomar decisiones en equipo. Además, Lexilandia es un lugar diverso donde conviven personajes de diferentes culturas, géneros y estilos de aprendizaje, por lo que la experiencia está diseñada para ser inclusiva, equitativa y respetuosa con la diversidad.</w:t>
      </w:r>
    </w:p>
    <w:p>
      <w:pPr/>
      <w:r>
        <w:rPr/>
        <w:t xml:space="preserve">En resumen, la narrativa conecta directamente con el tema de aprendizaje al hacer que los artículos definidos y no definidos sean herramientas mágicas imprescindibles para restaurar el orden en el lenguaje, transformando la gramática en una aventura emocionante y socialmente colaborativa.</w:t>
      </w:r>
    </w:p>
    <w:p/>
    <w:p>
      <w:pPr/>
      <w:r>
        <w:rPr>
          <w:color w:val="2b6cb0"/>
          <w:sz w:val="28"/>
          <w:szCs w:val="28"/>
          <w:b w:val="1"/>
          <w:bCs w:val="1"/>
        </w:rPr>
        <w:t xml:space="preserve">Mecánicas de Juego</w:t>
      </w:r>
    </w:p>
    <w:p>
      <w:pPr/>
      <w:r>
        <w:rPr>
          <w:b w:val="1"/>
          <w:bCs w:val="1"/>
        </w:rPr>
        <w:t xml:space="preserve">Mecánicas de Juego para "El Reino de las Palabras"</w:t>
      </w:r>
    </w:p>
    <w:p>
      <w:pPr/>
      <w:r>
        <w:rPr/>
        <w:t xml:space="preserve">Para que la experiencia gamificada sea dinámica, motivadora y efectiva, se implementarán las siguientes mecánicas:</w:t>
      </w:r>
    </w:p>
    <w:p>
      <w:pPr>
        <w:numPr>
          <w:ilvl w:val="0"/>
          <w:numId w:val="2"/>
        </w:numPr>
      </w:pPr>
      <w:r>
        <w:rPr>
          <w:b w:val="1"/>
          <w:bCs w:val="1"/>
        </w:rPr>
        <w:t xml:space="preserve">Sistema de Puntos:</w:t>
      </w:r>
      <w:r>
        <w:rPr/>
        <w:t xml:space="preserve"> Cada actividad completada con éxito otorgará puntos a los equipos. Los puntos se obtienen por respuestas correctas, creatividad en las oraciones, rapidez y trabajo en equipo. Por ejemplo, 10 puntos por respuesta correcta, 5 puntos extra por colaboración ejemplar.</w:t>
      </w:r>
    </w:p>
    <w:p>
      <w:pPr>
        <w:numPr>
          <w:ilvl w:val="0"/>
          <w:numId w:val="2"/>
        </w:numPr>
      </w:pPr>
      <w:r>
        <w:rPr>
          <w:b w:val="1"/>
          <w:bCs w:val="1"/>
        </w:rPr>
        <w:t xml:space="preserve">Niveles:</w:t>
      </w:r>
      <w:r>
        <w:rPr/>
        <w:t xml:space="preserve"> La aventura se divide en 4 niveles que representan diferentes regiones de Lexilandia: Bosque de las Oraciones, Montaña de los Artículos, Valle de la Gramática y Castillo de la Comunicación. Cada nivel desbloquea retos más complejos y el acceso a nuevas insignias.</w:t>
      </w:r>
    </w:p>
    <w:p>
      <w:pPr>
        <w:numPr>
          <w:ilvl w:val="0"/>
          <w:numId w:val="2"/>
        </w:numPr>
      </w:pPr>
      <w:r>
        <w:rPr>
          <w:b w:val="1"/>
          <w:bCs w:val="1"/>
        </w:rPr>
        <w:t xml:space="preserve">Insignias:</w:t>
      </w:r>
      <w:r>
        <w:rPr/>
        <w:t xml:space="preserve"> Los equipos pueden ganar insignias temáticas, como “Maestros del Artículo Definido”, “Exploradores del Artículo No Definido”, “Oradores Expertos” y “Colaboradores Destacados”. Las insignias se muestran en un mural o tablón digital para motivar el reconocimiento entre pares.</w:t>
      </w:r>
    </w:p>
    <w:p>
      <w:pPr>
        <w:numPr>
          <w:ilvl w:val="0"/>
          <w:numId w:val="2"/>
        </w:numPr>
      </w:pPr>
      <w:r>
        <w:rPr>
          <w:b w:val="1"/>
          <w:bCs w:val="1"/>
        </w:rPr>
        <w:t xml:space="preserve">Retos Colaborativos:</w:t>
      </w:r>
      <w:r>
        <w:rPr/>
        <w:t xml:space="preserve"> Cada actividad está diseñada para ser resuelta en equipo, promoviendo la colaboración y comunicación entre roles. Los retos incluyen resolver acertijos, construir oraciones, y realizar presentaciones orales.</w:t>
      </w:r>
    </w:p>
    <w:p>
      <w:pPr>
        <w:numPr>
          <w:ilvl w:val="0"/>
          <w:numId w:val="2"/>
        </w:numPr>
      </w:pPr>
      <w:r>
        <w:rPr>
          <w:b w:val="1"/>
          <w:bCs w:val="1"/>
        </w:rPr>
        <w:t xml:space="preserve">Recompensas y Progresión:</w:t>
      </w:r>
      <w:r>
        <w:rPr/>
        <w:t xml:space="preserve"> Además de puntos e insignias, los equipos pueden desbloquear “Poderes Mágicos” simbólicos, como la “Varita de la Claridad” que les permite pedir una pista, o el “Escudo de la Paciencia” que les da tiempo extra en un reto.</w:t>
      </w:r>
    </w:p>
    <w:p>
      <w:pPr>
        <w:numPr>
          <w:ilvl w:val="0"/>
          <w:numId w:val="2"/>
        </w:numPr>
      </w:pPr>
      <w:r>
        <w:rPr>
          <w:b w:val="1"/>
          <w:bCs w:val="1"/>
        </w:rPr>
        <w:t xml:space="preserve">Retroalimentación Inmediata:</w:t>
      </w:r>
      <w:r>
        <w:rPr/>
        <w:t xml:space="preserve"> Tras cada reto, el docente o un sistema digital (como un tablero o app) proporciona retroalimentación inmediata, señalando aciertos y áreas de mejora con lenguaje positivo y motivador.</w:t>
      </w:r>
    </w:p>
    <w:p>
      <w:pPr>
        <w:numPr>
          <w:ilvl w:val="0"/>
          <w:numId w:val="2"/>
        </w:numPr>
      </w:pPr>
      <w:r>
        <w:rPr>
          <w:b w:val="1"/>
          <w:bCs w:val="1"/>
        </w:rPr>
        <w:t xml:space="preserve">Roles Sociales:</w:t>
      </w:r>
      <w:r>
        <w:rPr/>
        <w:t xml:space="preserve"> La distribución de roles dentro de cada equipo fomenta la responsabilidad y la participación equitativa. Los roles rotan en cada nivel para que todos los estudiantes desarrollen distintas habilidades.</w:t>
      </w:r>
    </w:p>
    <w:p>
      <w:pPr>
        <w:numPr>
          <w:ilvl w:val="0"/>
          <w:numId w:val="2"/>
        </w:numPr>
      </w:pPr>
      <w:r>
        <w:rPr>
          <w:b w:val="1"/>
          <w:bCs w:val="1"/>
        </w:rPr>
        <w:t xml:space="preserve">Competencia Sana:</w:t>
      </w:r>
      <w:r>
        <w:rPr/>
        <w:t xml:space="preserve"> El juego promueve la competencia respetuosa y el apoyo mutuo. Existen momentos para que los equipos se enfrenten en desafíos rápidos, pero también espacios para que se ayuden entre sí, reforzando la equidad y diversidad.</w:t>
      </w:r>
    </w:p>
    <w:p>
      <w:pPr/>
      <w:r>
        <w:rPr/>
        <w:t xml:space="preserve">Estas mecánicas se implementan usando materiales accesibles como pizarras, tarjetas, hojas impresas y recursos digitales simples (presentaciones y aplicaciones de retroalimentación básica). El docente actúa como guía, árbitro y motivador, asegurando que la experiencia sea inclusiva y divertida.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Bosque de las Oraciones (Nivel 1)  </w:t>
      </w:r>
    </w:p>
    <w:p>
      <w:pPr/>
      <w:r>
        <w:rPr>
          <w:b w:val="1"/>
          <w:bCs w:val="1"/>
        </w:rPr>
        <w:t xml:space="preserve">Objetivo:</w:t>
      </w:r>
      <w:r>
        <w:rPr/>
        <w:t xml:space="preserve"> Reconocer y clasificar artículos definidos y no definidos en oraciones simples.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oraciones, pizarras pequeñas, marcadores, fichas de puntos.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conjunto de tarjetas con oraciones que contienen artículos (por ejemplo, “El gato come”, “Una casa grande”).</w:t>
      </w:r>
    </w:p>
    <w:p>
      <w:pPr>
        <w:numPr>
          <w:ilvl w:val="0"/>
          <w:numId w:val="3"/>
        </w:numPr>
      </w:pPr>
      <w:r>
        <w:rPr/>
        <w:t xml:space="preserve">El Investigador lee en voz alta cada oración mientras el Escritor la escribe en la pizarra.</w:t>
      </w:r>
    </w:p>
    <w:p>
      <w:pPr>
        <w:numPr>
          <w:ilvl w:val="0"/>
          <w:numId w:val="3"/>
        </w:numPr>
      </w:pPr>
      <w:r>
        <w:rPr/>
        <w:t xml:space="preserve">El equipo debe identificar y subrayar los artículos, clasificándolos en dos columnas: definidos y no definidos.</w:t>
      </w:r>
    </w:p>
    <w:p>
      <w:pPr>
        <w:numPr>
          <w:ilvl w:val="0"/>
          <w:numId w:val="3"/>
        </w:numPr>
      </w:pPr>
      <w:r>
        <w:rPr/>
        <w:t xml:space="preserve">El Orador explica la clasificación al docente o a otro equipo para recibir retroalimentación.</w:t>
      </w:r>
    </w:p>
    <w:p>
      <w:pPr>
        <w:numPr>
          <w:ilvl w:val="0"/>
          <w:numId w:val="3"/>
        </w:numPr>
      </w:pPr>
      <w:r>
        <w:rPr/>
        <w:t xml:space="preserve">Al final, se suman puntos por cada artículo correctamente identificado y clasificado.</w:t>
      </w:r>
    </w:p>
    <w:p>
      <w:pPr/>
      <w:r>
        <w:rPr/>
        <w:t xml:space="preserve">  </w:t>
      </w:r>
    </w:p>
    <w:p>
      <w:pPr/>
      <w:r>
        <w:rPr>
          <w:b w:val="1"/>
          <w:bCs w:val="1"/>
        </w:rPr>
        <w:t xml:space="preserve">Integración con mecánicas:</w:t>
      </w:r>
      <w:r>
        <w:rPr/>
        <w:t xml:space="preserve"> La actividad otorga puntos y desbloquea la insignia “Exploradores del Artículo No Definido” si logran más del 80% de aciertos. Roles rotan para que todos participen como Orador y Escritor.</w:t>
      </w:r>
    </w:p>
    <w:p>
      <w:pPr/>
      <w:r>
        <w:rPr/>
        <w:t xml:space="preserve">  2. Misión: La Montaña de los Artículos (Nivel 2)  </w:t>
      </w:r>
    </w:p>
    <w:p>
      <w:pPr/>
      <w:r>
        <w:rPr>
          <w:b w:val="1"/>
          <w:bCs w:val="1"/>
        </w:rPr>
        <w:t xml:space="preserve">Objetivo:</w:t>
      </w:r>
      <w:r>
        <w:rPr/>
        <w:t xml:space="preserve"> Construir oraciones usando artículos definidos y no definidos correctamente.</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sustantivos, verbos y adjetivos, hojas grandes, pegamento o cinta adhesiva.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tarjetas de palabras para formar oraciones.</w:t>
      </w:r>
    </w:p>
    <w:p>
      <w:pPr>
        <w:numPr>
          <w:ilvl w:val="0"/>
          <w:numId w:val="4"/>
        </w:numPr>
      </w:pPr>
      <w:r>
        <w:rPr/>
        <w:t xml:space="preserve">El equipo debe construir oraciones completas usando al menos un artículo definido y uno no definido, respetando la gramática.</w:t>
      </w:r>
    </w:p>
    <w:p>
      <w:pPr>
        <w:numPr>
          <w:ilvl w:val="0"/>
          <w:numId w:val="4"/>
        </w:numPr>
      </w:pPr>
      <w:r>
        <w:rPr/>
        <w:t xml:space="preserve">El Escritor arma las oraciones en una hoja grande, mientras el Orador explica por qué eligieron cada artículo.</w:t>
      </w:r>
    </w:p>
    <w:p>
      <w:pPr>
        <w:numPr>
          <w:ilvl w:val="0"/>
          <w:numId w:val="4"/>
        </w:numPr>
      </w:pPr>
      <w:r>
        <w:rPr/>
        <w:t xml:space="preserve">El Investigador puede consultar libros o materiales para verificar el uso correcto.</w:t>
      </w:r>
    </w:p>
    <w:p>
      <w:pPr>
        <w:numPr>
          <w:ilvl w:val="0"/>
          <w:numId w:val="4"/>
        </w:numPr>
      </w:pPr>
      <w:r>
        <w:rPr/>
        <w:t xml:space="preserve">El Guardián del Tiempo se asegura que cumplan el tiempo límite.</w:t>
      </w:r>
    </w:p>
    <w:p>
      <w:pPr>
        <w:numPr>
          <w:ilvl w:val="0"/>
          <w:numId w:val="4"/>
        </w:numPr>
      </w:pPr>
      <w:r>
        <w:rPr/>
        <w:t xml:space="preserve">Se presentan las oraciones al docente para revisión.</w:t>
      </w:r>
    </w:p>
    <w:p>
      <w:pPr/>
      <w:r>
        <w:rPr/>
        <w:t xml:space="preserve">  </w:t>
      </w:r>
    </w:p>
    <w:p>
      <w:pPr/>
      <w:r>
        <w:rPr>
          <w:b w:val="1"/>
          <w:bCs w:val="1"/>
        </w:rPr>
        <w:t xml:space="preserve">Integración con mecánicas:</w:t>
      </w:r>
      <w:r>
        <w:rPr/>
        <w:t xml:space="preserve"> Se otorgan puntos por creatividad, corrección y trabajo en equipo. Equipos que construyan 5 oraciones correctas desbloquean la “Varita de la Claridad” para usar en retos futuros.</w:t>
      </w:r>
    </w:p>
    <w:p>
      <w:pPr/>
      <w:r>
        <w:rPr/>
        <w:t xml:space="preserve">  3. Misión: El Valle de la Gramática (Nivel 3)  </w:t>
      </w:r>
    </w:p>
    <w:p>
      <w:pPr/>
      <w:r>
        <w:rPr>
          <w:b w:val="1"/>
          <w:bCs w:val="1"/>
        </w:rPr>
        <w:t xml:space="preserve">Objetivo:</w:t>
      </w:r>
      <w:r>
        <w:rPr/>
        <w:t xml:space="preserve"> Resolver acertijos y corregir oraciones con errores en los artículos.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oraciones erróneas, pizarras, marcadores, reloj.</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oraciones con errores en el uso de artículos.</w:t>
      </w:r>
    </w:p>
    <w:p>
      <w:pPr>
        <w:numPr>
          <w:ilvl w:val="0"/>
          <w:numId w:val="5"/>
        </w:numPr>
      </w:pPr>
      <w:r>
        <w:rPr/>
        <w:t xml:space="preserve">Los equipos deben detectar y corregir los errores en un tiempo determinado.</w:t>
      </w:r>
    </w:p>
    <w:p>
      <w:pPr>
        <w:numPr>
          <w:ilvl w:val="0"/>
          <w:numId w:val="5"/>
        </w:numPr>
      </w:pPr>
      <w:r>
        <w:rPr/>
        <w:t xml:space="preserve">El Orador justifica las correcciones ante el resto del grupo.</w:t>
      </w:r>
    </w:p>
    <w:p>
      <w:pPr>
        <w:numPr>
          <w:ilvl w:val="0"/>
          <w:numId w:val="5"/>
        </w:numPr>
      </w:pPr>
      <w:r>
        <w:rPr/>
        <w:t xml:space="preserve">Se fomenta que los equipos discutan entre ellos para llegar a un consenso.</w:t>
      </w:r>
    </w:p>
    <w:p>
      <w:pPr>
        <w:numPr>
          <w:ilvl w:val="0"/>
          <w:numId w:val="5"/>
        </w:numPr>
      </w:pPr>
      <w:r>
        <w:rPr/>
        <w:t xml:space="preserve">Se entrega retroalimentación inmediata.</w:t>
      </w:r>
    </w:p>
    <w:p>
      <w:pPr/>
      <w:r>
        <w:rPr/>
        <w:t xml:space="preserve">  </w:t>
      </w:r>
    </w:p>
    <w:p>
      <w:pPr/>
      <w:r>
        <w:rPr>
          <w:b w:val="1"/>
          <w:bCs w:val="1"/>
        </w:rPr>
        <w:t xml:space="preserve">Integración con mecánicas:</w:t>
      </w:r>
      <w:r>
        <w:rPr/>
        <w:t xml:space="preserve"> Puntos por rapidez y precisión. Los equipos que no logren corregir a tiempo pueden usar la “Varita de la Claridad” para recibir una pista. Completar la misión desbloquea la insignia “Maestros del Artículo Definido”.</w:t>
      </w:r>
    </w:p>
    <w:p>
      <w:pPr/>
      <w:r>
        <w:rPr/>
        <w:t xml:space="preserve">  4. Misión: El Castillo de la Comunicación (Nivel 4)  </w:t>
      </w:r>
    </w:p>
    <w:p>
      <w:pPr/>
      <w:r>
        <w:rPr>
          <w:b w:val="1"/>
          <w:bCs w:val="1"/>
        </w:rPr>
        <w:t xml:space="preserve">Objetivo:</w:t>
      </w:r>
      <w:r>
        <w:rPr/>
        <w:t xml:space="preserve"> Crear una historia breve usando artículos definidos y no definidos, y presentarla oralmente.</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Hojas, lápices, recursos visuales para apoyo (dibujos, imágenes), espacio para presentación.</w:t>
      </w:r>
    </w:p>
    <w:p>
      <w:pPr/>
      <w:r>
        <w:rPr/>
        <w:t xml:space="preserve">  </w:t>
      </w:r>
    </w:p>
    <w:p>
      <w:pPr/>
      <w:r>
        <w:rPr>
          <w:b w:val="1"/>
          <w:bCs w:val="1"/>
        </w:rPr>
        <w:t xml:space="preserve">Instrucciones:</w:t>
      </w:r>
    </w:p>
    <w:p>
      <w:pPr/>
      <w:r>
        <w:rPr/>
        <w:t xml:space="preserve">  </w:t>
      </w:r>
    </w:p>
    <w:p>
      <w:pPr>
        <w:numPr>
          <w:ilvl w:val="0"/>
          <w:numId w:val="6"/>
        </w:numPr>
      </w:pPr>
      <w:r>
        <w:rPr/>
        <w:t xml:space="preserve">Los equipos escriben una historia corta sobre una aventura en Lexilandia, haciendo uso correcto de los artículos.</w:t>
      </w:r>
    </w:p>
    <w:p>
      <w:pPr>
        <w:numPr>
          <w:ilvl w:val="0"/>
          <w:numId w:val="6"/>
        </w:numPr>
      </w:pPr>
      <w:r>
        <w:rPr/>
        <w:t xml:space="preserve">El Escritor redacta el texto, el Orador prepara la presentación oral, el Investigador apoya con ideas y el Guardián del Tiempo organiza los tiempos.</w:t>
      </w:r>
    </w:p>
    <w:p>
      <w:pPr>
        <w:numPr>
          <w:ilvl w:val="0"/>
          <w:numId w:val="6"/>
        </w:numPr>
      </w:pPr>
      <w:r>
        <w:rPr/>
        <w:t xml:space="preserve">Se recomienda que la historia tenga al menos 10 oraciones con artículos definidos y no definidos.</w:t>
      </w:r>
    </w:p>
    <w:p>
      <w:pPr>
        <w:numPr>
          <w:ilvl w:val="0"/>
          <w:numId w:val="6"/>
        </w:numPr>
      </w:pPr>
      <w:r>
        <w:rPr/>
        <w:t xml:space="preserve">Los equipos presentan su historia frente al grupo, usando recursos visuales si desean.</w:t>
      </w:r>
    </w:p>
    <w:p>
      <w:pPr>
        <w:numPr>
          <w:ilvl w:val="0"/>
          <w:numId w:val="6"/>
        </w:numPr>
      </w:pPr>
      <w:r>
        <w:rPr/>
        <w:t xml:space="preserve">Después de cada presentación, los demás equipos pueden hacer preguntas o comentarios respetuosos.</w:t>
      </w:r>
    </w:p>
    <w:p>
      <w:pPr/>
      <w:r>
        <w:rPr/>
        <w:t xml:space="preserve">  </w:t>
      </w:r>
    </w:p>
    <w:p>
      <w:pPr/>
      <w:r>
        <w:rPr>
          <w:b w:val="1"/>
          <w:bCs w:val="1"/>
        </w:rPr>
        <w:t xml:space="preserve">Integración con mecánicas:</w:t>
      </w:r>
      <w:r>
        <w:rPr/>
        <w:t xml:space="preserve"> Se otorgan puntos por creatividad, uso correcto de artículos, trabajo en equipo y presentación oral. Los equipos que brillen ganan la insignia “Oradores Expertos” y el título honorífico de “Maestros de los Artículos”.</w:t>
      </w:r>
    </w:p>
    <w:p>
      <w:pPr/>
      <w:r>
        <w:rPr/>
        <w:t xml:space="preserve">  Actividades Complementarias para Diversidad, Equidad e Inclusión (DEI)  </w:t>
      </w:r>
    </w:p>
    <w:p>
      <w:pPr/>
      <w:r>
        <w:rPr/>
        <w:t xml:space="preserve">Para asegurar que todos los estudiantes participen y aprendan de forma equitativa se incluyen:</w:t>
      </w:r>
    </w:p>
    <w:p>
      <w:pPr/>
      <w:r>
        <w:rPr/>
        <w:t xml:space="preserve">  </w:t>
      </w:r>
    </w:p>
    <w:p>
      <w:pPr>
        <w:numPr>
          <w:ilvl w:val="0"/>
          <w:numId w:val="7"/>
        </w:numPr>
      </w:pPr>
      <w:r>
        <w:rPr>
          <w:b w:val="1"/>
          <w:bCs w:val="1"/>
        </w:rPr>
        <w:t xml:space="preserve">Actividades adaptadas:</w:t>
      </w:r>
      <w:r>
        <w:rPr/>
        <w:t xml:space="preserve"> Materiales con tipografía grande, apoyos visuales y auditivos para estudiantes con diferentes necesidades.</w:t>
      </w:r>
    </w:p>
    <w:p>
      <w:pPr>
        <w:numPr>
          <w:ilvl w:val="0"/>
          <w:numId w:val="7"/>
        </w:numPr>
      </w:pPr>
      <w:r>
        <w:rPr>
          <w:b w:val="1"/>
          <w:bCs w:val="1"/>
        </w:rPr>
        <w:t xml:space="preserve">Roles rotativos:</w:t>
      </w:r>
      <w:r>
        <w:rPr/>
        <w:t xml:space="preserve"> Para que cada estudiante desarrolle diferentes habilidades y no se quede relegado a un solo rol.</w:t>
      </w:r>
    </w:p>
    <w:p>
      <w:pPr>
        <w:numPr>
          <w:ilvl w:val="0"/>
          <w:numId w:val="7"/>
        </w:numPr>
      </w:pPr>
      <w:r>
        <w:rPr>
          <w:b w:val="1"/>
          <w:bCs w:val="1"/>
        </w:rPr>
        <w:t xml:space="preserve">Evaluación formativa:</w:t>
      </w:r>
      <w:r>
        <w:rPr/>
        <w:t xml:space="preserve"> Retroalimentación positiva que reconoce el esfuerzo y fomenta la mejora continua.</w:t>
      </w:r>
    </w:p>
    <w:p>
      <w:pPr>
        <w:numPr>
          <w:ilvl w:val="0"/>
          <w:numId w:val="7"/>
        </w:numPr>
      </w:pPr>
      <w:r>
        <w:rPr>
          <w:b w:val="1"/>
          <w:bCs w:val="1"/>
        </w:rPr>
        <w:t xml:space="preserve">Trabajo en parejas o tríos:</w:t>
      </w:r>
      <w:r>
        <w:rPr/>
        <w:t xml:space="preserve"> Para estudiantes que requieran apoyo adicional, siempre integrados en el equipo.</w:t>
      </w:r>
    </w:p>
    <w:p>
      <w:pPr>
        <w:numPr>
          <w:ilvl w:val="0"/>
          <w:numId w:val="7"/>
        </w:numPr>
      </w:pPr>
      <w:r>
        <w:rPr>
          <w:b w:val="1"/>
          <w:bCs w:val="1"/>
        </w:rPr>
        <w:t xml:space="preserve">Lenguaje inclusivo:</w:t>
      </w:r>
      <w:r>
        <w:rPr/>
        <w:t xml:space="preserve"> En todas las comunicaciones y narrativas, promoviendo respeto y diversidad cultural.</w:t>
      </w:r>
    </w:p>
    <w:p>
      <w:pPr/>
      <w:r>
        <w:rPr/>
        <w:t xml:space="preserve">  </w:t>
      </w:r>
    </w:p>
    <w:p>
      <w:pPr/>
      <w:r>
        <w:rPr/>
        <w:t xml:space="preserve">Estas actividades están diseñadas para ser realizadas en un aula común, con pocos recursos tecnológicos, facilitando la implementación real y efectiva.</w:t>
      </w:r>
    </w:p>
    <w:p/>
    <w:p>
      <w:pPr/>
      <w:r>
        <w:rPr>
          <w:color w:val="2b6cb0"/>
          <w:sz w:val="28"/>
          <w:szCs w:val="28"/>
          <w:b w:val="1"/>
          <w:bCs w:val="1"/>
        </w:rPr>
        <w:t xml:space="preserve">Reglas y Condiciones</w:t>
      </w:r>
    </w:p>
    <w:p>
      <w:pPr/>
      <w:r>
        <w:rPr>
          <w:b w:val="1"/>
          <w:bCs w:val="1"/>
        </w:rPr>
        <w:t xml:space="preserve">Reglas del Juego en "El Reino de las Palabras"</w:t>
      </w:r>
    </w:p>
    <w:p>
      <w:pPr>
        <w:numPr>
          <w:ilvl w:val="0"/>
          <w:numId w:val="8"/>
        </w:numPr>
      </w:pPr>
      <w:r>
        <w:rPr>
          <w:b w:val="1"/>
          <w:bCs w:val="1"/>
        </w:rPr>
        <w:t xml:space="preserve">Formación de Equipos:</w:t>
      </w:r>
      <w:r>
        <w:rPr/>
        <w:t xml:space="preserve"> Los estudiantes se organizan en grupos de 4-5 integrantes, asignándose roles que rotan cada nivel.</w:t>
      </w:r>
    </w:p>
    <w:p>
      <w:pPr>
        <w:numPr>
          <w:ilvl w:val="0"/>
          <w:numId w:val="8"/>
        </w:numPr>
      </w:pPr>
      <w:r>
        <w:rPr>
          <w:b w:val="1"/>
          <w:bCs w:val="1"/>
        </w:rPr>
        <w:t xml:space="preserve">Turnos:</w:t>
      </w:r>
      <w:r>
        <w:rPr/>
        <w:t xml:space="preserve"> Cada equipo tiene turnos para presentar sus resultados y participar en retos colaborativos o competitivos.</w:t>
      </w:r>
    </w:p>
    <w:p>
      <w:pPr>
        <w:numPr>
          <w:ilvl w:val="0"/>
          <w:numId w:val="8"/>
        </w:numPr>
      </w:pPr>
      <w:r>
        <w:rPr>
          <w:b w:val="1"/>
          <w:bCs w:val="1"/>
        </w:rPr>
        <w:t xml:space="preserve">Condiciones de Victoria:</w:t>
      </w:r>
      <w:r>
        <w:rPr/>
        <w:t xml:space="preserve"> El equipo ganador es el que acumula más puntos al finalizar el nivel 4, habiendo obtenido al menos 3 insignias diferentes.</w:t>
      </w:r>
    </w:p>
    <w:p>
      <w:pPr>
        <w:numPr>
          <w:ilvl w:val="0"/>
          <w:numId w:val="8"/>
        </w:numPr>
      </w:pPr>
      <w:r>
        <w:rPr>
          <w:b w:val="1"/>
          <w:bCs w:val="1"/>
        </w:rPr>
        <w:t xml:space="preserve">Tabla de Puntos:</w:t>
      </w:r>
    </w:p>
    <w:p>
      <w:pPr>
        <w:numPr>
          <w:ilvl w:val="1"/>
          <w:numId w:val="8"/>
        </w:numPr>
      </w:pPr>
      <w:r>
        <w:rPr/>
        <w:t xml:space="preserve">10 puntos por respuesta correcta.</w:t>
      </w:r>
    </w:p>
    <w:p>
      <w:pPr>
        <w:numPr>
          <w:ilvl w:val="1"/>
          <w:numId w:val="8"/>
        </w:numPr>
      </w:pPr>
      <w:r>
        <w:rPr/>
        <w:t xml:space="preserve">5 puntos por colaboración y participación activa.</w:t>
      </w:r>
    </w:p>
    <w:p>
      <w:pPr>
        <w:numPr>
          <w:ilvl w:val="1"/>
          <w:numId w:val="8"/>
        </w:numPr>
      </w:pPr>
      <w:r>
        <w:rPr/>
        <w:t xml:space="preserve">3 puntos por creatividad en oraciones o historias.</w:t>
      </w:r>
    </w:p>
    <w:p>
      <w:pPr>
        <w:numPr>
          <w:ilvl w:val="1"/>
          <w:numId w:val="8"/>
        </w:numPr>
      </w:pPr>
      <w:r>
        <w:rPr/>
        <w:t xml:space="preserve">2 puntos por uso adecuado de roles.</w:t>
      </w:r>
    </w:p>
    <w:p>
      <w:pPr>
        <w:numPr>
          <w:ilvl w:val="1"/>
          <w:numId w:val="8"/>
        </w:numPr>
      </w:pPr>
      <w:r>
        <w:rPr/>
        <w:t xml:space="preserve">Penalización de 2 puntos por falta de respeto o incumplimiento de reglas básicas.</w:t>
      </w:r>
    </w:p>
    <w:p>
      <w:pPr>
        <w:numPr>
          <w:ilvl w:val="0"/>
          <w:numId w:val="8"/>
        </w:numPr>
      </w:pPr>
      <w:r>
        <w:rPr>
          <w:b w:val="1"/>
          <w:bCs w:val="1"/>
        </w:rPr>
        <w:t xml:space="preserve">Penalizaciones:</w:t>
      </w:r>
      <w:r>
        <w:rPr/>
        <w:t xml:space="preserve"> No se permiten interrupciones, faltas de respeto ni exclusión de compañeros. Estas acciones llevan a perder puntos y advertencias.</w:t>
      </w:r>
    </w:p>
    <w:p>
      <w:pPr>
        <w:numPr>
          <w:ilvl w:val="0"/>
          <w:numId w:val="8"/>
        </w:numPr>
      </w:pPr>
      <w:r>
        <w:rPr>
          <w:b w:val="1"/>
          <w:bCs w:val="1"/>
        </w:rPr>
        <w:t xml:space="preserve">Uso de "Poderes Mágicos":</w:t>
      </w:r>
      <w:r>
        <w:rPr/>
        <w:t xml:space="preserve"> Cada equipo puede usar sus “varitas” o “escudos” una vez por nivel para pedir pistas o tiempo extra.</w:t>
      </w:r>
    </w:p>
    <w:p>
      <w:pPr>
        <w:numPr>
          <w:ilvl w:val="0"/>
          <w:numId w:val="8"/>
        </w:numPr>
      </w:pPr>
      <w:r>
        <w:rPr>
          <w:b w:val="1"/>
          <w:bCs w:val="1"/>
        </w:rPr>
        <w:t xml:space="preserve">Rotación de Roles:</w:t>
      </w:r>
      <w:r>
        <w:rPr/>
        <w:t xml:space="preserve"> Los roles deben rotar al inicio de cada nivel para que todos experimenten diferentes responsabilidades.</w:t>
      </w:r>
    </w:p>
    <w:p>
      <w:pPr>
        <w:numPr>
          <w:ilvl w:val="0"/>
          <w:numId w:val="8"/>
        </w:numPr>
      </w:pPr>
      <w:r>
        <w:rPr>
          <w:b w:val="1"/>
          <w:bCs w:val="1"/>
        </w:rPr>
        <w:t xml:space="preserve">Respeto y Equidad:</w:t>
      </w:r>
      <w:r>
        <w:rPr/>
        <w:t xml:space="preserve"> Se espera que los equipos fomenten la participación de todos, valorando la diversidad cultural y estilos de aprendizaje.</w:t>
      </w:r>
    </w:p>
    <w:p>
      <w:pPr>
        <w:numPr>
          <w:ilvl w:val="0"/>
          <w:numId w:val="8"/>
        </w:numPr>
      </w:pPr>
      <w:r>
        <w:rPr>
          <w:b w:val="1"/>
          <w:bCs w:val="1"/>
        </w:rPr>
        <w:t xml:space="preserve">Entrega de Insignias:</w:t>
      </w:r>
      <w:r>
        <w:rPr/>
        <w:t xml:space="preserve"> Las insignias se otorgan en base a la suma de puntos y la calidad del trabajo presentado.</w:t>
      </w:r>
    </w:p>
    <w:p>
      <w:pPr/>
      <w:r>
        <w:rPr/>
        <w:t xml:space="preserve">Estas reglas garantizan un ambiente de juego ordenado, justo y motivador, centrado en el aprendizaje y la colaboración.</w:t>
      </w:r>
    </w:p>
    <w:p/>
    <w:p>
      <w:pPr/>
      <w:r>
        <w:rPr>
          <w:color w:val="2b6cb0"/>
          <w:sz w:val="28"/>
          <w:szCs w:val="28"/>
          <w:b w:val="1"/>
          <w:bCs w:val="1"/>
        </w:rPr>
        <w:t xml:space="preserve">Evaluación Gamificada</w:t>
      </w:r>
    </w:p>
    <w:p>
      <w:pPr/>
      <w:r>
        <w:rPr>
          <w:b w:val="1"/>
          <w:bCs w:val="1"/>
        </w:rPr>
        <w:t xml:space="preserve">Evaluación Gamificada en "El Reino de las Palabras"</w:t>
      </w:r>
    </w:p>
    <w:p>
      <w:pPr/>
      <w:r>
        <w:rPr/>
        <w:t xml:space="preserve">La evaluación se integra de manera formativa y sumativa a lo largo de la experiencia, considerando aspectos cognitivos, sociales y emocionales.</w:t>
      </w:r>
    </w:p>
    <w:p>
      <w:pPr/>
      <w:r>
        <w:rPr/>
        <w:t xml:space="preserve">  Criterios de Evaluación:  </w:t>
      </w:r>
    </w:p>
    <w:p>
      <w:pPr>
        <w:numPr>
          <w:ilvl w:val="0"/>
          <w:numId w:val="9"/>
        </w:numPr>
      </w:pPr>
      <w:r>
        <w:rPr>
          <w:b w:val="1"/>
          <w:bCs w:val="1"/>
        </w:rPr>
        <w:t xml:space="preserve">Dominio del Tema:</w:t>
      </w:r>
      <w:r>
        <w:rPr/>
        <w:t xml:space="preserve"> Correcta identificación y uso de artículos definidos y no definidos.</w:t>
      </w:r>
    </w:p>
    <w:p>
      <w:pPr>
        <w:numPr>
          <w:ilvl w:val="0"/>
          <w:numId w:val="9"/>
        </w:numPr>
      </w:pPr>
      <w:r>
        <w:rPr>
          <w:b w:val="1"/>
          <w:bCs w:val="1"/>
        </w:rPr>
        <w:t xml:space="preserve">Trabajo en Equipo:</w:t>
      </w:r>
      <w:r>
        <w:rPr/>
        <w:t xml:space="preserve"> Participación activa, comunicación efectiva y colaboración entre roles.</w:t>
      </w:r>
    </w:p>
    <w:p>
      <w:pPr>
        <w:numPr>
          <w:ilvl w:val="0"/>
          <w:numId w:val="9"/>
        </w:numPr>
      </w:pPr>
      <w:r>
        <w:rPr>
          <w:b w:val="1"/>
          <w:bCs w:val="1"/>
        </w:rPr>
        <w:t xml:space="preserve">Creatividad:</w:t>
      </w:r>
      <w:r>
        <w:rPr/>
        <w:t xml:space="preserve"> Originalidad en la construcción de oraciones e historias.</w:t>
      </w:r>
    </w:p>
    <w:p>
      <w:pPr>
        <w:numPr>
          <w:ilvl w:val="0"/>
          <w:numId w:val="9"/>
        </w:numPr>
      </w:pPr>
      <w:r>
        <w:rPr>
          <w:b w:val="1"/>
          <w:bCs w:val="1"/>
        </w:rPr>
        <w:t xml:space="preserve">Respeto y Equidad:</w:t>
      </w:r>
      <w:r>
        <w:rPr/>
        <w:t xml:space="preserve"> Inclusión de todos los miembros y respeto a la diversidad.</w:t>
      </w:r>
    </w:p>
    <w:p>
      <w:pPr>
        <w:numPr>
          <w:ilvl w:val="0"/>
          <w:numId w:val="9"/>
        </w:numPr>
      </w:pPr>
      <w:r>
        <w:rPr>
          <w:b w:val="1"/>
          <w:bCs w:val="1"/>
        </w:rPr>
        <w:t xml:space="preserve">Resolución de Problemas:</w:t>
      </w:r>
      <w:r>
        <w:rPr/>
        <w:t xml:space="preserve"> Capacidad para corregir errores y superar retos lingüísticos.</w:t>
      </w:r>
    </w:p>
    <w:p>
      <w:pPr/>
      <w:r>
        <w:rPr/>
        <w:t xml:space="preserve">  Rúbrica Integrada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artículos</w:t>
            </w:r>
          </w:p>
        </w:tc>
        <w:tc>
          <w:tcPr>
            <w:noWrap/>
          </w:tcPr>
          <w:p>
            <w:pPr/>
            <w:r>
              <w:rPr/>
              <w:t xml:space="preserve">Usa correctamente todos los artículos en oraciones complejas</w:t>
            </w:r>
          </w:p>
        </w:tc>
        <w:tc>
          <w:tcPr>
            <w:noWrap/>
          </w:tcPr>
          <w:p>
            <w:pPr/>
            <w:r>
              <w:rPr/>
              <w:t xml:space="preserve">Usa correctamente la mayoría de artículos en oraciones simples</w:t>
            </w:r>
          </w:p>
        </w:tc>
        <w:tc>
          <w:tcPr>
            <w:noWrap/>
          </w:tcPr>
          <w:p>
            <w:pPr/>
            <w:r>
              <w:rPr/>
              <w:t xml:space="preserve">Usa algunos artículos correctamente, con errores frecuentes</w:t>
            </w:r>
          </w:p>
        </w:tc>
        <w:tc>
          <w:tcPr>
            <w:noWrap/>
          </w:tcPr>
          <w:p>
            <w:pPr/>
            <w:r>
              <w:rPr/>
              <w:t xml:space="preserve">No identifica ni usa correctamente los artículos</w:t>
            </w:r>
          </w:p>
        </w:tc>
      </w:tr>
      <w:tr>
        <w:trPr/>
        <w:tc>
          <w:tcPr>
            <w:noWrap/>
          </w:tcPr>
          <w:p>
            <w:pPr/>
            <w:r>
              <w:rPr/>
              <w:t xml:space="preserve">Trabajo en equipo</w:t>
            </w:r>
          </w:p>
        </w:tc>
        <w:tc>
          <w:tcPr>
            <w:noWrap/>
          </w:tcPr>
          <w:p>
            <w:pPr/>
            <w:r>
              <w:rPr/>
              <w:t xml:space="preserve">Participa activamente, roles claros y colaboración excelente</w:t>
            </w:r>
          </w:p>
        </w:tc>
        <w:tc>
          <w:tcPr>
            <w:noWrap/>
          </w:tcPr>
          <w:p>
            <w:pPr/>
            <w:r>
              <w:rPr/>
              <w:t xml:space="preserve">Participa bien, roles asumidos con responsabilidad</w:t>
            </w:r>
          </w:p>
        </w:tc>
        <w:tc>
          <w:tcPr>
            <w:noWrap/>
          </w:tcPr>
          <w:p>
            <w:pPr/>
            <w:r>
              <w:rPr/>
              <w:t xml:space="preserve">Participa de forma limitada, roles poco claros</w:t>
            </w:r>
          </w:p>
        </w:tc>
        <w:tc>
          <w:tcPr>
            <w:noWrap/>
          </w:tcPr>
          <w:p>
            <w:pPr/>
            <w:r>
              <w:rPr/>
              <w:t xml:space="preserve">No participa ni colabora con el equipo</w:t>
            </w:r>
          </w:p>
        </w:tc>
      </w:tr>
      <w:tr>
        <w:trPr/>
        <w:tc>
          <w:tcPr>
            <w:noWrap/>
          </w:tcPr>
          <w:p>
            <w:pPr/>
            <w:r>
              <w:rPr/>
              <w:t xml:space="preserve">Creatividad</w:t>
            </w:r>
          </w:p>
        </w:tc>
        <w:tc>
          <w:tcPr>
            <w:noWrap/>
          </w:tcPr>
          <w:p>
            <w:pPr/>
            <w:r>
              <w:rPr/>
              <w:t xml:space="preserve">Presenta ideas originales y bien elaboradas</w:t>
            </w:r>
          </w:p>
        </w:tc>
        <w:tc>
          <w:tcPr>
            <w:noWrap/>
          </w:tcPr>
          <w:p>
            <w:pPr/>
            <w:r>
              <w:rPr/>
              <w:t xml:space="preserve">Ideas adecuadas y claras</w:t>
            </w:r>
          </w:p>
        </w:tc>
        <w:tc>
          <w:tcPr>
            <w:noWrap/>
          </w:tcPr>
          <w:p>
            <w:pPr/>
            <w:r>
              <w:rPr/>
              <w:t xml:space="preserve">Ideas poco elaboradas o repetitivas</w:t>
            </w:r>
          </w:p>
        </w:tc>
        <w:tc>
          <w:tcPr>
            <w:noWrap/>
          </w:tcPr>
          <w:p>
            <w:pPr/>
            <w:r>
              <w:rPr/>
              <w:t xml:space="preserve">No presenta ideas creativas</w:t>
            </w:r>
          </w:p>
        </w:tc>
      </w:tr>
      <w:tr>
        <w:trPr/>
        <w:tc>
          <w:tcPr>
            <w:noWrap/>
          </w:tcPr>
          <w:p>
            <w:pPr/>
            <w:r>
              <w:rPr/>
              <w:t xml:space="preserve">Respeto e inclusión</w:t>
            </w:r>
          </w:p>
        </w:tc>
        <w:tc>
          <w:tcPr>
            <w:noWrap/>
          </w:tcPr>
          <w:p>
            <w:pPr/>
            <w:r>
              <w:rPr/>
              <w:t xml:space="preserve">Promueve activamente el respeto y la inclusión</w:t>
            </w:r>
          </w:p>
        </w:tc>
        <w:tc>
          <w:tcPr>
            <w:noWrap/>
          </w:tcPr>
          <w:p>
            <w:pPr/>
            <w:r>
              <w:rPr/>
              <w:t xml:space="preserve">Respeto y consideración hacia compañeros</w:t>
            </w:r>
          </w:p>
        </w:tc>
        <w:tc>
          <w:tcPr>
            <w:noWrap/>
          </w:tcPr>
          <w:p>
            <w:pPr/>
            <w:r>
              <w:rPr/>
              <w:t xml:space="preserve">Respeto limitado o intermitente</w:t>
            </w:r>
          </w:p>
        </w:tc>
        <w:tc>
          <w:tcPr>
            <w:noWrap/>
          </w:tcPr>
          <w:p>
            <w:pPr/>
            <w:r>
              <w:rPr/>
              <w:t xml:space="preserve">Conducta irrespetuosa o excluyente</w:t>
            </w:r>
          </w:p>
        </w:tc>
      </w:tr>
      <w:tr>
        <w:trPr/>
        <w:tc>
          <w:tcPr>
            <w:noWrap/>
          </w:tcPr>
          <w:p>
            <w:pPr/>
            <w:r>
              <w:rPr/>
              <w:t xml:space="preserve">Resolución de problemas</w:t>
            </w:r>
          </w:p>
        </w:tc>
        <w:tc>
          <w:tcPr>
            <w:noWrap/>
          </w:tcPr>
          <w:p>
            <w:pPr/>
            <w:r>
              <w:rPr/>
              <w:t xml:space="preserve">Resuelve retos con eficacia y creatividad</w:t>
            </w:r>
          </w:p>
        </w:tc>
        <w:tc>
          <w:tcPr>
            <w:noWrap/>
          </w:tcPr>
          <w:p>
            <w:pPr/>
            <w:r>
              <w:rPr/>
              <w:t xml:space="preserve">Resuelve retos con alguna dificultad</w:t>
            </w:r>
          </w:p>
        </w:tc>
        <w:tc>
          <w:tcPr>
            <w:noWrap/>
          </w:tcPr>
          <w:p>
            <w:pPr/>
            <w:r>
              <w:rPr/>
              <w:t xml:space="preserve">Resuelve sólo con ayuda externa</w:t>
            </w:r>
          </w:p>
        </w:tc>
        <w:tc>
          <w:tcPr>
            <w:noWrap/>
          </w:tcPr>
          <w:p>
            <w:pPr/>
            <w:r>
              <w:rPr/>
              <w:t xml:space="preserve">No resuelve retos</w:t>
            </w:r>
          </w:p>
        </w:tc>
      </w:tr>
    </w:tbl>
    <w:p>
      <w:pPr/>
      <w:r>
        <w:rPr/>
        <w:t xml:space="preserve">  Evidencias de Aprendizaje:  </w:t>
      </w:r>
    </w:p>
    <w:p>
      <w:pPr>
        <w:numPr>
          <w:ilvl w:val="0"/>
          <w:numId w:val="10"/>
        </w:numPr>
      </w:pPr>
      <w:r>
        <w:rPr/>
        <w:t xml:space="preserve">Oraciones y textos escritos durante las actividades.</w:t>
      </w:r>
    </w:p>
    <w:p>
      <w:pPr>
        <w:numPr>
          <w:ilvl w:val="0"/>
          <w:numId w:val="10"/>
        </w:numPr>
      </w:pPr>
      <w:r>
        <w:rPr/>
        <w:t xml:space="preserve">Presentaciones orales y debates entre equipos.</w:t>
      </w:r>
    </w:p>
    <w:p>
      <w:pPr>
        <w:numPr>
          <w:ilvl w:val="0"/>
          <w:numId w:val="10"/>
        </w:numPr>
      </w:pPr>
      <w:r>
        <w:rPr/>
        <w:t xml:space="preserve">Registro de puntos e insignias obtenidas.</w:t>
      </w:r>
    </w:p>
    <w:p>
      <w:pPr>
        <w:numPr>
          <w:ilvl w:val="0"/>
          <w:numId w:val="10"/>
        </w:numPr>
      </w:pPr>
      <w:r>
        <w:rPr/>
        <w:t xml:space="preserve">Observaciones del docente sobre participación y colaboración.</w:t>
      </w:r>
    </w:p>
    <w:p>
      <w:pPr/>
      <w:r>
        <w:rPr/>
        <w:t xml:space="preserve">  Reflexión Final y Cierre de Narrativa:  </w:t>
      </w:r>
    </w:p>
    <w:p>
      <w:pPr/>
      <w:r>
        <w:rPr/>
        <w:t xml:space="preserve">Al concluir el juego, cada equipo reflexiona sobre su experiencia: qué aprendieron sobre los artículos, cómo trabajaron juntos y qué habilidades desarrollaron. Se invita a compartir estas reflexiones con el grupo para cerrar la historia de Lexilandia, celebrando que, gracias a su esfuerzo, el reino vuelve a brillar con oraciones claras y mágicas.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sesiones de 60-90 minutos para completar todos los niveles y actividades.</w:t>
      </w:r>
    </w:p>
    <w:p>
      <w:pPr>
        <w:numPr>
          <w:ilvl w:val="0"/>
          <w:numId w:val="11"/>
        </w:numPr>
      </w:pPr>
      <w:r>
        <w:rPr>
          <w:b w:val="1"/>
          <w:bCs w:val="1"/>
        </w:rPr>
        <w:t xml:space="preserve">Espacio Físico:</w:t>
      </w:r>
      <w:r>
        <w:rPr/>
        <w:t xml:space="preserve"> Aula con mesas para trabajo en equipo, espacio para presentaciones orales y un mural o pared para colocar insignias y puntos.</w:t>
      </w:r>
    </w:p>
    <w:p>
      <w:pPr>
        <w:numPr>
          <w:ilvl w:val="0"/>
          <w:numId w:val="11"/>
        </w:numPr>
      </w:pPr>
      <w:r>
        <w:rPr>
          <w:b w:val="1"/>
          <w:bCs w:val="1"/>
        </w:rPr>
        <w:t xml:space="preserve">Materiales:</w:t>
      </w:r>
    </w:p>
    <w:p>
      <w:pPr>
        <w:numPr>
          <w:ilvl w:val="1"/>
          <w:numId w:val="11"/>
        </w:numPr>
      </w:pPr>
      <w:r>
        <w:rPr/>
        <w:t xml:space="preserve">Tarjetas con oraciones y palabras (pueden ser impresas en casa o recortadas de revistas).</w:t>
      </w:r>
    </w:p>
    <w:p>
      <w:pPr>
        <w:numPr>
          <w:ilvl w:val="1"/>
          <w:numId w:val="11"/>
        </w:numPr>
      </w:pPr>
      <w:r>
        <w:rPr/>
        <w:t xml:space="preserve">Pizarras o pizarras pequeñas para cada equipo, marcadores y borradores.</w:t>
      </w:r>
    </w:p>
    <w:p>
      <w:pPr>
        <w:numPr>
          <w:ilvl w:val="1"/>
          <w:numId w:val="11"/>
        </w:numPr>
      </w:pPr>
      <w:r>
        <w:rPr/>
        <w:t xml:space="preserve">Hojas y lápices para escritura y dibujo.</w:t>
      </w:r>
    </w:p>
    <w:p>
      <w:pPr>
        <w:numPr>
          <w:ilvl w:val="1"/>
          <w:numId w:val="11"/>
        </w:numPr>
      </w:pPr>
      <w:r>
        <w:rPr/>
        <w:t xml:space="preserve">Recursos visuales para apoyo (imágenes, libros, diccionarios sencillos).</w:t>
      </w:r>
    </w:p>
    <w:p>
      <w:pPr>
        <w:numPr>
          <w:ilvl w:val="1"/>
          <w:numId w:val="11"/>
        </w:numPr>
      </w:pPr>
      <w:r>
        <w:rPr/>
        <w:t xml:space="preserve">Material para mural o tablero de insignias (papel, cinta adhesiva, stickers).</w:t>
      </w:r>
    </w:p>
    <w:p>
      <w:pPr>
        <w:numPr>
          <w:ilvl w:val="0"/>
          <w:numId w:val="11"/>
        </w:numPr>
      </w:pPr>
      <w:r>
        <w:rPr>
          <w:b w:val="1"/>
          <w:bCs w:val="1"/>
        </w:rPr>
        <w:t xml:space="preserve">Herramientas TIC (opcionales):</w:t>
      </w:r>
      <w:r>
        <w:rPr/>
        <w:t xml:space="preserve"> Presentación digital para mostrar la narrativa y retroalimentación, aplicaciones simples para registrar puntos, videos cortos explicativos.</w:t>
      </w:r>
    </w:p>
    <w:p>
      <w:pPr>
        <w:numPr>
          <w:ilvl w:val="0"/>
          <w:numId w:val="11"/>
        </w:numPr>
      </w:pPr>
      <w:r>
        <w:rPr>
          <w:b w:val="1"/>
          <w:bCs w:val="1"/>
        </w:rPr>
        <w:t xml:space="preserve">Tamaño del Grupo:</w:t>
      </w:r>
      <w:r>
        <w:rPr/>
        <w:t xml:space="preserve"> Ideal entre 16 y 30 estudiantes para facilitar equipos de 4-5 personas y rotación de roles.</w:t>
      </w:r>
    </w:p>
    <w:p>
      <w:pPr>
        <w:numPr>
          <w:ilvl w:val="0"/>
          <w:numId w:val="11"/>
        </w:numPr>
      </w:pPr>
      <w:r>
        <w:rPr>
          <w:b w:val="1"/>
          <w:bCs w:val="1"/>
        </w:rPr>
        <w:t xml:space="preserve">Preparación Previa del Docente:</w:t>
      </w:r>
    </w:p>
    <w:p>
      <w:pPr>
        <w:numPr>
          <w:ilvl w:val="1"/>
          <w:numId w:val="11"/>
        </w:numPr>
      </w:pPr>
      <w:r>
        <w:rPr/>
        <w:t xml:space="preserve">Preparar las tarjetas y materiales impresos.</w:t>
      </w:r>
    </w:p>
    <w:p>
      <w:pPr>
        <w:numPr>
          <w:ilvl w:val="1"/>
          <w:numId w:val="11"/>
        </w:numPr>
      </w:pPr>
      <w:r>
        <w:rPr/>
        <w:t xml:space="preserve">Crear un mural o tablero de puntos e insignias.</w:t>
      </w:r>
    </w:p>
    <w:p>
      <w:pPr>
        <w:numPr>
          <w:ilvl w:val="1"/>
          <w:numId w:val="11"/>
        </w:numPr>
      </w:pPr>
      <w:r>
        <w:rPr/>
        <w:t xml:space="preserve">Revisar la narrativa para contarla con entusiasmo y motivar a los estudiantes.</w:t>
      </w:r>
    </w:p>
    <w:p>
      <w:pPr>
        <w:numPr>
          <w:ilvl w:val="1"/>
          <w:numId w:val="11"/>
        </w:numPr>
      </w:pPr>
      <w:r>
        <w:rPr/>
        <w:t xml:space="preserve">Planificar la distribución de roles y cómo se realizarán las rotaciones.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que todos participen:</w:t>
      </w:r>
      <w:r>
        <w:rPr/>
        <w:t xml:space="preserve"> Rotar roles y formar equipos heterogéneos, incluyendo apoyos para estudiantes que lo necesiten.</w:t>
      </w:r>
    </w:p>
    <w:p>
      <w:pPr>
        <w:numPr>
          <w:ilvl w:val="1"/>
          <w:numId w:val="11"/>
        </w:numPr>
      </w:pPr>
      <w:r>
        <w:rPr>
          <w:i w:val="1"/>
          <w:iCs w:val="1"/>
        </w:rPr>
        <w:t xml:space="preserve">Problemas con la comprensión de reglas:</w:t>
      </w:r>
      <w:r>
        <w:rPr/>
        <w:t xml:space="preserve"> Explicar claramente al inicio, usar ejemplos y dar retroalimentación constante.</w:t>
      </w:r>
    </w:p>
    <w:p>
      <w:pPr>
        <w:numPr>
          <w:ilvl w:val="1"/>
          <w:numId w:val="11"/>
        </w:numPr>
      </w:pPr>
      <w:r>
        <w:rPr>
          <w:i w:val="1"/>
          <w:iCs w:val="1"/>
        </w:rPr>
        <w:t xml:space="preserve">Falta de materiales:</w:t>
      </w:r>
      <w:r>
        <w:rPr/>
        <w:t xml:space="preserve"> Usar recursos reciclados, improvisar con dibujos o escribir en pizarras para evitar escasez.</w:t>
      </w:r>
    </w:p>
    <w:p>
      <w:pPr>
        <w:numPr>
          <w:ilvl w:val="1"/>
          <w:numId w:val="11"/>
        </w:numPr>
      </w:pPr>
      <w:r>
        <w:rPr>
          <w:i w:val="1"/>
          <w:iCs w:val="1"/>
        </w:rPr>
        <w:t xml:space="preserve">Desmotivación:</w:t>
      </w:r>
      <w:r>
        <w:rPr/>
        <w:t xml:space="preserve"> Mantener la narrativa viva, celebrar logros con insignias y reforzar la importancia de cada rol.</w:t>
      </w:r>
    </w:p>
    <w:p>
      <w:pPr/>
      <w:r>
        <w:rPr/>
        <w:t xml:space="preserve">Siguiendo estas recomendaciones, el docente podrá implementar la experiencia gamificada con éxito, asegurando un ambiente inclusivo, motivador y efectivo para el aprendizaje de los artículos definidos y no definidos.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D3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D52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DAD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D21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276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D8B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A45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0EF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F5F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A4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6C0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2026-09-25T21:22:07-05:00</dcterms:created>
  <dcterms:modified xsi:type="dcterms:W3CDTF">2026-09-25T21:22:07-05:00</dcterms:modified>
</cp:coreProperties>
</file>

<file path=docProps/custom.xml><?xml version="1.0" encoding="utf-8"?>
<Properties xmlns="http://schemas.openxmlformats.org/officeDocument/2006/custom-properties" xmlns:vt="http://schemas.openxmlformats.org/officeDocument/2006/docPropsVTypes"/>
</file>