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Saludable: Aventura de Colaciones Energéticas!</w:t>
      </w:r>
    </w:p>
    <w:p/>
    <w:p>
      <w:pPr/>
      <w:r>
        <w:rPr>
          <w:color w:val="666666"/>
          <w:sz w:val="20"/>
          <w:szCs w:val="20"/>
          <w:i w:val="1"/>
          <w:iCs w:val="1"/>
        </w:rPr>
        <w:t xml:space="preserve">Gamificación Social | Educación Física | Nutrición y salud | Tema: Consumir colaciones saludables después de educación física</w:t>
      </w:r>
    </w:p>
    <w:p/>
    <w:p>
      <w:pPr/>
      <w:r>
        <w:rPr>
          <w:color w:val="2b6cb0"/>
          <w:sz w:val="28"/>
          <w:szCs w:val="28"/>
          <w:b w:val="1"/>
          <w:bCs w:val="1"/>
        </w:rPr>
        <w:t xml:space="preserve">Contexto Narrativo</w:t>
      </w:r>
    </w:p>
    <w:p>
      <w:pPr/>
      <w:r>
        <w:rPr>
          <w:b w:val="1"/>
          <w:bCs w:val="1"/>
        </w:rPr>
        <w:t xml:space="preserve">Contexto narrativo: "La Gran Aventura de las Colaciones Saludables"</w:t>
      </w:r>
    </w:p>
    <w:p>
      <w:pPr/>
      <w:r>
        <w:rPr/>
        <w:t xml:space="preserve">Imagina que nuestra escuela se ha transformado en un gran planeta llamado Nutrilandia, donde la energía vital para todos sus habitantes proviene de las colaciones saludables que consumen después de realizar sus actividades físicas. Los estudiantes se convierten en exploradores de Nutrilandia encargados de mantener la energía del planeta para que todos puedan vivir sanos y felices.</w:t>
      </w:r>
    </w:p>
    <w:p>
      <w:pPr/>
      <w:r>
        <w:rPr/>
        <w:t xml:space="preserve">Cada estudiante adopta un rol especial dentro de un equipo de exploradores: el Nutri-Consejero, que sabe todo sobre alimentos saludables; el Protector Solar, encargado de cuidar la piel del equipo; el Hidratador, que asegura que todos tomen suficiente agua; y el Posturólogo, que vela por que todos mantengan una postura correcta durante y después de la actividad física.</w:t>
      </w:r>
    </w:p>
    <w:p>
      <w:pPr/>
      <w:r>
        <w:rPr/>
        <w:t xml:space="preserve">La misión principal es clara: después de cada clase de educación física, los equipos deben preparar y consumir colaciones saludables que les permitan recuperar energía y fortalecer sus hábitos de vida saludable. Para lograrlo, deben seguir prácticas seguras y responsables, como cambiarse de ropa, ducharse, protegerse del sol y mantenerse hidratados.</w:t>
      </w:r>
    </w:p>
    <w:p>
      <w:pPr/>
      <w:r>
        <w:rPr/>
        <w:t xml:space="preserve">Los exploradores deberán superar retos relacionados con la nutrición, la higiene, la postura y la hidratación para ganar puntos y subir de nivel, colaborando entre ellos para alcanzar metas grupales que ayuden a revitalizar Nutrilandia.</w:t>
      </w:r>
    </w:p>
    <w:p>
      <w:pPr/>
      <w:r>
        <w:rPr/>
        <w:t xml:space="preserve">Esta narrativa conecta con el tema de aprendizaje porque enseña a los estudiantes a practicar hábitos saludables en un contexto lúdico y social, donde la colaboración y la responsabilidad son clave para el éxito. Además, incorpora la importancia de la higiene post-ejercicio y el cuidado personal, alineándose con el Objetivo de Aprendizaje 09.</w:t>
      </w:r>
    </w:p>
    <w:p>
      <w:pPr/>
      <w:r>
        <w:rPr/>
        <w:t xml:space="preserve">La ambientación del aula puede transformarse con decoraciones alusivas a Nutrilandia: carteles de frutas y verduras, imágenes de soles y gotas de agua, así como un mapa del planeta donde se registra el progreso de los equipos.</w:t>
      </w:r>
    </w:p>
    <w:p>
      <w:pPr/>
      <w:r>
        <w:rPr/>
        <w:t xml:space="preserve">Los estudiantes no solo aprenden sobre nutrición y salud, sino que desarrollan competencias del siglo XXI como la innovación — al crear sus propias colaciones saludables —, la colaboración — al trabajar en equipo y asumir roles — y la responsabilidad — al adquirir hábitos de cuidado personal y alimentación consciente.</w:t>
      </w:r>
    </w:p>
    <w:p>
      <w:pPr/>
      <w:r>
        <w:rPr/>
        <w:t xml:space="preserve">Además, la historia fomenta la inclusión, ya que cada rol es valioso y accesible para todos, independientemente de sus habilidades, y se promueve la equidad al reconocer y valorar las diferentes fortalezas de cada niño y niña dentro del equipo.</w:t>
      </w:r>
    </w:p>
    <w:p>
      <w:pPr/>
      <w:r>
        <w:rPr/>
        <w:t xml:space="preserve">En resumen, esta aventura gamificada invita a los estudiantes a sumergirse en un mundo donde el aprendizaje es divertido, significativo y transformador, al mismo tiempo que construyen hábitos saludables que los acompañarán toda la vida.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equipo gana puntos por completar actividades saludables después de la clase de educación física. Por ejemplo, 10 puntos por preparar una colación saludable, 5 puntos por hidratarse adecuadamente, 5 puntos por cambiarse de ropa y 10 puntos por mantener una correcta postura durante la actividad.</w:t>
      </w:r>
    </w:p>
    <w:p>
      <w:pPr>
        <w:numPr>
          <w:ilvl w:val="0"/>
          <w:numId w:val="1"/>
        </w:numPr>
      </w:pPr>
      <w:r>
        <w:rPr>
          <w:b w:val="1"/>
          <w:bCs w:val="1"/>
        </w:rPr>
        <w:t xml:space="preserve">Niveles:</w:t>
      </w:r>
      <w:r>
        <w:rPr/>
        <w:t xml:space="preserve"> Los equipos comienzan en el nivel "Exploradores Novatos" y pueden avanzar a "Guardianes de Nutrilandia", "Protectores Saludables" y finalmente "Maestros Nutricionales". Cada nivel requiere acumular cierta cantidad de puntos (ejemplo: 50, 100, 150, 200 respectivamente) y desbloquea nuevos retos y responsabilidades.</w:t>
      </w:r>
    </w:p>
    <w:p>
      <w:pPr>
        <w:numPr>
          <w:ilvl w:val="0"/>
          <w:numId w:val="1"/>
        </w:numPr>
      </w:pPr>
      <w:r>
        <w:rPr>
          <w:b w:val="1"/>
          <w:bCs w:val="1"/>
        </w:rPr>
        <w:t xml:space="preserve">Insignias:</w:t>
      </w:r>
      <w:r>
        <w:rPr/>
        <w:t xml:space="preserve"> Se otorgan insignias digitales o físicas a los equipos e individuos por logros específicos, tales como "Hidratador Estrella" para quien promueve el consumo de agua, "Postura Perfecta" para quien mantiene una correcta postura, "Chef Nutri" para quien crea colaciones muy saludables y variadas, y "Protector Solar" para quien aplicó correctamente los cuidados solares.</w:t>
      </w:r>
    </w:p>
    <w:p>
      <w:pPr>
        <w:numPr>
          <w:ilvl w:val="0"/>
          <w:numId w:val="1"/>
        </w:numPr>
      </w:pPr>
      <w:r>
        <w:rPr>
          <w:b w:val="1"/>
          <w:bCs w:val="1"/>
        </w:rPr>
        <w:t xml:space="preserve">Retos:</w:t>
      </w:r>
      <w:r>
        <w:rPr/>
        <w:t xml:space="preserve"> Cada sesión incluye retos diarios o semanales que deben completar los equipos, por ejemplo, diseñar una colación con al menos tres ingredientes saludables, realizar una pequeña presentación sobre la importancia de hidratarse o demostrar la forma correcta de cambiarse la ropa de deporte.</w:t>
      </w:r>
    </w:p>
    <w:p>
      <w:pPr>
        <w:numPr>
          <w:ilvl w:val="0"/>
          <w:numId w:val="1"/>
        </w:numPr>
      </w:pPr>
      <w:r>
        <w:rPr>
          <w:b w:val="1"/>
          <w:bCs w:val="1"/>
        </w:rPr>
        <w:t xml:space="preserve">Recompensas:</w:t>
      </w:r>
      <w:r>
        <w:rPr/>
        <w:t xml:space="preserve"> Al alcanzar metas grupales, los equipos pueden obtener recompensas colectivas como un día especial de juegos al aire libre, medallas, o un mural en el aula con sus logros.</w:t>
      </w:r>
    </w:p>
    <w:p>
      <w:pPr>
        <w:numPr>
          <w:ilvl w:val="0"/>
          <w:numId w:val="1"/>
        </w:numPr>
      </w:pPr>
      <w:r>
        <w:rPr>
          <w:b w:val="1"/>
          <w:bCs w:val="1"/>
        </w:rPr>
        <w:t xml:space="preserve">Progresión:</w:t>
      </w:r>
      <w:r>
        <w:rPr/>
        <w:t xml:space="preserve"> El progreso se registra en un tablero visible al aula (puede ser digital o físico), donde se muestran los puntos y niveles de cada equipo, fomentando la competencia sana y la motivación.</w:t>
      </w:r>
    </w:p>
    <w:p>
      <w:pPr>
        <w:numPr>
          <w:ilvl w:val="0"/>
          <w:numId w:val="1"/>
        </w:numPr>
      </w:pPr>
      <w:r>
        <w:rPr>
          <w:b w:val="1"/>
          <w:bCs w:val="1"/>
        </w:rPr>
        <w:t xml:space="preserve">Retroalimentación inmediata:</w:t>
      </w:r>
      <w:r>
        <w:rPr/>
        <w:t xml:space="preserve"> Los docentes y compañeros ofrecen comentarios positivos y constructivos durante y después de cada actividad, reforzando los buenos hábitos y corrigiendo errores con empatía.</w:t>
      </w:r>
    </w:p>
    <w:p>
      <w:pPr/>
      <w:r>
        <w:rPr/>
        <w:t xml:space="preserve">Estas mecánicas están diseñadas para integrarse naturalmente con los objetivos de aprendizaje, promoviendo hábitos saludables mediante la colaboración y la competencia sana, mientras se desarrollan competencias sociales y personales.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"Planificación de la Colación Saludable"  </w:t>
      </w:r>
    </w:p>
    <w:p>
      <w:pPr/>
      <w:r>
        <w:rPr>
          <w:b w:val="1"/>
          <w:bCs w:val="1"/>
        </w:rPr>
        <w:t xml:space="preserve">Descripción:</w:t>
      </w:r>
      <w:r>
        <w:rPr/>
        <w:t xml:space="preserve"> Los equipos diseñan una colación saludable que puedan preparar después de la clase de educación física.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variedad de alimentos saludables con imágenes y muestras reales (frutas, yogur, frutos secos, barras de cereal caseras).</w:t>
      </w:r>
    </w:p>
    <w:p>
      <w:pPr>
        <w:numPr>
          <w:ilvl w:val="0"/>
          <w:numId w:val="2"/>
        </w:numPr>
      </w:pPr>
      <w:r>
        <w:rPr/>
        <w:t xml:space="preserve">Los equipos, con la guía del Nutri-Consejero, eligen al menos tres ingredientes para su colación.</w:t>
      </w:r>
    </w:p>
    <w:p>
      <w:pPr>
        <w:numPr>
          <w:ilvl w:val="0"/>
          <w:numId w:val="2"/>
        </w:numPr>
      </w:pPr>
      <w:r>
        <w:rPr/>
        <w:t xml:space="preserve">Discuten en equipo por qué esos alimentos son saludables y cómo ayudan a recuperar energía.</w:t>
      </w:r>
    </w:p>
    <w:p>
      <w:pPr>
        <w:numPr>
          <w:ilvl w:val="0"/>
          <w:numId w:val="2"/>
        </w:numPr>
      </w:pPr>
      <w:r>
        <w:rPr/>
        <w:t xml:space="preserve">Registran su plan en una ficha de colaciones.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imágenes o fichas de alimentos, fichas para registrar colaciones, pizarra o rotafolio.</w:t>
      </w:r>
    </w:p>
    <w:p>
      <w:pPr/>
      <w:r>
        <w:rPr/>
        <w:t xml:space="preserve">  </w:t>
      </w:r>
    </w:p>
    <w:p>
      <w:pPr/>
      <w:r>
        <w:rPr>
          <w:b w:val="1"/>
          <w:bCs w:val="1"/>
        </w:rPr>
        <w:t xml:space="preserve">Integración con mecánicas:</w:t>
      </w:r>
      <w:r>
        <w:rPr/>
        <w:t xml:space="preserve"> Esta actividad otorga puntos por creatividad y selección saludable; además, el equipo gana la insignia "Chef Nutri" si incluye variedad y equilibrio en su colación.</w:t>
      </w:r>
    </w:p>
    <w:p>
      <w:pPr/>
      <w:r>
        <w:rPr/>
        <w:t xml:space="preserve">  2. "Preparación y Consumo Responsable"  </w:t>
      </w:r>
    </w:p>
    <w:p>
      <w:pPr/>
      <w:r>
        <w:rPr>
          <w:b w:val="1"/>
          <w:bCs w:val="1"/>
        </w:rPr>
        <w:t xml:space="preserve">Descripción:</w:t>
      </w:r>
      <w:r>
        <w:rPr/>
        <w:t xml:space="preserve"> Después de la clase de educación física, los equipos preparan y consumen su colación siguiendo prácticas higiénicas y saludables.</w:t>
      </w:r>
    </w:p>
    <w:p>
      <w:pPr/>
      <w:r>
        <w:rPr/>
        <w:t xml:space="preserve">  </w:t>
      </w:r>
    </w:p>
    <w:p>
      <w:pPr/>
      <w:r>
        <w:rPr>
          <w:b w:val="1"/>
          <w:bCs w:val="1"/>
        </w:rPr>
        <w:t xml:space="preserve">Instrucciones:</w:t>
      </w:r>
    </w:p>
    <w:p>
      <w:pPr/>
      <w:r>
        <w:rPr/>
        <w:t xml:space="preserve">  </w:t>
      </w:r>
    </w:p>
    <w:p>
      <w:pPr>
        <w:numPr>
          <w:ilvl w:val="0"/>
          <w:numId w:val="3"/>
        </w:numPr>
      </w:pPr>
      <w:r>
        <w:rPr/>
        <w:t xml:space="preserve">Los estudiantes se cambian a ropa limpia o deportiva, supervisados por el Posturólogo para mantener una postura adecuada.</w:t>
      </w:r>
    </w:p>
    <w:p>
      <w:pPr>
        <w:numPr>
          <w:ilvl w:val="0"/>
          <w:numId w:val="3"/>
        </w:numPr>
      </w:pPr>
      <w:r>
        <w:rPr/>
        <w:t xml:space="preserve">Aplican protección solar con ayuda del Protector Solar.</w:t>
      </w:r>
    </w:p>
    <w:p>
      <w:pPr>
        <w:numPr>
          <w:ilvl w:val="0"/>
          <w:numId w:val="3"/>
        </w:numPr>
      </w:pPr>
      <w:r>
        <w:rPr/>
        <w:t xml:space="preserve">El Hidratador se asegura que todos beban agua antes y después de la colación.</w:t>
      </w:r>
    </w:p>
    <w:p>
      <w:pPr>
        <w:numPr>
          <w:ilvl w:val="0"/>
          <w:numId w:val="3"/>
        </w:numPr>
      </w:pPr>
      <w:r>
        <w:rPr/>
        <w:t xml:space="preserve">Preparan la colación usando utensilios higiénicos y consumen en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colaciones preparadas, agua, protector solar, toallas, ropa limpia.</w:t>
      </w:r>
    </w:p>
    <w:p>
      <w:pPr/>
      <w:r>
        <w:rPr/>
        <w:t xml:space="preserve">  </w:t>
      </w:r>
    </w:p>
    <w:p>
      <w:pPr/>
      <w:r>
        <w:rPr>
          <w:b w:val="1"/>
          <w:bCs w:val="1"/>
        </w:rPr>
        <w:t xml:space="preserve">Integración con mecánicas:</w:t>
      </w:r>
      <w:r>
        <w:rPr/>
        <w:t xml:space="preserve"> Se otorgan puntos por higiene, postura, hidratación y consumo saludable. Los equipos pueden subir de nivel al completar esta actividad varias veces.</w:t>
      </w:r>
    </w:p>
    <w:p>
      <w:pPr/>
      <w:r>
        <w:rPr/>
        <w:t xml:space="preserve">  3. "Reto Nutri-Cuento"  </w:t>
      </w:r>
    </w:p>
    <w:p>
      <w:pPr/>
      <w:r>
        <w:rPr>
          <w:b w:val="1"/>
          <w:bCs w:val="1"/>
        </w:rPr>
        <w:t xml:space="preserve">Descripción:</w:t>
      </w:r>
      <w:r>
        <w:rPr/>
        <w:t xml:space="preserve"> Cada equipo crea un cuento corto o cómic que explique la importancia de las colaciones saludables y hábitos post-ejercicio.</w:t>
      </w:r>
    </w:p>
    <w:p>
      <w:pPr/>
      <w:r>
        <w:rPr/>
        <w:t xml:space="preserve">  </w:t>
      </w:r>
    </w:p>
    <w:p>
      <w:pPr/>
      <w:r>
        <w:rPr>
          <w:b w:val="1"/>
          <w:bCs w:val="1"/>
        </w:rPr>
        <w:t xml:space="preserve">Instrucciones:</w:t>
      </w:r>
    </w:p>
    <w:p>
      <w:pPr/>
      <w:r>
        <w:rPr/>
        <w:t xml:space="preserve">  </w:t>
      </w:r>
    </w:p>
    <w:p>
      <w:pPr>
        <w:numPr>
          <w:ilvl w:val="0"/>
          <w:numId w:val="4"/>
        </w:numPr>
      </w:pPr>
      <w:r>
        <w:rPr/>
        <w:t xml:space="preserve">En equipos, elaboran una historia con sus personajes exploradores de Nutrilandia.</w:t>
      </w:r>
    </w:p>
    <w:p>
      <w:pPr>
        <w:numPr>
          <w:ilvl w:val="0"/>
          <w:numId w:val="4"/>
        </w:numPr>
      </w:pPr>
      <w:r>
        <w:rPr/>
        <w:t xml:space="preserve">Incluyen mensajes sobre cambiarse de ropa, hidratarse, aplicar protector solar y mantener la postura.</w:t>
      </w:r>
    </w:p>
    <w:p>
      <w:pPr>
        <w:numPr>
          <w:ilvl w:val="0"/>
          <w:numId w:val="4"/>
        </w:numPr>
      </w:pPr>
      <w:r>
        <w:rPr/>
        <w:t xml:space="preserve">Presentan su cuento al resto de la clase.</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hojas, colores, papel para cómics, pizarras digitales o impresiones.</w:t>
      </w:r>
    </w:p>
    <w:p>
      <w:pPr/>
      <w:r>
        <w:rPr/>
        <w:t xml:space="preserve">  </w:t>
      </w:r>
    </w:p>
    <w:p>
      <w:pPr/>
      <w:r>
        <w:rPr>
          <w:b w:val="1"/>
          <w:bCs w:val="1"/>
        </w:rPr>
        <w:t xml:space="preserve">Integración con mecánicas:</w:t>
      </w:r>
      <w:r>
        <w:rPr/>
        <w:t xml:space="preserve"> Se otorgan puntos por creatividad, trabajo en equipo y comprensión del tema. El equipo recibe la insignia "Narradores Saludables".</w:t>
      </w:r>
    </w:p>
    <w:p>
      <w:pPr/>
      <w:r>
        <w:rPr/>
        <w:t xml:space="preserve">  4. "Desafío Postural Nutrilandia"  </w:t>
      </w:r>
    </w:p>
    <w:p>
      <w:pPr/>
      <w:r>
        <w:rPr>
          <w:b w:val="1"/>
          <w:bCs w:val="1"/>
        </w:rPr>
        <w:t xml:space="preserve">Descripción:</w:t>
      </w:r>
      <w:r>
        <w:rPr/>
        <w:t xml:space="preserve"> Juegos y dinámicas para practicar y mantener una postura correcta durante las actividades físicas y después.</w:t>
      </w:r>
    </w:p>
    <w:p>
      <w:pPr/>
      <w:r>
        <w:rPr/>
        <w:t xml:space="preserve">  </w:t>
      </w:r>
    </w:p>
    <w:p>
      <w:pPr/>
      <w:r>
        <w:rPr>
          <w:b w:val="1"/>
          <w:bCs w:val="1"/>
        </w:rPr>
        <w:t xml:space="preserve">Instrucciones:</w:t>
      </w:r>
    </w:p>
    <w:p>
      <w:pPr/>
      <w:r>
        <w:rPr/>
        <w:t xml:space="preserve">  </w:t>
      </w:r>
    </w:p>
    <w:p>
      <w:pPr>
        <w:numPr>
          <w:ilvl w:val="0"/>
          <w:numId w:val="5"/>
        </w:numPr>
      </w:pPr>
      <w:r>
        <w:rPr/>
        <w:t xml:space="preserve">El docente y el Posturólogo guían ejercicios de estiramiento y corrección postural.</w:t>
      </w:r>
    </w:p>
    <w:p>
      <w:pPr>
        <w:numPr>
          <w:ilvl w:val="0"/>
          <w:numId w:val="5"/>
        </w:numPr>
      </w:pPr>
      <w:r>
        <w:rPr/>
        <w:t xml:space="preserve">Se realiza un juego donde cada equipo debe mantener posturas saludables mientras realizan actividades de bajo impacto.</w:t>
      </w:r>
    </w:p>
    <w:p>
      <w:pPr>
        <w:numPr>
          <w:ilvl w:val="0"/>
          <w:numId w:val="5"/>
        </w:numPr>
      </w:pPr>
      <w:r>
        <w:rPr/>
        <w:t xml:space="preserve">El equipo que mantenga la mejor postura gana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colchonetas, espejos grandes para autocorrección.</w:t>
      </w:r>
    </w:p>
    <w:p>
      <w:pPr/>
      <w:r>
        <w:rPr/>
        <w:t xml:space="preserve">  </w:t>
      </w:r>
    </w:p>
    <w:p>
      <w:pPr/>
      <w:r>
        <w:rPr>
          <w:b w:val="1"/>
          <w:bCs w:val="1"/>
        </w:rPr>
        <w:t xml:space="preserve">Integración con mecánicas:</w:t>
      </w:r>
      <w:r>
        <w:rPr/>
        <w:t xml:space="preserve"> Puntos por postura perfecta y mejora progresiva; se puede otorgar la insignia "Postura Perfecta".</w:t>
      </w:r>
    </w:p>
    <w:p>
      <w:pPr/>
      <w:r>
        <w:rPr/>
        <w:t xml:space="preserve">  5. "La Ruta del Hidratador"  </w:t>
      </w:r>
    </w:p>
    <w:p>
      <w:pPr/>
      <w:r>
        <w:rPr>
          <w:b w:val="1"/>
          <w:bCs w:val="1"/>
        </w:rPr>
        <w:t xml:space="preserve">Descripción:</w:t>
      </w:r>
      <w:r>
        <w:rPr/>
        <w:t xml:space="preserve"> Los equipos compiten en un circuito donde deben beber agua en momentos estratégicos para ganar energía virtual.</w:t>
      </w:r>
    </w:p>
    <w:p>
      <w:pPr/>
      <w:r>
        <w:rPr/>
        <w:t xml:space="preserve">  </w:t>
      </w:r>
    </w:p>
    <w:p>
      <w:pPr/>
      <w:r>
        <w:rPr>
          <w:b w:val="1"/>
          <w:bCs w:val="1"/>
        </w:rPr>
        <w:t xml:space="preserve">Instrucciones:</w:t>
      </w:r>
    </w:p>
    <w:p>
      <w:pPr/>
      <w:r>
        <w:rPr/>
        <w:t xml:space="preserve">  </w:t>
      </w:r>
    </w:p>
    <w:p>
      <w:pPr>
        <w:numPr>
          <w:ilvl w:val="0"/>
          <w:numId w:val="6"/>
        </w:numPr>
      </w:pPr>
      <w:r>
        <w:rPr/>
        <w:t xml:space="preserve">Se organiza un circuito simple con estaciones, cada una con un reto físico leve.</w:t>
      </w:r>
    </w:p>
    <w:p>
      <w:pPr>
        <w:numPr>
          <w:ilvl w:val="0"/>
          <w:numId w:val="6"/>
        </w:numPr>
      </w:pPr>
      <w:r>
        <w:rPr/>
        <w:t xml:space="preserve">Antes y después de cada estación, el Hidratador invita a su equipo a beber agua.</w:t>
      </w:r>
    </w:p>
    <w:p>
      <w:pPr>
        <w:numPr>
          <w:ilvl w:val="0"/>
          <w:numId w:val="6"/>
        </w:numPr>
      </w:pPr>
      <w:r>
        <w:rPr/>
        <w:t xml:space="preserve">El equipo que cumpla con las pautas de hidratación y complete el circuito primero gana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botellas de agua, vasos, conos o marcadores para el circuito.</w:t>
      </w:r>
    </w:p>
    <w:p>
      <w:pPr/>
      <w:r>
        <w:rPr/>
        <w:t xml:space="preserve">  </w:t>
      </w:r>
    </w:p>
    <w:p>
      <w:pPr/>
      <w:r>
        <w:rPr>
          <w:b w:val="1"/>
          <w:bCs w:val="1"/>
        </w:rPr>
        <w:t xml:space="preserve">Integración con mecánicas:</w:t>
      </w:r>
      <w:r>
        <w:rPr/>
        <w:t xml:space="preserve"> Puntos por hidratación y rapidez, fomentando responsabilidad y trabajo en equipo.</w:t>
      </w:r>
    </w:p>
    <w:p>
      <w:pPr/>
      <w:r>
        <w:rPr/>
        <w:t xml:space="preserve">  6. "Jornada de Reflexión y Registro Nutrilandia"  </w:t>
      </w:r>
    </w:p>
    <w:p>
      <w:pPr/>
      <w:r>
        <w:rPr>
          <w:b w:val="1"/>
          <w:bCs w:val="1"/>
        </w:rPr>
        <w:t xml:space="preserve">Descripción:</w:t>
      </w:r>
      <w:r>
        <w:rPr/>
        <w:t xml:space="preserve"> Al final de la semana, los equipos reflexionan sobre sus hábitos y registran sus logros y aprendizajes.</w:t>
      </w:r>
    </w:p>
    <w:p>
      <w:pPr/>
      <w:r>
        <w:rPr/>
        <w:t xml:space="preserve">  </w:t>
      </w:r>
    </w:p>
    <w:p>
      <w:pPr/>
      <w:r>
        <w:rPr>
          <w:b w:val="1"/>
          <w:bCs w:val="1"/>
        </w:rPr>
        <w:t xml:space="preserve">Instrucciones:</w:t>
      </w:r>
    </w:p>
    <w:p>
      <w:pPr/>
      <w:r>
        <w:rPr/>
        <w:t xml:space="preserve">  </w:t>
      </w:r>
    </w:p>
    <w:p>
      <w:pPr>
        <w:numPr>
          <w:ilvl w:val="0"/>
          <w:numId w:val="7"/>
        </w:numPr>
      </w:pPr>
      <w:r>
        <w:rPr/>
        <w:t xml:space="preserve">Cada equipo completa un diario grupal donde describen qué aprendieron, qué les gustó y qué pueden mejorar.</w:t>
      </w:r>
    </w:p>
    <w:p>
      <w:pPr>
        <w:numPr>
          <w:ilvl w:val="0"/>
          <w:numId w:val="7"/>
        </w:numPr>
      </w:pPr>
      <w:r>
        <w:rPr/>
        <w:t xml:space="preserve">El docente guía una discusión abierta para compartir experiencias.</w:t>
      </w:r>
    </w:p>
    <w:p>
      <w:pPr>
        <w:numPr>
          <w:ilvl w:val="0"/>
          <w:numId w:val="7"/>
        </w:numPr>
      </w:pPr>
      <w:r>
        <w:rPr/>
        <w:t xml:space="preserve">Se actualiza el mapa de Nutrilandia con las metas alcanzadas.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de registro, pizarras, marcadores.</w:t>
      </w:r>
    </w:p>
    <w:p>
      <w:pPr/>
      <w:r>
        <w:rPr/>
        <w:t xml:space="preserve">  </w:t>
      </w:r>
    </w:p>
    <w:p>
      <w:pPr/>
      <w:r>
        <w:rPr>
          <w:b w:val="1"/>
          <w:bCs w:val="1"/>
        </w:rPr>
        <w:t xml:space="preserve">Integración con mecánicas:</w:t>
      </w:r>
      <w:r>
        <w:rPr/>
        <w:t xml:space="preserve"> Puntos por reflexión y participación, cierre de ciclos para subir de nivel y obtener recompensas.</w:t>
      </w:r>
    </w:p>
    <w:p>
      <w:pPr/>
      <w:r>
        <w:rPr/>
        <w:t xml:space="preserve">  </w:t>
      </w:r>
    </w:p>
    <w:p>
      <w:pPr/>
      <w:r>
        <w:rPr/>
        <w:t xml:space="preserve">Estas actividades pueden adaptarse al ritmo y necesidades del grupo, asegurando que todos participen y se sientan valorados, cumpliendo con criterios de diversidad,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Los estudiantes se organizan en equipos de 4 a 6 integrantes, procurando diversidad de habilidades y asegurando equidad de género y capacidades.</w:t>
      </w:r>
    </w:p>
    <w:p>
      <w:pPr>
        <w:numPr>
          <w:ilvl w:val="0"/>
          <w:numId w:val="8"/>
        </w:numPr>
      </w:pPr>
      <w:r>
        <w:rPr>
          <w:b w:val="1"/>
          <w:bCs w:val="1"/>
        </w:rPr>
        <w:t xml:space="preserve">Roles:</w:t>
      </w:r>
      <w:r>
        <w:rPr/>
        <w:t xml:space="preserve"> Cada miembro asume un rol específico (Nutri-Consejero, Protector Solar, Hidratador, Posturólogo) que rota semanalmente para promover inclusión y desarrollo de distintas competencias.</w:t>
      </w:r>
    </w:p>
    <w:p>
      <w:pPr>
        <w:numPr>
          <w:ilvl w:val="0"/>
          <w:numId w:val="8"/>
        </w:numPr>
      </w:pPr>
      <w:r>
        <w:rPr>
          <w:b w:val="1"/>
          <w:bCs w:val="1"/>
        </w:rPr>
        <w:t xml:space="preserve">Condiciones de Victoria:</w:t>
      </w:r>
      <w:r>
        <w:rPr/>
        <w:t xml:space="preserve"> El equipo que alcance primero el nivel "Maestros Nutricionales" tras acumular al menos 200 puntos y haber obtenido las cuatro insignias principales gana la misión.</w:t>
      </w:r>
    </w:p>
    <w:p>
      <w:pPr>
        <w:numPr>
          <w:ilvl w:val="0"/>
          <w:numId w:val="8"/>
        </w:numPr>
      </w:pPr>
      <w:r>
        <w:rPr>
          <w:b w:val="1"/>
          <w:bCs w:val="1"/>
        </w:rPr>
        <w:t xml:space="preserve">Turnos y Participación:</w:t>
      </w:r>
      <w:r>
        <w:rPr/>
        <w:t xml:space="preserve"> Las actividades se desarrollan en sesiones planificadas donde cada equipo dispone de su turno para ejecutar tareas; la participación activa y respetuosa es obligatoria para sumar puntos.</w:t>
      </w:r>
    </w:p>
    <w:p>
      <w:pPr>
        <w:numPr>
          <w:ilvl w:val="0"/>
          <w:numId w:val="8"/>
        </w:numPr>
      </w:pPr>
      <w:r>
        <w:rPr>
          <w:b w:val="1"/>
          <w:bCs w:val="1"/>
        </w:rPr>
        <w:t xml:space="preserve">Penalizaciones:</w:t>
      </w:r>
    </w:p>
    <w:p>
      <w:pPr>
        <w:numPr>
          <w:ilvl w:val="1"/>
          <w:numId w:val="8"/>
        </w:numPr>
      </w:pPr>
      <w:r>
        <w:rPr/>
        <w:t xml:space="preserve">Faltar al respeto a compañeros o docentes: pérdida de 5 puntos.</w:t>
      </w:r>
    </w:p>
    <w:p>
      <w:pPr>
        <w:numPr>
          <w:ilvl w:val="1"/>
          <w:numId w:val="8"/>
        </w:numPr>
      </w:pPr>
      <w:r>
        <w:rPr/>
        <w:t xml:space="preserve">No cumplir con el rol asignado o sabotear actividades: pérdida de 10 puntos.</w:t>
      </w:r>
    </w:p>
    <w:p>
      <w:pPr>
        <w:numPr>
          <w:ilvl w:val="1"/>
          <w:numId w:val="8"/>
        </w:numPr>
      </w:pPr>
      <w:r>
        <w:rPr/>
        <w:t xml:space="preserve">No seguir normas de higiene o seguridad (usar ropa sucia, no hidratarse): se detiene la actividad hasta corregir la situación y no se suman puntos en esa ronda.</w:t>
      </w:r>
    </w:p>
    <w:p>
      <w:pPr>
        <w:numPr>
          <w:ilvl w:val="0"/>
          <w:numId w:val="8"/>
        </w:numPr>
      </w:pPr>
      <w:r>
        <w:rPr>
          <w:b w:val="1"/>
          <w:bCs w:val="1"/>
        </w:rPr>
        <w:t xml:space="preserve">Sistema de Puntos:</w:t>
      </w:r>
    </w:p>
    <w:p>
      <w:pPr/>
      <w:r>
        <w:rPr/>
        <w:t xml:space="preserve">Reglas Claras del Juego
    Formación de Equipos: Los estudiantes se organizan en equipos de 4 a 6 integrantes, procurando diversidad de habilidades y asegurando equidad de género y capacidades.
    Roles: Cada miembro asume un rol específico (Nutri-Consejero, Protector Solar, Hidratador, Posturólogo) que rota semanalmente para promover inclusión y desarrollo de distintas competencias.
    Condiciones de Victoria: El equipo que alcance primero el nivel "Maestros Nutricionales" tras acumular al menos 200 puntos y haber obtenido las cuatro insignias principales gana la misión.
    Turnos y Participación: Las actividades se desarrollan en sesiones planificadas donde cada equipo dispone de su turno para ejecutar tareas; la participación activa y respetuosa es obligatoria para sumar puntos.
    Penalizaciones:
        Faltar al respeto a compañeros o docentes: pérdida de 5 puntos.
        No cumplir con el rol asignado o sabotear actividades: pérdida de 10 puntos.
        No seguir normas de higiene o seguridad (usar ropa sucia, no hidratarse): se detiene la actividad hasta corregir la situación y no se suman puntos en esa ronda.
    Sistema de Puntos:
            Actividad
            Puntos
          Preparar colación saludable10
          Consumir colación responsablemente10
          Hidratación adecuada5
          Mantener postura correcta5
          Aplicar protección solar5
          Presentar reto Nutri-Cuento15
          Completar circuito de hidratación10
          Reflexión grupal5
    Sistema de Logros: Para obtener insignias, los equipos deben demostrar constancia y calidad en las actividades relacionadas con cada insignia. Por ejemplo, para “Postura Perfecta” deben mantener posturas adecuadas en al menos tres sesiones consecutivas.
    Inclusión y Diversidad: Se valoran todas las aportaciones y se adapta el juego para estudiantes con necesidades especiales, otorgándoles roles y responsabilidades acordes a sus capacidades y fomentando la colaboración solidaria.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de forma continua y formativa, recogiendo evidencias de aprendizaje a través de las actividades y reflexiones grupales.</w:t>
      </w:r>
    </w:p>
    <w:p>
      <w:pPr/>
      <w:r>
        <w:rPr/>
        <w:t xml:space="preserve">  Criterios de Evaluación:  </w:t>
      </w:r>
    </w:p>
    <w:p>
      <w:pPr>
        <w:numPr>
          <w:ilvl w:val="0"/>
          <w:numId w:val="9"/>
        </w:numPr>
      </w:pPr>
      <w:r>
        <w:rPr>
          <w:b w:val="1"/>
          <w:bCs w:val="1"/>
        </w:rPr>
        <w:t xml:space="preserve">Comprensión y aplicación de hábitos saludables:</w:t>
      </w:r>
      <w:r>
        <w:rPr/>
        <w:t xml:space="preserve"> Evidenciada en la selección y consumo de colaciones, higiene y protección solar.</w:t>
      </w:r>
    </w:p>
    <w:p>
      <w:pPr>
        <w:numPr>
          <w:ilvl w:val="0"/>
          <w:numId w:val="9"/>
        </w:numPr>
      </w:pPr>
      <w:r>
        <w:rPr>
          <w:b w:val="1"/>
          <w:bCs w:val="1"/>
        </w:rPr>
        <w:t xml:space="preserve">Colaboración y roles sociales:</w:t>
      </w:r>
      <w:r>
        <w:rPr/>
        <w:t xml:space="preserve"> Participación activa en el equipo, cumplimiento de roles y apoyo mutuo.</w:t>
      </w:r>
    </w:p>
    <w:p>
      <w:pPr>
        <w:numPr>
          <w:ilvl w:val="0"/>
          <w:numId w:val="9"/>
        </w:numPr>
      </w:pPr>
      <w:r>
        <w:rPr>
          <w:b w:val="1"/>
          <w:bCs w:val="1"/>
        </w:rPr>
        <w:t xml:space="preserve">Innovación y creatividad:</w:t>
      </w:r>
      <w:r>
        <w:rPr/>
        <w:t xml:space="preserve"> Originalidad y variedad en las colaciones y presentaciones creativas (Nutri-Cuento).</w:t>
      </w:r>
    </w:p>
    <w:p>
      <w:pPr>
        <w:numPr>
          <w:ilvl w:val="0"/>
          <w:numId w:val="9"/>
        </w:numPr>
      </w:pPr>
      <w:r>
        <w:rPr>
          <w:b w:val="1"/>
          <w:bCs w:val="1"/>
        </w:rPr>
        <w:t xml:space="preserve">Responsabilidad:</w:t>
      </w:r>
      <w:r>
        <w:rPr/>
        <w:t xml:space="preserve"> Cumplimiento de normas, puntualidad, y cuidado personal.</w:t>
      </w:r>
    </w:p>
    <w:p>
      <w:pPr>
        <w:numPr>
          <w:ilvl w:val="0"/>
          <w:numId w:val="9"/>
        </w:numPr>
      </w:pPr>
      <w:r>
        <w:rPr>
          <w:b w:val="1"/>
          <w:bCs w:val="1"/>
        </w:rPr>
        <w:t xml:space="preserve">Inclusión y respeto:</w:t>
      </w:r>
      <w:r>
        <w:rPr/>
        <w:t xml:space="preserve"> Valoración de la diversidad y trato respetuoso entre compañeros.</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Hábitos saludables</w:t>
            </w:r>
          </w:p>
        </w:tc>
        <w:tc>
          <w:tcPr>
            <w:noWrap/>
          </w:tcPr>
          <w:p>
            <w:pPr/>
            <w:r>
              <w:rPr/>
              <w:t xml:space="preserve">Aplica todos los hábitos correctamente y explica su importancia</w:t>
            </w:r>
          </w:p>
        </w:tc>
        <w:tc>
          <w:tcPr>
            <w:noWrap/>
          </w:tcPr>
          <w:p>
            <w:pPr/>
            <w:r>
              <w:rPr/>
              <w:t xml:space="preserve">Aplica la mayoría de hábitos con poca ayuda</w:t>
            </w:r>
          </w:p>
        </w:tc>
        <w:tc>
          <w:tcPr>
            <w:noWrap/>
          </w:tcPr>
          <w:p>
            <w:pPr/>
            <w:r>
              <w:rPr/>
              <w:t xml:space="preserve">Aplica algunos hábitos, requiere guía frecuente</w:t>
            </w:r>
          </w:p>
        </w:tc>
        <w:tc>
          <w:tcPr>
            <w:noWrap/>
          </w:tcPr>
          <w:p>
            <w:pPr/>
            <w:r>
              <w:rPr/>
              <w:t xml:space="preserve">No aplica hábitos o lo hace de manera incorrecta</w:t>
            </w:r>
          </w:p>
        </w:tc>
      </w:tr>
      <w:tr>
        <w:trPr/>
        <w:tc>
          <w:tcPr>
            <w:noWrap/>
          </w:tcPr>
          <w:p>
            <w:pPr/>
            <w:r>
              <w:rPr/>
              <w:t xml:space="preserve">Colaboración y roles</w:t>
            </w:r>
          </w:p>
        </w:tc>
        <w:tc>
          <w:tcPr>
            <w:noWrap/>
          </w:tcPr>
          <w:p>
            <w:pPr/>
            <w:r>
              <w:rPr/>
              <w:t xml:space="preserve">Participa activamente y cumple rol con liderazgo</w:t>
            </w:r>
          </w:p>
        </w:tc>
        <w:tc>
          <w:tcPr>
            <w:noWrap/>
          </w:tcPr>
          <w:p>
            <w:pPr/>
            <w:r>
              <w:rPr/>
              <w:t xml:space="preserve">Participa y cumple rol con apoyo ocasional</w:t>
            </w:r>
          </w:p>
        </w:tc>
        <w:tc>
          <w:tcPr>
            <w:noWrap/>
          </w:tcPr>
          <w:p>
            <w:pPr/>
            <w:r>
              <w:rPr/>
              <w:t xml:space="preserve">Participa poco y cumple rol con ayuda constante</w:t>
            </w:r>
          </w:p>
        </w:tc>
        <w:tc>
          <w:tcPr>
            <w:noWrap/>
          </w:tcPr>
          <w:p>
            <w:pPr/>
            <w:r>
              <w:rPr/>
              <w:t xml:space="preserve">No participa ni cumple rol asignado</w:t>
            </w:r>
          </w:p>
        </w:tc>
      </w:tr>
      <w:tr>
        <w:trPr/>
        <w:tc>
          <w:tcPr>
            <w:noWrap/>
          </w:tcPr>
          <w:p>
            <w:pPr/>
            <w:r>
              <w:rPr/>
              <w:t xml:space="preserve">Creatividad e innovación</w:t>
            </w:r>
          </w:p>
        </w:tc>
        <w:tc>
          <w:tcPr>
            <w:noWrap/>
          </w:tcPr>
          <w:p>
            <w:pPr/>
            <w:r>
              <w:rPr/>
              <w:t xml:space="preserve">Presenta ideas originales y variadas</w:t>
            </w:r>
          </w:p>
        </w:tc>
        <w:tc>
          <w:tcPr>
            <w:noWrap/>
          </w:tcPr>
          <w:p>
            <w:pPr/>
            <w:r>
              <w:rPr/>
              <w:t xml:space="preserve">Presenta ideas adecuadas y algunas originales</w:t>
            </w:r>
          </w:p>
        </w:tc>
        <w:tc>
          <w:tcPr>
            <w:noWrap/>
          </w:tcPr>
          <w:p>
            <w:pPr/>
            <w:r>
              <w:rPr/>
              <w:t xml:space="preserve">Presenta ideas básicas sin mucha variedad</w:t>
            </w:r>
          </w:p>
        </w:tc>
        <w:tc>
          <w:tcPr>
            <w:noWrap/>
          </w:tcPr>
          <w:p>
            <w:pPr/>
            <w:r>
              <w:rPr/>
              <w:t xml:space="preserve">No presenta ideas creativas</w:t>
            </w:r>
          </w:p>
        </w:tc>
      </w:tr>
      <w:tr>
        <w:trPr/>
        <w:tc>
          <w:tcPr>
            <w:noWrap/>
          </w:tcPr>
          <w:p>
            <w:pPr/>
            <w:r>
              <w:rPr/>
              <w:t xml:space="preserve">Responsabilidad</w:t>
            </w:r>
          </w:p>
        </w:tc>
        <w:tc>
          <w:tcPr>
            <w:noWrap/>
          </w:tcPr>
          <w:p>
            <w:pPr/>
            <w:r>
              <w:rPr/>
              <w:t xml:space="preserve">Cumple normas y compromisos siempre</w:t>
            </w:r>
          </w:p>
        </w:tc>
        <w:tc>
          <w:tcPr>
            <w:noWrap/>
          </w:tcPr>
          <w:p>
            <w:pPr/>
            <w:r>
              <w:rPr/>
              <w:t xml:space="preserve">Cumple la mayoría de normas y compromisos</w:t>
            </w:r>
          </w:p>
        </w:tc>
        <w:tc>
          <w:tcPr>
            <w:noWrap/>
          </w:tcPr>
          <w:p>
            <w:pPr/>
            <w:r>
              <w:rPr/>
              <w:t xml:space="preserve">Cumple algunas normas y compromisos</w:t>
            </w:r>
          </w:p>
        </w:tc>
        <w:tc>
          <w:tcPr>
            <w:noWrap/>
          </w:tcPr>
          <w:p>
            <w:pPr/>
            <w:r>
              <w:rPr/>
              <w:t xml:space="preserve">No cumple normas ni compromisos</w:t>
            </w:r>
          </w:p>
        </w:tc>
      </w:tr>
      <w:tr>
        <w:trPr/>
        <w:tc>
          <w:tcPr>
            <w:noWrap/>
          </w:tcPr>
          <w:p>
            <w:pPr/>
            <w:r>
              <w:rPr/>
              <w:t xml:space="preserve">Inclusión y respeto</w:t>
            </w:r>
          </w:p>
        </w:tc>
        <w:tc>
          <w:tcPr>
            <w:noWrap/>
          </w:tcPr>
          <w:p>
            <w:pPr/>
            <w:r>
              <w:rPr/>
              <w:t xml:space="preserve">Fomenta inclusión y respeto constantemente</w:t>
            </w:r>
          </w:p>
        </w:tc>
        <w:tc>
          <w:tcPr>
            <w:noWrap/>
          </w:tcPr>
          <w:p>
            <w:pPr/>
            <w:r>
              <w:rPr/>
              <w:t xml:space="preserve">Muestra respeto y colaboración con apoyo</w:t>
            </w:r>
          </w:p>
        </w:tc>
        <w:tc>
          <w:tcPr>
            <w:noWrap/>
          </w:tcPr>
          <w:p>
            <w:pPr/>
            <w:r>
              <w:rPr/>
              <w:t xml:space="preserve">Muestra respeto a veces, requiere recordatorios</w:t>
            </w:r>
          </w:p>
        </w:tc>
        <w:tc>
          <w:tcPr>
            <w:noWrap/>
          </w:tcPr>
          <w:p>
            <w:pPr/>
            <w:r>
              <w:rPr/>
              <w:t xml:space="preserve">No respeta ni fomenta inclusión</w:t>
            </w:r>
          </w:p>
        </w:tc>
      </w:tr>
    </w:tbl>
    <w:p>
      <w:pPr/>
      <w:r>
        <w:rPr/>
        <w:t xml:space="preserve">  Evidencias de Aprendizaje:  </w:t>
      </w:r>
    </w:p>
    <w:p>
      <w:pPr>
        <w:numPr>
          <w:ilvl w:val="0"/>
          <w:numId w:val="10"/>
        </w:numPr>
      </w:pPr>
      <w:r>
        <w:rPr/>
        <w:t xml:space="preserve">Fichas de colaciones diseñadas.</w:t>
      </w:r>
    </w:p>
    <w:p>
      <w:pPr>
        <w:numPr>
          <w:ilvl w:val="0"/>
          <w:numId w:val="10"/>
        </w:numPr>
      </w:pPr>
      <w:r>
        <w:rPr/>
        <w:t xml:space="preserve">Registros de participación y cumplimiento de roles.</w:t>
      </w:r>
    </w:p>
    <w:p>
      <w:pPr>
        <w:numPr>
          <w:ilvl w:val="0"/>
          <w:numId w:val="10"/>
        </w:numPr>
      </w:pPr>
      <w:r>
        <w:rPr/>
        <w:t xml:space="preserve">Presentaciones de Nutri-Cuentos o cómics.</w:t>
      </w:r>
    </w:p>
    <w:p>
      <w:pPr>
        <w:numPr>
          <w:ilvl w:val="0"/>
          <w:numId w:val="10"/>
        </w:numPr>
      </w:pPr>
      <w:r>
        <w:rPr/>
        <w:t xml:space="preserve">Diarios grupales de reflexión.</w:t>
      </w:r>
    </w:p>
    <w:p>
      <w:pPr>
        <w:numPr>
          <w:ilvl w:val="0"/>
          <w:numId w:val="10"/>
        </w:numPr>
      </w:pPr>
      <w:r>
        <w:rPr/>
        <w:t xml:space="preserve">Observaciones del docente durante actividades.</w:t>
      </w:r>
    </w:p>
    <w:p>
      <w:pPr/>
      <w:r>
        <w:rPr/>
        <w:t xml:space="preserve">  Reflexión Final y Cierre de Narrativa:  </w:t>
      </w:r>
    </w:p>
    <w:p>
      <w:pPr/>
      <w:r>
        <w:rPr/>
        <w:t xml:space="preserve">Al finalizar la experiencia, los equipos compartirán cómo ayudaron a Nutrilandia a mantenerse saludable y qué hábitos incorporarán en su vida diaria. Se realiza una ceremonia de entrega de insignias y medallas, reforzando el sentido de logro y pertenencia.</w:t>
      </w:r>
    </w:p>
    <w:p>
      <w:pPr/>
      <w:r>
        <w:rPr/>
        <w:t xml:space="preserve">  </w:t>
      </w:r>
    </w:p>
    <w:p>
      <w:pPr/>
      <w:r>
        <w:rPr/>
        <w:t xml:space="preserve">Esta reflexión permite consolidar el aprendizaje y promover el compromiso personal y grupal con un estilo de vida saludable, cerrando el ciclo de manera positiva y motivadora.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en un ciclo de 3 a 4 semanas, con al menos 2 sesiones semanales de 60 minutos para actividades prácticas y 30 minutos para reflexiones.</w:t>
      </w:r>
    </w:p>
    <w:p>
      <w:pPr>
        <w:numPr>
          <w:ilvl w:val="0"/>
          <w:numId w:val="11"/>
        </w:numPr>
      </w:pPr>
      <w:r>
        <w:rPr>
          <w:b w:val="1"/>
          <w:bCs w:val="1"/>
        </w:rPr>
        <w:t xml:space="preserve">Espacio físico:</w:t>
      </w:r>
      <w:r>
        <w:rPr/>
        <w:t xml:space="preserve"> Aula amplia con zonas definidas para preparación de colaciones, espacio para actividades físicas y circuito de hidratación. Uso de zona al aire libre para actividades que requieran mayor movimiento y ventilación.</w:t>
      </w:r>
    </w:p>
    <w:p>
      <w:pPr>
        <w:numPr>
          <w:ilvl w:val="0"/>
          <w:numId w:val="11"/>
        </w:numPr>
      </w:pPr>
      <w:r>
        <w:rPr>
          <w:b w:val="1"/>
          <w:bCs w:val="1"/>
        </w:rPr>
        <w:t xml:space="preserve">Materiales y herramientas TIC:</w:t>
      </w:r>
    </w:p>
    <w:p>
      <w:pPr>
        <w:numPr>
          <w:ilvl w:val="1"/>
          <w:numId w:val="11"/>
        </w:numPr>
      </w:pPr>
      <w:r>
        <w:rPr/>
        <w:t xml:space="preserve">Materiales físicos: imágenes de alimentos, fichas, utensilios para preparar colaciones (platos, vasos, cuchillos plásticos seguros), protectores solares, ropa limpia o deportiva, colchonetas, botellas y vasos para agua.</w:t>
      </w:r>
    </w:p>
    <w:p>
      <w:pPr>
        <w:numPr>
          <w:ilvl w:val="1"/>
          <w:numId w:val="11"/>
        </w:numPr>
      </w:pPr>
      <w:r>
        <w:rPr/>
        <w:t xml:space="preserve">Herramientas TIC: pizarras digitales o tablets para registrar el progreso, crear presentaciones y mostrar recursos multimedia.</w:t>
      </w:r>
    </w:p>
    <w:p>
      <w:pPr>
        <w:numPr>
          <w:ilvl w:val="0"/>
          <w:numId w:val="11"/>
        </w:numPr>
      </w:pPr>
      <w:r>
        <w:rPr>
          <w:b w:val="1"/>
          <w:bCs w:val="1"/>
        </w:rPr>
        <w:t xml:space="preserve">Tamaño del grupo:</w:t>
      </w:r>
      <w:r>
        <w:rPr/>
        <w:t xml:space="preserve"> Idealmente grupos de 20 a 30 estudiantes, divididos en equipos de 4-6 integrantes para favorecer la participación y colaboración.</w:t>
      </w:r>
    </w:p>
    <w:p>
      <w:pPr>
        <w:numPr>
          <w:ilvl w:val="0"/>
          <w:numId w:val="11"/>
        </w:numPr>
      </w:pPr>
      <w:r>
        <w:rPr>
          <w:b w:val="1"/>
          <w:bCs w:val="1"/>
        </w:rPr>
        <w:t xml:space="preserve">Preparación previa del docente:</w:t>
      </w:r>
    </w:p>
    <w:p>
      <w:pPr>
        <w:numPr>
          <w:ilvl w:val="1"/>
          <w:numId w:val="11"/>
        </w:numPr>
      </w:pPr>
      <w:r>
        <w:rPr/>
        <w:t xml:space="preserve">Capacitarse en conceptos básicos de nutrición y hábitos saludables.</w:t>
      </w:r>
    </w:p>
    <w:p>
      <w:pPr>
        <w:numPr>
          <w:ilvl w:val="1"/>
          <w:numId w:val="11"/>
        </w:numPr>
      </w:pPr>
      <w:r>
        <w:rPr/>
        <w:t xml:space="preserve">Preparar materiales visuales y físicos para la ambientación y actividades.</w:t>
      </w:r>
    </w:p>
    <w:p>
      <w:pPr>
        <w:numPr>
          <w:ilvl w:val="1"/>
          <w:numId w:val="11"/>
        </w:numPr>
      </w:pPr>
      <w:r>
        <w:rPr/>
        <w:t xml:space="preserve">Planificar roles y rotaciones para asegurar inclusión y equidad.</w:t>
      </w:r>
    </w:p>
    <w:p>
      <w:pPr>
        <w:numPr>
          <w:ilvl w:val="1"/>
          <w:numId w:val="11"/>
        </w:numPr>
      </w:pPr>
      <w:r>
        <w:rPr/>
        <w:t xml:space="preserve">Diseñar el tablero de progreso y recompensas visibles.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asignar responsabilidades claras y reforzar la colaboración.</w:t>
      </w:r>
    </w:p>
    <w:p>
      <w:pPr>
        <w:numPr>
          <w:ilvl w:val="1"/>
          <w:numId w:val="11"/>
        </w:numPr>
      </w:pPr>
      <w:r>
        <w:rPr>
          <w:i w:val="1"/>
          <w:iCs w:val="1"/>
        </w:rPr>
        <w:t xml:space="preserve">Limitaciones materiales:</w:t>
      </w:r>
      <w:r>
        <w:rPr/>
        <w:t xml:space="preserve"> Usar alimentos accesibles y económicos, adaptar actividades a recursos disponibles.</w:t>
      </w:r>
    </w:p>
    <w:p>
      <w:pPr>
        <w:numPr>
          <w:ilvl w:val="1"/>
          <w:numId w:val="11"/>
        </w:numPr>
      </w:pPr>
      <w:r>
        <w:rPr>
          <w:i w:val="1"/>
          <w:iCs w:val="1"/>
        </w:rPr>
        <w:t xml:space="preserve">Atención y motivación baja:</w:t>
      </w:r>
      <w:r>
        <w:rPr/>
        <w:t xml:space="preserve"> Incorporar variedad en actividades, usar recompensas inmediatas y feedback positivo.</w:t>
      </w:r>
    </w:p>
    <w:p>
      <w:pPr>
        <w:numPr>
          <w:ilvl w:val="1"/>
          <w:numId w:val="11"/>
        </w:numPr>
      </w:pPr>
      <w:r>
        <w:rPr>
          <w:i w:val="1"/>
          <w:iCs w:val="1"/>
        </w:rPr>
        <w:t xml:space="preserve">Necesidades especiales:</w:t>
      </w:r>
      <w:r>
        <w:rPr/>
        <w:t xml:space="preserve"> Adaptar roles y actividades, fomentar empatía y apoyo entre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BC2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E4C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DF8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F7F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46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B7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D26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E75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B93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4BF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A8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2026-09-25T18:08:41-05:00</dcterms:created>
  <dcterms:modified xsi:type="dcterms:W3CDTF">2026-09-25T18:08:41-05:00</dcterms:modified>
</cp:coreProperties>
</file>

<file path=docProps/custom.xml><?xml version="1.0" encoding="utf-8"?>
<Properties xmlns="http://schemas.openxmlformats.org/officeDocument/2006/custom-properties" xmlns:vt="http://schemas.openxmlformats.org/officeDocument/2006/docPropsVTypes"/>
</file>