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Imperialismo 360°: La Gran Conquista del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Historia | Tema: Consecuencias políticas, económicas y sociales del Imperialismo en el siglo XIX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Consejo Global de Naciones en 1890"</w:t>
      </w:r>
    </w:p>
    <w:p>
      <w:pPr/>
      <w:r>
        <w:rPr/>
        <w:t xml:space="preserve">La experiencia gamificada “Imperialismo 360°: La Gran Conquista del Siglo XIX” sumerge a los estudiantes en un escenario ficticio basado en el contexto histórico real de finales del siglo XIX, cuando las potencias europeas se disputaban territorios y recursos alrededor del mundo. La ambientación recrea la atmósfera de una conferencia internacional en la que las principales potencias y las naciones colonizadas deben negociar, debatir y tomar decisiones que afectarán el futuro político, económico y social de sus territorios y del mundo.</w:t>
      </w:r>
    </w:p>
    <w:p>
      <w:pPr/>
      <w:r>
        <w:rPr/>
        <w:t xml:space="preserve">Los estudiantes asumirán el rol de delegados de diferentes países o grupos sociales afectados por el imperialismo: potencias colonizadoras (como Gran Bretaña, Francia, Alemania, Bélgica, España), pueblos colonizados (como pueblos africanos, asiáticos y americanos), grupos de comerciantes, activistas sociales y líderes indígenas. Cada rol tendrá objetivos, recursos y limitaciones propias que deberán manejar a lo largo de la experiencia.</w:t>
      </w:r>
    </w:p>
    <w:p>
      <w:pPr/>
      <w:r>
        <w:rPr/>
        <w:t xml:space="preserve">La misión principal de los jugadores es representar los intereses de sus respectivas naciones y grupos sociales durante la “Conferencia Global de 1890”, donde se decidirán las fronteras, los acuerdos comerciales, las políticas económicas y las consecuencias sociales derivadas del imperialismo. Para lograrlo, deberán investigar, negociar, formar alianzas, resolver conflictos y presentar argumentos fundamentados basados en evidencias históricas reales.</w:t>
      </w:r>
    </w:p>
    <w:p>
      <w:pPr/>
      <w:r>
        <w:rPr/>
        <w:t xml:space="preserve">Esta experiencia se conecta directamente con el tema de aprendizaje porque permite a los estudiantes analizar el imperialismo europeo desde múltiples perspectivas: política (reconfiguración del mapa mundial y dominación territorial), económica (apertura y control de mercados, expansión del capitalismo), y social (impacto en las poblaciones colonizadas, resistencia y cambios culturales). La narrativa transforma el proceso evaluativo en un juego de simulación y rol que promueve el pensamiento crítico, la creatividad, la colaboración, la negociación y la autonomía.</w:t>
      </w:r>
    </w:p>
    <w:p>
      <w:pPr/>
      <w:r>
        <w:rPr>
          <w:b w:val="1"/>
          <w:bCs w:val="1"/>
        </w:rPr>
        <w:t xml:space="preserve">Ambientación Detallada</w:t>
      </w:r>
    </w:p>
    <w:p>
      <w:pPr/>
      <w:r>
        <w:rPr/>
        <w:t xml:space="preserve">La sala de clase se transforma en una gran sala de conferencias decorada con mapas antiguos, banderas de diferentes países y elementos que evocan la época victoriana y colonial. Hay áreas específicas para las potencias europeas, las delegaciones de pueblos colonizados y grupos auxiliares (comerciantes, activistas). En cada estación, los estudiantes encontrarán materiales de consulta, documentos históricos, y recursos multimedia que simulan archivos de la época.</w:t>
      </w:r>
    </w:p>
    <w:p>
      <w:pPr/>
      <w:r>
        <w:rPr/>
        <w:t xml:space="preserve">Durante la experiencia, el tiempo simulado será 1890, justo después de la Conferencia de Berlín (1884-1885), momento clave para el reparto formal de África pero con consecuencias globales aún en desarrollo. Los participantes deberán tomar decisiones y enfrentarse a dilemas que reflejan las tensiones reales de entonces.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Delegados de Potencias Europeas:</w:t>
      </w:r>
      <w:r>
        <w:rPr/>
        <w:t xml:space="preserve"> Representan los intereses políticos y económicos de sus países. Buscan expandir territorios, asegurar recursos, y controlar mercados. Deben negociar alianzas y justificar sus acciones desde la perspectiva imperialista.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y Representantes de Pueblos Colonizados:</w:t>
      </w:r>
      <w:r>
        <w:rPr/>
        <w:t xml:space="preserve"> Defienden la soberanía, cultura y derechos de sus pueblos. Buscan resistir, negociar condiciones justas o lograr autonomía. Plantean problemas sociales y culturales que afectan a sus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Empresarios:</w:t>
      </w:r>
      <w:r>
        <w:rPr/>
        <w:t xml:space="preserve"> Intervienen para asegurar sus intereses económicos, favorecer la expansión del capitalismo y abrir nuevos mercados. Pueden apoyar o presionar a las potencias y delegaciones.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Activistas Sociales y Defensores de Derechos Humanos:</w:t>
      </w:r>
      <w:r>
        <w:rPr/>
        <w:t xml:space="preserve"> Representan movimientos de resistencia, defensa de derechos y denuncias de abusos. Promueven debate ético y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permite que los estudiantes vivan el imperialismo desde diferentes ángulos, profundizando en las consecuencias políticas (colonización y rediseño de fronteras), económicas (mercados, recursos, capitalismo) y sociales (cambios culturales, resistencias, desigualdades). Al tener que negociar y argumentar, deben analizar causas y efectos, interpretar fuentes y comprender la complejidad histórica más allá de un relato lineal.</w:t>
      </w:r>
    </w:p>
    <w:p>
      <w:pPr/>
      <w:r>
        <w:rPr/>
        <w:t xml:space="preserve">Además, el rol activo y la necesidad de colaboración y pensamiento estratégico fomentan competencias del siglo XXI como creatividad (para diseñar estrategias y propuestas), pensamiento crítico (análisis de información y argumentos), resolución de problemas (negociación de conflictos), colaboración y negociación (trabajo en equipo), adaptabilidad (ajustar posiciones según contexto) y autonomía (gestionar su aprendizaje y decisiones).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“Poder y Legitimidad”</w:t>
      </w:r>
    </w:p>
    <w:p>
      <w:pPr/>
      <w:r>
        <w:rPr/>
        <w:t xml:space="preserve">Los estudiantes acumulan puntos llamados “Poder” y “Legitimidad” que representan la fuerza política y la aceptación social y moral de sus acciones dentro del juego. “Poder” se gana por controlar territorios, recursos o alianzas estratégicas. “Legitimidad” se obtiene por propuestas justas, defensa de derechos y éxito en negociaciones pacíficas.</w:t>
      </w:r>
    </w:p>
    <w:p>
      <w:pPr>
        <w:numPr>
          <w:ilvl w:val="0"/>
          <w:numId w:val="2"/>
        </w:numPr>
      </w:pPr>
      <w:r>
        <w:rPr/>
        <w:t xml:space="preserve">Los puntos se registran en una tabla visible para todos y se actualizan tras cada actividad o desafío.</w:t>
      </w:r>
    </w:p>
    <w:p>
      <w:pPr>
        <w:numPr>
          <w:ilvl w:val="0"/>
          <w:numId w:val="2"/>
        </w:numPr>
      </w:pPr>
      <w:r>
        <w:rPr/>
        <w:t xml:space="preserve">El equilibrio entre Poder y Legitimidad es clave para ganar; no basta con la fuerza sino con apoyo y reconocimiento.</w:t>
      </w:r>
    </w:p>
    <w:p>
      <w:pPr/>
      <w:r>
        <w:rPr>
          <w:b w:val="1"/>
          <w:bCs w:val="1"/>
        </w:rPr>
        <w:t xml:space="preserve">Niveles y Progresión: “De Delegado a Gran Líder”</w:t>
      </w:r>
    </w:p>
    <w:p>
      <w:pPr/>
      <w:r>
        <w:rPr/>
        <w:t xml:space="preserve">Los estudiantes comienzan como Delegados y pueden subir de nivel a Líder Regional o Gran Líder según sus logros. Cada nivel desbloquea nuevas responsabilidades o herramientas (por ejemplo, derecho a proponer resoluciones, acceso a información privilegiada, o capacidad de convocar reuniones especiales).</w:t>
      </w:r>
    </w:p>
    <w:p>
      <w:pPr/>
      <w:r>
        <w:rPr>
          <w:b w:val="1"/>
          <w:bCs w:val="1"/>
        </w:rPr>
        <w:t xml:space="preserve">Insignias y Logros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Negociador Experto:</w:t>
      </w:r>
      <w:r>
        <w:rPr/>
        <w:t xml:space="preserve"> Por lograr acuerdos entre grupos con intereses opuestos.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 los Derechos:</w:t>
      </w:r>
      <w:r>
        <w:rPr/>
        <w:t xml:space="preserve"> Por presentar propuestas que mejoran condiciones sociales.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Expansión Económica:</w:t>
      </w:r>
      <w:r>
        <w:rPr/>
        <w:t xml:space="preserve"> Por asegurar acuerdos comerciales favorables.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Histórico:</w:t>
      </w:r>
      <w:r>
        <w:rPr/>
        <w:t xml:space="preserve"> Por utilizar con eficacia fuentes y evidencias para argumentar.</w:t>
      </w:r>
    </w:p>
    <w:p>
      <w:pPr/>
      <w:r>
        <w:rPr/>
        <w:t xml:space="preserve">Las insignias se otorgan durante la experiencia y sirven para incentivar y reconocer habilidades diversas.</w:t>
      </w:r>
    </w:p>
    <w:p>
      <w:pPr/>
      <w:r>
        <w:rPr>
          <w:b w:val="1"/>
          <w:bCs w:val="1"/>
        </w:rPr>
        <w:t xml:space="preserve">Retos y Mini-juegos</w:t>
      </w:r>
    </w:p>
    <w:p>
      <w:pPr/>
      <w:r>
        <w:rPr/>
        <w:t xml:space="preserve">Incluye desafíos específicos como:</w:t>
      </w:r>
    </w:p>
    <w:p>
      <w:pPr>
        <w:numPr>
          <w:ilvl w:val="0"/>
          <w:numId w:val="4"/>
        </w:numPr>
      </w:pPr>
      <w:r>
        <w:rPr/>
        <w:t xml:space="preserve">Debates cronometrados sobre temas polémicos: reparto de tierras, derechos de pueblos colonizados.</w:t>
      </w:r>
    </w:p>
    <w:p>
      <w:pPr>
        <w:numPr>
          <w:ilvl w:val="0"/>
          <w:numId w:val="4"/>
        </w:numPr>
      </w:pPr>
      <w:r>
        <w:rPr/>
        <w:t xml:space="preserve">Resolución de dilemas éticos en casos simulados.</w:t>
      </w:r>
    </w:p>
    <w:p>
      <w:pPr>
        <w:numPr>
          <w:ilvl w:val="0"/>
          <w:numId w:val="4"/>
        </w:numPr>
      </w:pPr>
      <w:r>
        <w:rPr/>
        <w:t xml:space="preserve">Juegos de roles donde deben negociar recursos con tiempo limitado.</w:t>
      </w:r>
    </w:p>
    <w:p>
      <w:pPr/>
      <w:r>
        <w:rPr>
          <w:b w:val="1"/>
          <w:bCs w:val="1"/>
        </w:rPr>
        <w:t xml:space="preserve">Recompensas y Retroalimentación</w:t>
      </w:r>
    </w:p>
    <w:p>
      <w:pPr/>
      <w:r>
        <w:rPr/>
        <w:t xml:space="preserve">Después de cada actividad, el docente proporciona retroalimentación inmediata basada en el desempeño y la estrategia. Se entregan puntos, insignias y se abren oportunidades nuevas para la siguiente fase. La retroalimentación promueve reflexión y mejora continua.</w:t>
      </w:r>
    </w:p>
    <w:p>
      <w:pPr/>
      <w:r>
        <w:rPr>
          <w:b w:val="1"/>
          <w:bCs w:val="1"/>
        </w:rPr>
        <w:t xml:space="preserve">Progresión Visual</w:t>
      </w:r>
    </w:p>
    <w:p>
      <w:pPr/>
      <w:r>
        <w:rPr/>
        <w:t xml:space="preserve">Se utiliza un tablero de progreso visible en el aula (digital o físico) con el mapa mundial donde se marcan los avances territoriales y alianzas de cada grupo. Esto permite visualizar el impacto de sus decisiones y genera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“Conociendo Mi Rol”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su rol específico y documentos de contexto. Deben analizar sus objetivos y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grupos según roles asignados.</w:t>
      </w:r>
    </w:p>
    <w:p>
      <w:pPr>
        <w:numPr>
          <w:ilvl w:val="0"/>
          <w:numId w:val="5"/>
        </w:numPr>
      </w:pPr>
      <w:r>
        <w:rPr/>
        <w:t xml:space="preserve">Entregarles un dossier con información histórica, intereses y limitaciones de su rol.</w:t>
      </w:r>
    </w:p>
    <w:p>
      <w:pPr>
        <w:numPr>
          <w:ilvl w:val="0"/>
          <w:numId w:val="5"/>
        </w:numPr>
      </w:pPr>
      <w:r>
        <w:rPr/>
        <w:t xml:space="preserve">Permitir 30 minutos para lectura, discusión interna y preguntas al docente.</w:t>
      </w:r>
    </w:p>
    <w:p>
      <w:pPr>
        <w:numPr>
          <w:ilvl w:val="0"/>
          <w:numId w:val="5"/>
        </w:numPr>
      </w:pPr>
      <w:r>
        <w:rPr/>
        <w:t xml:space="preserve">Preparar una breve presentación de su rol para el resto del grupo.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impresos/digitales, mapas históricos, acceso a internet para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obtiene la insignia “Investigador Histórico” por preparación y comprensión de su rol.</w:t>
      </w:r>
    </w:p>
    <w:p>
      <w:pPr/>
      <w:r>
        <w:rPr>
          <w:b w:val="1"/>
          <w:bCs w:val="1"/>
        </w:rPr>
        <w:t xml:space="preserve">2. “Mesa Redonda Inicial: Presentación de Posturas”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delegación expone su posición y objetivos en la conferencia.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dispone de 5 minutos para presentar su postura.</w:t>
      </w:r>
    </w:p>
    <w:p>
      <w:pPr>
        <w:numPr>
          <w:ilvl w:val="0"/>
          <w:numId w:val="6"/>
        </w:numPr>
      </w:pPr>
      <w:r>
        <w:rPr/>
        <w:t xml:space="preserve">Los demás grupos toman notas y preparan preguntas.</w:t>
      </w:r>
    </w:p>
    <w:p>
      <w:pPr>
        <w:numPr>
          <w:ilvl w:val="0"/>
          <w:numId w:val="6"/>
        </w:numPr>
      </w:pPr>
      <w:r>
        <w:rPr/>
        <w:t xml:space="preserve">Se inaugura un debate moderado por el docente.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Presentaciones, pizarra para anotar puntos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“Legitimidad” por presentaciones claras y fundamentadas.</w:t>
      </w:r>
    </w:p>
    <w:p>
      <w:pPr/>
      <w:r>
        <w:rPr>
          <w:b w:val="1"/>
          <w:bCs w:val="1"/>
        </w:rPr>
        <w:t xml:space="preserve">3. “Mapa del Imperialismo: Negociación Territorial”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negocian el control de territorios en un mapa físico o digital interactivo.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mapa grande donde están delimitadas las regiones coloniales y no coloniales.</w:t>
      </w:r>
    </w:p>
    <w:p>
      <w:pPr>
        <w:numPr>
          <w:ilvl w:val="0"/>
          <w:numId w:val="7"/>
        </w:numPr>
      </w:pPr>
      <w:r>
        <w:rPr/>
        <w:t xml:space="preserve">Cada grupo propone y defiende su control o reclamo territorial.</w:t>
      </w:r>
    </w:p>
    <w:p>
      <w:pPr>
        <w:numPr>
          <w:ilvl w:val="0"/>
          <w:numId w:val="7"/>
        </w:numPr>
      </w:pPr>
      <w:r>
        <w:rPr/>
        <w:t xml:space="preserve">Se permiten hasta tres rondas de negociación con tiempo limitado (15 minutos por ronda).</w:t>
      </w:r>
    </w:p>
    <w:p>
      <w:pPr>
        <w:numPr>
          <w:ilvl w:val="0"/>
          <w:numId w:val="7"/>
        </w:numPr>
      </w:pPr>
      <w:r>
        <w:rPr/>
        <w:t xml:space="preserve">Se registra en el mapa los cambios según acuerdos o conflictos.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físico o pizarra digital, marcadores, fichas o post-its para marcar territorios.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acuerdos exitosos otorgan puntos de “Poder” y “Legitimidad”. Los conflictos mal gestionados pueden restar puntos.</w:t>
      </w:r>
    </w:p>
    <w:p>
      <w:pPr/>
      <w:r>
        <w:rPr>
          <w:b w:val="1"/>
          <w:bCs w:val="1"/>
        </w:rPr>
        <w:t xml:space="preserve">4. “Dilemas Éticos y Sociales”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casos basados en situaciones reales del imperialismo (explotación laboral, resistencia cultural, cambios sociales). Los grupos deben decidir qué postura tomar y argumentarla.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grupos mixtos para fomentar diversidad y colaboración.</w:t>
      </w:r>
    </w:p>
    <w:p>
      <w:pPr>
        <w:numPr>
          <w:ilvl w:val="0"/>
          <w:numId w:val="8"/>
        </w:numPr>
      </w:pPr>
      <w:r>
        <w:rPr/>
        <w:t xml:space="preserve">Se da un caso concreto con preguntas guía.</w:t>
      </w:r>
    </w:p>
    <w:p>
      <w:pPr>
        <w:numPr>
          <w:ilvl w:val="0"/>
          <w:numId w:val="8"/>
        </w:numPr>
      </w:pPr>
      <w:r>
        <w:rPr/>
        <w:t xml:space="preserve">Debaten 20 minutos y luego exponen su postura en 5 minutos.</w:t>
      </w:r>
    </w:p>
    <w:p>
      <w:pPr>
        <w:numPr>
          <w:ilvl w:val="0"/>
          <w:numId w:val="8"/>
        </w:numPr>
      </w:pPr>
      <w:r>
        <w:rPr/>
        <w:t xml:space="preserve">El docente modera la reflexión final.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preguntas guía, hoja de registro de argumentos.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“Defensor de los Derechos” por argumentación ética y social.</w:t>
      </w:r>
    </w:p>
    <w:p>
      <w:pPr/>
      <w:r>
        <w:rPr>
          <w:b w:val="1"/>
          <w:bCs w:val="1"/>
        </w:rPr>
        <w:t xml:space="preserve">5. “Mercados y Capitalismo: Juego de Comercio” (Duración: 75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negociación comercial entre potencias y comerciantes para abrir mercados y expandir el capitalismo.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grupo tiene recursos limitados (fichas) que representan capital, materias primas o productos.</w:t>
      </w:r>
    </w:p>
    <w:p>
      <w:pPr>
        <w:numPr>
          <w:ilvl w:val="0"/>
          <w:numId w:val="9"/>
        </w:numPr>
      </w:pPr>
      <w:r>
        <w:rPr/>
        <w:t xml:space="preserve">Se establecen reglas para intercambios, alianzas comerciales y control de rutas.</w:t>
      </w:r>
    </w:p>
    <w:p>
      <w:pPr>
        <w:numPr>
          <w:ilvl w:val="0"/>
          <w:numId w:val="9"/>
        </w:numPr>
      </w:pPr>
      <w:r>
        <w:rPr/>
        <w:t xml:space="preserve">Los grupos negocian para maximizar sus ganancias y asegurar mercados.</w:t>
      </w:r>
    </w:p>
    <w:p>
      <w:pPr>
        <w:numPr>
          <w:ilvl w:val="0"/>
          <w:numId w:val="9"/>
        </w:numPr>
      </w:pPr>
      <w:r>
        <w:rPr/>
        <w:t xml:space="preserve">Un moderador (docente) controla eventos aleatorios que afectan la economía (crisis, rebeliones, tratados).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tablero comercial, reglas impresas, fichas de evento.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“Poder” por expansión económica y “Legitimidad” por acuerdos justos. Se otorga insignia “Expansión Económica”.</w:t>
      </w:r>
    </w:p>
    <w:p>
      <w:pPr/>
      <w:r>
        <w:rPr>
          <w:b w:val="1"/>
          <w:bCs w:val="1"/>
        </w:rPr>
        <w:t xml:space="preserve">6. “Foro Final: Resolución y Reflexión”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 acuerdos finales y reflexión grupal sobre las consecuencias del imperialismo.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grupo presenta su evaluación final y propuestas para resolver conflictos o mejorar la situación histórica.</w:t>
      </w:r>
    </w:p>
    <w:p>
      <w:pPr>
        <w:numPr>
          <w:ilvl w:val="0"/>
          <w:numId w:val="10"/>
        </w:numPr>
      </w:pPr>
      <w:r>
        <w:rPr/>
        <w:t xml:space="preserve">Se realiza una votación colectiva para aprobar un documento final de acuerdos.</w:t>
      </w:r>
    </w:p>
    <w:p>
      <w:pPr>
        <w:numPr>
          <w:ilvl w:val="0"/>
          <w:numId w:val="10"/>
        </w:numPr>
      </w:pPr>
      <w:r>
        <w:rPr/>
        <w:t xml:space="preserve">Se promueve una discusión guiada sobre aprendizajes y competencias desarrolladas.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colaborativo (digital o papel), pizarra, hojas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finales y se otorgan roles de “Gran Líder” a los mejores negociadores y mediadores.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grupo con mayor equilibrio entre puntos “Poder” y “Legitimidad” al finalizar todas las actividades será declarado “Gran Líder del Siglo XIX”.</w:t>
      </w:r>
    </w:p>
    <w:p>
      <w:pPr>
        <w:numPr>
          <w:ilvl w:val="0"/>
          <w:numId w:val="11"/>
        </w:numPr>
      </w:pPr>
      <w:r>
        <w:rPr/>
        <w:t xml:space="preserve">Se valoran tanto la fuerza política (territorio, recursos) como la aceptación social (propuestas justas, defensa de derechos).</w:t>
      </w:r>
    </w:p>
    <w:p>
      <w:pPr>
        <w:numPr>
          <w:ilvl w:val="0"/>
          <w:numId w:val="11"/>
        </w:numPr>
      </w:pPr>
      <w:r>
        <w:rPr/>
        <w:t xml:space="preserve">Además, se reconocen logros individuales y grupales mediante insignias y niveles.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Actitudes irrespetuosas o falta de colaboración implican la pérdida de puntos de “Legitimidad”.</w:t>
      </w:r>
    </w:p>
    <w:p>
      <w:pPr>
        <w:numPr>
          <w:ilvl w:val="0"/>
          <w:numId w:val="12"/>
        </w:numPr>
      </w:pPr>
      <w:r>
        <w:rPr/>
        <w:t xml:space="preserve">Negociaciones que generen conflictos sin solución pueden restar puntos de “Poder”.</w:t>
      </w:r>
    </w:p>
    <w:p>
      <w:pPr>
        <w:numPr>
          <w:ilvl w:val="0"/>
          <w:numId w:val="12"/>
        </w:numPr>
      </w:pPr>
      <w:r>
        <w:rPr/>
        <w:t xml:space="preserve">No cumplir plazos o presentar información sin fundamento puede impedir subir de nivel.</w:t>
      </w:r>
    </w:p>
    <w:p>
      <w:pPr/>
      <w:r>
        <w:rPr>
          <w:b w:val="1"/>
          <w:bCs w:val="1"/>
        </w:rPr>
        <w:t xml:space="preserve">Turnos</w:t>
      </w:r>
    </w:p>
    <w:p>
      <w:pPr>
        <w:numPr>
          <w:ilvl w:val="0"/>
          <w:numId w:val="13"/>
        </w:numPr>
      </w:pPr>
      <w:r>
        <w:rPr/>
        <w:t xml:space="preserve">En actividades de debate y negociación, los turnos se asignan por orden alfabético de países o según indicación del docente.</w:t>
      </w:r>
    </w:p>
    <w:p>
      <w:pPr>
        <w:numPr>
          <w:ilvl w:val="0"/>
          <w:numId w:val="13"/>
        </w:numPr>
      </w:pPr>
      <w:r>
        <w:rPr/>
        <w:t xml:space="preserve">Cada grupo tiene tiempos limitados para hablar y negociar, controlados con reloj o temporizador.</w:t>
      </w:r>
    </w:p>
    <w:p>
      <w:pPr/>
      <w:r>
        <w:rPr>
          <w:b w:val="1"/>
          <w:bCs w:val="1"/>
        </w:rPr>
        <w:t xml:space="preserve">Roles y Responsabilidades</w:t>
      </w:r>
    </w:p>
    <w:p>
      <w:pPr>
        <w:numPr>
          <w:ilvl w:val="0"/>
          <w:numId w:val="14"/>
        </w:numPr>
      </w:pPr>
      <w:r>
        <w:rPr/>
        <w:t xml:space="preserve">Cada grupo debe cumplir con las funciones de su rol y respetar límites establecidos en sus dossiers.</w:t>
      </w:r>
    </w:p>
    <w:p>
      <w:pPr>
        <w:numPr>
          <w:ilvl w:val="0"/>
          <w:numId w:val="14"/>
        </w:numPr>
      </w:pPr>
      <w:r>
        <w:rPr/>
        <w:t xml:space="preserve">Se fomenta la inclusión: los estudiantes deben escuchar y considerar todas las voces, especialmente de grupos históricamente marginados.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Poder</w:t>
            </w:r>
          </w:p>
        </w:tc>
        <w:tc>
          <w:tcPr>
            <w:noWrap/>
          </w:tcPr>
          <w:p>
            <w:pPr/>
            <w:r>
              <w:rPr/>
              <w:t xml:space="preserve">Legitimidad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nuevo territorio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Acuerdo comercial justo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defensa de derechos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Conflicto sin resolución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fundamentada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exclusión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se otorgan al cumplir objetivos específicos.</w:t>
      </w:r>
    </w:p>
    <w:p>
      <w:pPr>
        <w:numPr>
          <w:ilvl w:val="0"/>
          <w:numId w:val="15"/>
        </w:numPr>
      </w:pPr>
      <w:r>
        <w:rPr/>
        <w:t xml:space="preserve">Los niveles se alcanzan acumulando puntos y demostrando habilidades.</w:t>
      </w:r>
    </w:p>
    <w:p>
      <w:pPr>
        <w:numPr>
          <w:ilvl w:val="0"/>
          <w:numId w:val="15"/>
        </w:numPr>
      </w:pPr>
      <w:r>
        <w:rPr/>
        <w:t xml:space="preserve">Las insignias y niveles dan ventajas en rondas posteriores (más tiempo, acceso a información).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en el análisis del imperialismo y sus consecuencias.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Argumentación y pensamiento crítico:</w:t>
      </w:r>
      <w:r>
        <w:rPr/>
        <w:t xml:space="preserve"> Uso de evidencias y razonamiento lógico en debates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Capacidad para trabajar en equipo, resolver conflictos y llegar a acuerdos.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Diseño de estrategias y propuestas innovadoras.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Gestión del rol, toma de decisiones y ajuste a cambios en 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promueven diversidad, equidad y respeto a diferentes perspectivas.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Explica con detalle causas y consecuencias, usa fuentes.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conceptos claves con ejemplos.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ideas y carece de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claros.</w:t>
            </w:r>
          </w:p>
        </w:tc>
        <w:tc>
          <w:tcPr>
            <w:noWrap/>
          </w:tcPr>
          <w:p>
            <w:pPr/>
            <w:r>
              <w:rPr/>
              <w:t xml:space="preserve">Argumenta con alguna evidencia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argumenta o recurre 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facilita acuerdos.</w:t>
            </w:r>
          </w:p>
        </w:tc>
        <w:tc>
          <w:tcPr>
            <w:noWrap/>
          </w:tcPr>
          <w:p>
            <w:pPr/>
            <w:r>
              <w:rPr/>
              <w:t xml:space="preserve">Colabora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colabora y obstaculiza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convencionales.</w:t>
            </w:r>
          </w:p>
        </w:tc>
        <w:tc>
          <w:tcPr>
            <w:noWrap/>
          </w:tcPr>
          <w:p>
            <w:pPr/>
            <w:r>
              <w:rPr/>
              <w:t xml:space="preserve">Ideas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bien su rol y decisiones sin supervisión.</w:t>
            </w:r>
          </w:p>
        </w:tc>
        <w:tc>
          <w:tcPr>
            <w:noWrap/>
          </w:tcPr>
          <w:p>
            <w:pPr/>
            <w:r>
              <w:rPr/>
              <w:t xml:space="preserve">Necesita guía ocasional.</w:t>
            </w:r>
          </w:p>
        </w:tc>
        <w:tc>
          <w:tcPr>
            <w:noWrap/>
          </w:tcPr>
          <w:p>
            <w:pPr/>
            <w:r>
              <w:rPr/>
              <w:t xml:space="preserve">Depende mucho del docente.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diversidad y respeto constantemente.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respetuoso.</w:t>
            </w:r>
          </w:p>
        </w:tc>
        <w:tc>
          <w:tcPr>
            <w:noWrap/>
          </w:tcPr>
          <w:p>
            <w:pPr/>
            <w:r>
              <w:rPr/>
              <w:t xml:space="preserve">Algunas conductas poco inclusivas.</w:t>
            </w:r>
          </w:p>
        </w:tc>
        <w:tc>
          <w:tcPr>
            <w:noWrap/>
          </w:tcPr>
          <w:p>
            <w:pPr/>
            <w:r>
              <w:rPr/>
              <w:t xml:space="preserve">Conductas discriminatorias o excluyentes.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Presentaciones y argumentos en debates.</w:t>
      </w:r>
    </w:p>
    <w:p>
      <w:pPr>
        <w:numPr>
          <w:ilvl w:val="0"/>
          <w:numId w:val="17"/>
        </w:numPr>
      </w:pPr>
      <w:r>
        <w:rPr/>
        <w:t xml:space="preserve">Acuerdos y propuestas finales documentadas.</w:t>
      </w:r>
    </w:p>
    <w:p>
      <w:pPr>
        <w:numPr>
          <w:ilvl w:val="0"/>
          <w:numId w:val="17"/>
        </w:numPr>
      </w:pPr>
      <w:r>
        <w:rPr/>
        <w:t xml:space="preserve">Participación en negociaciones y resolución de dilemas.</w:t>
      </w:r>
    </w:p>
    <w:p>
      <w:pPr>
        <w:numPr>
          <w:ilvl w:val="0"/>
          <w:numId w:val="17"/>
        </w:numPr>
      </w:pPr>
      <w:r>
        <w:rPr/>
        <w:t xml:space="preserve">Reflexiones escritas o orales sobre el proceso y aprendizajes.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donde los estudiantes comparan las decisiones tomadas con la historia real, analizan las consecuencias y debaten cómo las dinámicas de poder y legitimidad afectan la política y sociedad. Se vincula la experiencia con la actualidad y se invita a pensar en aprendizajes para la vida ciudadana.</w:t>
      </w:r>
    </w:p>
    <w:p>
      <w:pPr/>
      <w:r>
        <w:rPr/>
        <w:t xml:space="preserve">El docente cierra narrativamente la “Conferencia Global de 1890”, destacando el impacto del imperialismo y reconociendo el esfuerzo y desarrollo de competencias por parte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Se recomienda implementar la experiencia en 4 a 5 sesiones de clase (de 90 minutos cada una), para permitir profundidad y reflexión.</w:t>
      </w:r>
    </w:p>
    <w:p>
      <w:pPr>
        <w:numPr>
          <w:ilvl w:val="0"/>
          <w:numId w:val="18"/>
        </w:numPr>
      </w:pPr>
      <w:r>
        <w:rPr/>
        <w:t xml:space="preserve">Se puede adaptar para sesiones más cortas extendiendo el tiempo total a una o dos semanas.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amplia con mesas para trabajo en grupo.</w:t>
      </w:r>
    </w:p>
    <w:p>
      <w:pPr>
        <w:numPr>
          <w:ilvl w:val="0"/>
          <w:numId w:val="19"/>
        </w:numPr>
      </w:pPr>
      <w:r>
        <w:rPr/>
        <w:t xml:space="preserve">Espacio para instalar el mapa gigante o pizarra digital.</w:t>
      </w:r>
    </w:p>
    <w:p>
      <w:pPr>
        <w:numPr>
          <w:ilvl w:val="0"/>
          <w:numId w:val="19"/>
        </w:numPr>
      </w:pPr>
      <w:r>
        <w:rPr/>
        <w:t xml:space="preserve">Áreas delimitadas para cada delegación, con señalización clara.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Mapas históricos impresos y digitales.</w:t>
      </w:r>
    </w:p>
    <w:p>
      <w:pPr>
        <w:numPr>
          <w:ilvl w:val="0"/>
          <w:numId w:val="20"/>
        </w:numPr>
      </w:pPr>
      <w:r>
        <w:rPr/>
        <w:t xml:space="preserve">Dossiers con información para cada rol (impresos o digitales).</w:t>
      </w:r>
    </w:p>
    <w:p>
      <w:pPr>
        <w:numPr>
          <w:ilvl w:val="0"/>
          <w:numId w:val="20"/>
        </w:numPr>
      </w:pPr>
      <w:r>
        <w:rPr/>
        <w:t xml:space="preserve">Pizarra o tablero digital para seguimiento de puntos y mapa.</w:t>
      </w:r>
    </w:p>
    <w:p>
      <w:pPr>
        <w:numPr>
          <w:ilvl w:val="0"/>
          <w:numId w:val="20"/>
        </w:numPr>
      </w:pPr>
      <w:r>
        <w:rPr/>
        <w:t xml:space="preserve">Dispositivos con acceso a internet para investigación rápida.</w:t>
      </w:r>
    </w:p>
    <w:p>
      <w:pPr>
        <w:numPr>
          <w:ilvl w:val="0"/>
          <w:numId w:val="20"/>
        </w:numPr>
      </w:pPr>
      <w:r>
        <w:rPr/>
        <w:t xml:space="preserve">Fichas y materiales para juegos de comercio y negociación (pueden ser reutilizados).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entre 18 y 30 estudiantes para formar grupos diversos y dinámicos.</w:t>
      </w:r>
    </w:p>
    <w:p>
      <w:pPr>
        <w:numPr>
          <w:ilvl w:val="0"/>
          <w:numId w:val="21"/>
        </w:numPr>
      </w:pPr>
      <w:r>
        <w:rPr/>
        <w:t xml:space="preserve">Se pueden ajustar roles y actividades para grupos más pequeños o grandes.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Conocer a fondo la temática histórica y la narrativa creada.</w:t>
      </w:r>
    </w:p>
    <w:p>
      <w:pPr>
        <w:numPr>
          <w:ilvl w:val="0"/>
          <w:numId w:val="22"/>
        </w:numPr>
      </w:pPr>
      <w:r>
        <w:rPr/>
        <w:t xml:space="preserve">Preparar materiales y roles con anticipación.</w:t>
      </w:r>
    </w:p>
    <w:p>
      <w:pPr>
        <w:numPr>
          <w:ilvl w:val="0"/>
          <w:numId w:val="22"/>
        </w:numPr>
      </w:pPr>
      <w:r>
        <w:rPr/>
        <w:t xml:space="preserve">Familiarizarse con las mecánicas y posibles escenarios durante el juego.</w:t>
      </w:r>
    </w:p>
    <w:p>
      <w:pPr>
        <w:numPr>
          <w:ilvl w:val="0"/>
          <w:numId w:val="22"/>
        </w:numPr>
      </w:pPr>
      <w:r>
        <w:rPr/>
        <w:t xml:space="preserve">Diseñar rúbricas y sistema de puntuación claras.</w:t>
      </w:r>
    </w:p>
    <w:p>
      <w:pPr>
        <w:numPr>
          <w:ilvl w:val="0"/>
          <w:numId w:val="22"/>
        </w:numPr>
      </w:pPr>
      <w:r>
        <w:rPr/>
        <w:t xml:space="preserve">Planificar cómo fomentar la inclusión y resolver conflictos.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participación:</w:t>
      </w:r>
      <w:r>
        <w:rPr/>
        <w:t xml:space="preserve"> Asignar roles rotativos y monitorear para que todos participen.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Mediar rápidamente, usar reglas claras y promover respeto.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comprender roles o contexto:</w:t>
      </w:r>
      <w:r>
        <w:rPr/>
        <w:t xml:space="preserve"> Brindar apoyo adicional, resúmenes y materiales visuales.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versión totalmente física si no hay TIC disponibles.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 y reducir extensión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6B0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3A3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F01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5F4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790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090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DD2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FEC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D77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8E6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D66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9DF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1C0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5D1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CDB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F7F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88E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200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10E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A67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146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05A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81B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2026-09-25T17:25:23-05:00</dcterms:created>
  <dcterms:modified xsi:type="dcterms:W3CDTF">2026-09-25T17:25:23-05:00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