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Genoma: Descubriendo Nuestro Legado Genético</w:t>
      </w:r>
    </w:p>
    <w:p/>
    <w:p>
      <w:pPr/>
      <w:r>
        <w:rPr>
          <w:color w:val="666666"/>
          <w:sz w:val="20"/>
          <w:szCs w:val="20"/>
          <w:i w:val="1"/>
          <w:iCs w:val="1"/>
        </w:rPr>
        <w:t xml:space="preserve">Ciencias Sociales | Antropología</w:t>
      </w:r>
    </w:p>
    <w:p/>
    <w:p>
      <w:pPr/>
      <w:r>
        <w:rPr>
          <w:color w:val="2b6cb0"/>
          <w:sz w:val="28"/>
          <w:szCs w:val="28"/>
          <w:b w:val="1"/>
          <w:bCs w:val="1"/>
        </w:rPr>
        <w:t xml:space="preserve">Descripción</w:t>
      </w:r>
    </w:p>
    <w:p>
      <w:pPr/>
      <w:r>
        <w:rPr/>
        <w:t xml:space="preserve">En esta unidad de aprendizaje se introducirá a los estudiantes al fascinante mundo del genoma humano, entendiendo su importancia en la Antropología. A través de un enfoque de Aprendizaje Basado en Proyectos, los estudiantes llevarán a cabo un proyecto titulado Nuestra Huella Genética, donde explorarán temas como la herencia, la diversidad genética y la influencia de nuestro ADN en la cultura y la historia. Durante tres sesiones de clase de tres horas cada una, los estudiantes se dividirán en grupos para investigar diferentes aspectos del genoma humano. Luego, utilizarán sus hallazgos para crear una presentación multimodal que incluirá una parte escrita, visual y oral para compartir su comprensión con el resto de la clase. Este enfoque no solo fomentará el trabajo colaborativo y la investigación crítica, sino que también permitirá a los estudiantes conectar la ciencia con su identidad cultural.</w:t>
      </w:r>
    </w:p>
    <w:p/>
    <w:p>
      <w:pPr/>
      <w:r>
        <w:rPr>
          <w:color w:val="2b6cb0"/>
          <w:sz w:val="28"/>
          <w:szCs w:val="28"/>
          <w:b w:val="1"/>
          <w:bCs w:val="1"/>
        </w:rPr>
        <w:t xml:space="preserve">Objetivos de Aprendizaje</w:t>
      </w:r>
    </w:p>
    <w:p>
      <w:pPr>
        <w:numPr>
          <w:ilvl w:val="0"/>
          <w:numId w:val="1"/>
        </w:numPr>
      </w:pPr>
      <w:r>
        <w:rPr/>
        <w:t xml:space="preserve">Comprender los conceptos básicos del genoma humano y su impacto en la Antropología.</w:t>
      </w:r>
    </w:p>
    <w:p>
      <w:pPr>
        <w:numPr>
          <w:ilvl w:val="0"/>
          <w:numId w:val="1"/>
        </w:numPr>
      </w:pPr>
      <w:r>
        <w:rPr/>
        <w:t xml:space="preserve">Desarrollar habilidades de investigación y trabajo en equipo mediante proyectos grupales.</w:t>
      </w:r>
    </w:p>
    <w:p>
      <w:pPr>
        <w:numPr>
          <w:ilvl w:val="0"/>
          <w:numId w:val="1"/>
        </w:numPr>
      </w:pPr>
      <w:r>
        <w:rPr/>
        <w:t xml:space="preserve">Fomentar la comunicación efectiva a través de presentaciones orales y escritas.</w:t>
      </w:r>
    </w:p>
    <w:p>
      <w:pPr>
        <w:numPr>
          <w:ilvl w:val="0"/>
          <w:numId w:val="1"/>
        </w:numPr>
      </w:pPr>
      <w:r>
        <w:rPr/>
        <w:t xml:space="preserve">Reflexionar sobre la relación entre genética, cultura e identidad.</w:t>
      </w:r>
    </w:p>
    <w:p/>
    <w:p>
      <w:pPr/>
      <w:r>
        <w:rPr>
          <w:color w:val="2b6cb0"/>
          <w:sz w:val="28"/>
          <w:szCs w:val="28"/>
          <w:b w:val="1"/>
          <w:bCs w:val="1"/>
        </w:rPr>
        <w:t xml:space="preserve">Recursos Necesarios</w:t>
      </w:r>
    </w:p>
    <w:p>
      <w:pPr>
        <w:numPr>
          <w:ilvl w:val="0"/>
          <w:numId w:val="2"/>
        </w:numPr>
      </w:pPr>
      <w:r>
        <w:rPr/>
        <w:t xml:space="preserve">Libros de texto sobre Antropología y Biología.</w:t>
      </w:r>
    </w:p>
    <w:p>
      <w:pPr>
        <w:numPr>
          <w:ilvl w:val="0"/>
          <w:numId w:val="2"/>
        </w:numPr>
      </w:pPr>
      <w:r>
        <w:rPr/>
        <w:t xml:space="preserve">Artículos científicos sobre el genoma humano y su relevancia antropológica.</w:t>
      </w:r>
    </w:p>
    <w:p>
      <w:pPr>
        <w:numPr>
          <w:ilvl w:val="0"/>
          <w:numId w:val="2"/>
        </w:numPr>
      </w:pPr>
      <w:r>
        <w:rPr/>
        <w:t xml:space="preserve">Páginas web educativas y documentales relacionados con el ADN.</w:t>
      </w:r>
    </w:p>
    <w:p>
      <w:pPr>
        <w:numPr>
          <w:ilvl w:val="0"/>
          <w:numId w:val="2"/>
        </w:numPr>
      </w:pPr>
      <w:r>
        <w:rPr/>
        <w:t xml:space="preserve">Material audiovisual para ayudar en la presentación final (cámaras, computadoras, etc.).</w:t>
      </w:r>
    </w:p>
    <w:p/>
    <w:p>
      <w:pPr/>
      <w:r>
        <w:rPr>
          <w:color w:val="2b6cb0"/>
          <w:sz w:val="28"/>
          <w:szCs w:val="28"/>
          <w:b w:val="1"/>
          <w:bCs w:val="1"/>
        </w:rPr>
        <w:t xml:space="preserve">Requisitos Previos</w:t>
      </w:r>
    </w:p>
    <w:p>
      <w:pPr>
        <w:numPr>
          <w:ilvl w:val="0"/>
          <w:numId w:val="3"/>
        </w:numPr>
      </w:pPr>
      <w:r>
        <w:rPr/>
        <w:t xml:space="preserve">Interés por la ciencia y la Antropología.</w:t>
      </w:r>
    </w:p>
    <w:p>
      <w:pPr>
        <w:numPr>
          <w:ilvl w:val="0"/>
          <w:numId w:val="3"/>
        </w:numPr>
      </w:pPr>
      <w:r>
        <w:rPr/>
        <w:t xml:space="preserve">Trabajo en equipo y colaboración con compañeros.</w:t>
      </w:r>
    </w:p>
    <w:p>
      <w:pPr>
        <w:numPr>
          <w:ilvl w:val="0"/>
          <w:numId w:val="3"/>
        </w:numPr>
      </w:pPr>
      <w:r>
        <w:rPr/>
        <w:t xml:space="preserve">Capacidad de investigar y sintetizar información relevante.</w:t>
      </w:r>
    </w:p>
    <w:p>
      <w:pPr>
        <w:numPr>
          <w:ilvl w:val="0"/>
          <w:numId w:val="3"/>
        </w:numPr>
      </w:pPr>
      <w:r>
        <w:rPr/>
        <w:t xml:space="preserve">Disposición para crear y presentar proyectos de manera creativa.</w:t>
      </w:r>
    </w:p>
    <w:p/>
    <w:p>
      <w:pPr/>
      <w:r>
        <w:rPr>
          <w:color w:val="2b6cb0"/>
          <w:sz w:val="28"/>
          <w:szCs w:val="28"/>
          <w:b w:val="1"/>
          <w:bCs w:val="1"/>
        </w:rPr>
        <w:t xml:space="preserve">Actividades</w:t>
      </w:r>
    </w:p>
    <w:p>
      <w:pPr/>
      <w:r>
        <w:rPr>
          <w:b w:val="1"/>
          <w:bCs w:val="1"/>
        </w:rPr>
        <w:t xml:space="preserve">Sesión 1: Introducción al Genoma Humano (3 horas)</w:t>
      </w:r>
    </w:p>
    <w:p>
      <w:pPr/>
      <w:r>
        <w:rPr/>
        <w:t xml:space="preserve">En la primera sesión, se presentará el tema del genoma humano a través de una dinámica de apertura donde se les preguntará a los estudiantes qué saben sobre ADN y genética. Los estudiantes compartirán sus ideas y se facilitará una lluvia de ideas sobre cómo estos conceptos están relacionados con la Antropología.</w:t>
      </w:r>
    </w:p>
    <w:p>
      <w:pPr/>
      <w:r>
        <w:rPr/>
        <w:t xml:space="preserve">Luego, se dividirá a los estudiantes en grupos pequeños y se asignará a cada grupo uno de los siguientes temas: Herencia genética, diversidad genética en las poblaciones humanas, y el impacto del genoma en la cultura. Se proporcionará a cada grupo recursos como artículos y videos sobre su tema específico.</w:t>
      </w:r>
    </w:p>
    <w:p>
      <w:pPr/>
      <w:r>
        <w:rPr/>
        <w:t xml:space="preserve">Los estudiantes tendrán una hora para investigar y discutir dentro de su grupo qué han aprendido y cómo se relaciona su tema con sus propias vidas y contextos culturales.</w:t>
      </w:r>
    </w:p>
    <w:p>
      <w:pPr/>
      <w:r>
        <w:rPr/>
        <w:t xml:space="preserve">Después de las investigaciones, cada grupo comenzará a elaborar un esquema para su presentación. El docente guiará a los grupos en la organización de la información y en cómo convertirla en un formato atractivo y accesible, sugiriendo incluir gráficos creativos y ejemplos relevantes que enganchen al público.</w:t>
      </w:r>
    </w:p>
    <w:p>
      <w:pPr/>
      <w:r>
        <w:rPr/>
        <w:t xml:space="preserve">Para cerrar la sesión, cada grupo compartirá su esquema con la clase, y se abrirá un espacio para recibir retroalimentación de los compañeros y del docente. Se les explicará la tarea de investigar más sobre su tema para ser presentados en la próxima sesión.</w:t>
      </w:r>
    </w:p>
    <w:p>
      <w:pPr/>
      <w:r>
        <w:rPr>
          <w:b w:val="1"/>
          <w:bCs w:val="1"/>
        </w:rPr>
        <w:t xml:space="preserve">Sesión 2: Desarrollo del Proyecto (3 horas)</w:t>
      </w:r>
    </w:p>
    <w:p>
      <w:pPr/>
      <w:r>
        <w:rPr/>
        <w:t xml:space="preserve">La segunda sesión comenzará con un repaso de lo aprendido en la sesión anterior. A continuación, cada grupo dedicará tiempo a profundizar en su investigación, utilizando dispositivos como computadoras y tablets para buscar información adicional. Se les animará a buscar estudios de casos específicos que ilustren sus conceptos, y se les alentará a incluir anécdotas personales o culturales que relacione su tema con un contexto más amplio.</w:t>
      </w:r>
    </w:p>
    <w:p>
      <w:pPr/>
      <w:r>
        <w:rPr/>
        <w:t xml:space="preserve">Los grupos deberán trabajar en la creación de sus presentaciones, combinando elementos visuales con su contenido escrito. Se les enseñará cómo utilizar programas o aplicaciones que faciliten la creación y diseño de presentaciones  (por ejemplo, PowerPoint, Canva, o Prezi) y se incentivará a incorporar elementos creativos como vídeos cortos, infografías y un pequeño componente interactivo (como una pregunta a la clase).</w:t>
      </w:r>
    </w:p>
    <w:p>
      <w:pPr/>
      <w:r>
        <w:rPr/>
        <w:t xml:space="preserve">A medida que avanzan en su trabajo, el docente circule entre los grupos para ofrecer apoyo, responder preguntas técnicas y ayudar a los estudiantes a pensar crítica y creativamente. A medida que se acerca el final de la sesión, cada grupo debe presentar un borrador preliminar de su presentación a la clase para recibir retroalimentación.</w:t>
      </w:r>
    </w:p>
    <w:p>
      <w:pPr/>
      <w:r>
        <w:rPr>
          <w:b w:val="1"/>
          <w:bCs w:val="1"/>
        </w:rPr>
        <w:t xml:space="preserve">Sesión 3: Presentaciones y Reflexiones (3 horas)</w:t>
      </w:r>
    </w:p>
    <w:p>
      <w:pPr/>
      <w:r>
        <w:rPr/>
        <w:t xml:space="preserve">En la última sesión, cada grupo tendrá la oportunidad de presentar su proyecto a la clase. Cada presentación deberá tener una duración aproximada de 10-12 minutos, seguido de un espacio para preguntas y discusión. Esto fomentará la reflexión crítica y el intercambio de ideas entre todos los estudiantes.</w:t>
      </w:r>
    </w:p>
    <w:p>
      <w:pPr/>
      <w:r>
        <w:rPr/>
        <w:t xml:space="preserve">Después de que todos los grupos hayan presentado, se facilitará una reflexión grupal, donde los estudiantes tendrán la oportunidad de compartir lo que han aprendido no solo sobre su tema específico, sino sobre los demás, y cómo se relaciona todo esto con su propia identidad cultural.</w:t>
      </w:r>
    </w:p>
    <w:p>
      <w:pPr/>
      <w:r>
        <w:rPr/>
        <w:t xml:space="preserve">También se puede realizar una actividad de cierre donde cada estudiante escriba una breve reflexión sobre lo que significó para ellos explorar su legado genético y qué aprendieron sobre sí mismos y su cultura a través de este proyecto. Se les animará a compartir sus reflexiones con la clase. Al final de la clase, se recogerán todas las presentaciones y reflexiones de los estudiantes para su evaluación posterior.</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 (4)</w:t>
            </w:r>
          </w:p>
        </w:tc>
        <w:tc>
          <w:tcPr>
            <w:noWrap/>
          </w:tcPr>
          <w:p>
            <w:pPr/>
            <w:r>
              <w:rPr/>
              <w:t xml:space="preserve">Sobresaliente (3)</w:t>
            </w:r>
          </w:p>
        </w:tc>
        <w:tc>
          <w:tcPr>
            <w:noWrap/>
          </w:tcPr>
          <w:p>
            <w:pPr/>
            <w:r>
              <w:rPr/>
              <w:t xml:space="preserve">Aceptable (2)</w:t>
            </w:r>
          </w:p>
        </w:tc>
        <w:tc>
          <w:tcPr>
            <w:noWrap/>
          </w:tcPr>
          <w:p>
            <w:pPr/>
            <w:r>
              <w:rPr/>
              <w:t xml:space="preserve">Bajo (1)</w:t>
            </w:r>
          </w:p>
        </w:tc>
      </w:tr>
      <w:tr>
        <w:trPr/>
        <w:tc>
          <w:tcPr>
            <w:noWrap/>
          </w:tcPr>
          <w:p>
            <w:pPr/>
            <w:r>
              <w:rPr/>
              <w:t xml:space="preserve">Contenido</w:t>
            </w:r>
          </w:p>
        </w:tc>
        <w:tc>
          <w:tcPr>
            <w:noWrap/>
          </w:tcPr>
          <w:p>
            <w:pPr/>
            <w:r>
              <w:rPr/>
              <w:t xml:space="preserve">El proyecto refleja un profundo entendimiento del genoma humano y su relación con la Antropología, incluye múltiples ejemplos y referencias específicas.</w:t>
            </w:r>
          </w:p>
        </w:tc>
        <w:tc>
          <w:tcPr>
            <w:noWrap/>
          </w:tcPr>
          <w:p>
            <w:pPr/>
            <w:r>
              <w:rPr/>
              <w:t xml:space="preserve">El proyecto demuestra un buen entendimiento del tema, con ejemplos relevantes, aunque carece de algunos detalles.</w:t>
            </w:r>
          </w:p>
        </w:tc>
        <w:tc>
          <w:tcPr>
            <w:noWrap/>
          </w:tcPr>
          <w:p>
            <w:pPr/>
            <w:r>
              <w:rPr/>
              <w:t xml:space="preserve">El contenido es superficial, con pocos ejemplos, y no se ve una comprensión clara del genoma humano.</w:t>
            </w:r>
          </w:p>
        </w:tc>
        <w:tc>
          <w:tcPr>
            <w:noWrap/>
          </w:tcPr>
          <w:p>
            <w:pPr/>
            <w:r>
              <w:rPr/>
              <w:t xml:space="preserve">El proyecto carece de contenido relevante o está completamente desorganizado.</w:t>
            </w:r>
          </w:p>
        </w:tc>
      </w:tr>
      <w:tr>
        <w:trPr/>
        <w:tc>
          <w:tcPr>
            <w:noWrap/>
          </w:tcPr>
          <w:p>
            <w:pPr/>
            <w:r>
              <w:rPr/>
              <w:t xml:space="preserve">Colaboración en grupo</w:t>
            </w:r>
          </w:p>
        </w:tc>
        <w:tc>
          <w:tcPr>
            <w:noWrap/>
          </w:tcPr>
          <w:p>
            <w:pPr/>
            <w:r>
              <w:rPr/>
              <w:t xml:space="preserve">Todos los miembros del grupo participan activamente y contribuyen significativamente al proyecto.</w:t>
            </w:r>
          </w:p>
        </w:tc>
        <w:tc>
          <w:tcPr>
            <w:noWrap/>
          </w:tcPr>
          <w:p>
            <w:pPr/>
            <w:r>
              <w:rPr/>
              <w:t xml:space="preserve">La mayoría de los miembros del grupo participan, aunque algunos tienen un papel más limitado.</w:t>
            </w:r>
          </w:p>
        </w:tc>
        <w:tc>
          <w:tcPr>
            <w:noWrap/>
          </w:tcPr>
          <w:p>
            <w:pPr/>
            <w:r>
              <w:rPr/>
              <w:t xml:space="preserve">Poca participación de algunos miembros del grupo, lo que afecta el resultado final del proyecto.</w:t>
            </w:r>
          </w:p>
        </w:tc>
        <w:tc>
          <w:tcPr>
            <w:noWrap/>
          </w:tcPr>
          <w:p>
            <w:pPr/>
            <w:r>
              <w:rPr/>
              <w:t xml:space="preserve">No hay colaboración visible; el trabajo fue hecho casi en su totalidad por un solo miembro del grupo.</w:t>
            </w:r>
          </w:p>
        </w:tc>
      </w:tr>
      <w:tr>
        <w:trPr/>
        <w:tc>
          <w:tcPr>
            <w:noWrap/>
          </w:tcPr>
          <w:p>
            <w:pPr/>
            <w:r>
              <w:rPr/>
              <w:t xml:space="preserve">Presentación Oral</w:t>
            </w:r>
          </w:p>
        </w:tc>
        <w:tc>
          <w:tcPr>
            <w:noWrap/>
          </w:tcPr>
          <w:p>
            <w:pPr/>
            <w:r>
              <w:rPr/>
              <w:t xml:space="preserve">La presentación es clara, bien organizada y creativa; todos los miembros presentan con confianza y responden preguntas eficazmente.</w:t>
            </w:r>
          </w:p>
        </w:tc>
        <w:tc>
          <w:tcPr>
            <w:noWrap/>
          </w:tcPr>
          <w:p>
            <w:pPr/>
            <w:r>
              <w:rPr/>
              <w:t xml:space="preserve">La presentación está organizada, claramente, y la mayoría de los miembros se muestran seguros al hablar, aunque algunos pueden evitar preguntas.</w:t>
            </w:r>
          </w:p>
        </w:tc>
        <w:tc>
          <w:tcPr>
            <w:noWrap/>
          </w:tcPr>
          <w:p>
            <w:pPr/>
            <w:r>
              <w:rPr/>
              <w:t xml:space="preserve">La presentación es confusa o desorganizada, con poca claridad y confianza de los presentadores.</w:t>
            </w:r>
          </w:p>
        </w:tc>
        <w:tc>
          <w:tcPr>
            <w:noWrap/>
          </w:tcPr>
          <w:p>
            <w:pPr/>
            <w:r>
              <w:rPr/>
              <w:t xml:space="preserve">No se cumplen los requisitos básicos de la presentación; la entrega es descoordinada y poco clara.</w:t>
            </w:r>
          </w:p>
        </w:tc>
      </w:tr>
      <w:tr>
        <w:trPr/>
        <w:tc>
          <w:tcPr>
            <w:noWrap/>
          </w:tcPr>
          <w:p>
            <w:pPr/>
            <w:r>
              <w:rPr/>
              <w:t xml:space="preserve">Reflexión y Aprendizaje</w:t>
            </w:r>
          </w:p>
        </w:tc>
        <w:tc>
          <w:tcPr>
            <w:noWrap/>
          </w:tcPr>
          <w:p>
            <w:pPr/>
            <w:r>
              <w:rPr/>
              <w:t xml:space="preserve">Las reflexiones muestran un profundo aprendizaje personal y conexión con la cultura; respuestas reflexivas y profundas.</w:t>
            </w:r>
          </w:p>
        </w:tc>
        <w:tc>
          <w:tcPr>
            <w:noWrap/>
          </w:tcPr>
          <w:p>
            <w:pPr/>
            <w:r>
              <w:rPr/>
              <w:t xml:space="preserve">Las reflexiones son adecuadas y demuestran un buen nivel de auto-conciencia, aunque podrían estar más desarrolladas.</w:t>
            </w:r>
          </w:p>
        </w:tc>
        <w:tc>
          <w:tcPr>
            <w:noWrap/>
          </w:tcPr>
          <w:p>
            <w:pPr/>
            <w:r>
              <w:rPr/>
              <w:t xml:space="preserve">Reflexiones superficiales que no demuestran un verdadero entendimiento de lo aprendido o la conexión cultural.</w:t>
            </w:r>
          </w:p>
        </w:tc>
        <w:tc>
          <w:tcPr>
            <w:noWrap/>
          </w:tcPr>
          <w:p>
            <w:pPr/>
            <w:r>
              <w:rPr/>
              <w:t xml:space="preserve">No se presentan reflexiones, o son irrelevantes con el trabajo realizado.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245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11F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A17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2026-09-28T15:32:43-05:00</dcterms:created>
  <dcterms:modified xsi:type="dcterms:W3CDTF">2026-09-28T15:32:43-05:00</dcterms:modified>
</cp:coreProperties>
</file>

<file path=docProps/custom.xml><?xml version="1.0" encoding="utf-8"?>
<Properties xmlns="http://schemas.openxmlformats.org/officeDocument/2006/custom-properties" xmlns:vt="http://schemas.openxmlformats.org/officeDocument/2006/docPropsVTypes"/>
</file>