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¡Juntos por una Vida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mantener una vida saludable a través de la colaboración y el trabajo en equipo. A lo largo de la sesión, los niños aprenderán sobre hábitos alimenticios, actividad física y cuidados personales que contribuyen a su bienestar diario. La relevancia de este tema radica en que los estudiantes podrán aplicar estos conocimientos en su vida cotidiana para sentirse mejor, tener más energía y prevenir enfermedades.</w:t>
      </w:r>
    </w:p>
    <w:p>
      <w:pPr/>
      <w:r>
        <w:rPr/>
        <w:t xml:space="preserve">Además, el enfoque colaborativo fomentará habilidades sociales como la comunicación, la cooperación y el respeto por las ideas de sus compañeros, esenciales para un desarrollo integral. La metodología del Diseño Universal para el Aprendizaje garantiza que todas las actividades sean accesibles, motivadoras y adecuadas para las distintas formas en que los niños aprenden, asegurando que cada estudiante tenga la oportunidad de participar activamente y expresar sus ideas.</w:t>
      </w:r>
    </w:p>
    <w:p>
      <w:pPr/>
      <w:r>
        <w:rPr/>
        <w:t xml:space="preserve">Con esta sesión, los estudiantes no solo aprenderán conceptos claves sobre vida saludable, sino que también desarrollarán competencias sociales y personales que los acompañarán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saludables relacionados con la alimentación, la actividad física y el cuidado personal.</w:t>
      </w:r>
    </w:p>
    <w:p>
      <w:pPr>
        <w:numPr>
          <w:ilvl w:val="0"/>
          <w:numId w:val="1"/>
        </w:numPr>
      </w:pPr>
      <w:r>
        <w:rPr/>
        <w:t xml:space="preserve">Colaborar en la creación de un mural grupal que represente una vida saludable.</w:t>
      </w:r>
    </w:p>
    <w:p>
      <w:pPr>
        <w:numPr>
          <w:ilvl w:val="0"/>
          <w:numId w:val="1"/>
        </w:numPr>
      </w:pPr>
      <w:r>
        <w:rPr/>
        <w:t xml:space="preserve">Explicar la importancia de trabajar en equipo para alcanzar objetivos comunes relacionados con el bienestar.</w:t>
      </w:r>
    </w:p>
    <w:p>
      <w:pPr>
        <w:numPr>
          <w:ilvl w:val="0"/>
          <w:numId w:val="1"/>
        </w:numPr>
      </w:pPr>
      <w:r>
        <w:rPr/>
        <w:t xml:space="preserve">Aplicar estrategias para promover hábitos saludables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kraft o cartulina grande (1 por grupo)</w:t>
      </w:r>
    </w:p>
    <w:p>
      <w:pPr>
        <w:numPr>
          <w:ilvl w:val="0"/>
          <w:numId w:val="2"/>
        </w:numPr>
      </w:pPr>
      <w:r>
        <w:rPr/>
        <w:t xml:space="preserve">Marcadores de colores, crayones y lápices de colores (varios sets)</w:t>
      </w:r>
    </w:p>
    <w:p>
      <w:pPr>
        <w:numPr>
          <w:ilvl w:val="0"/>
          <w:numId w:val="2"/>
        </w:numPr>
      </w:pPr>
      <w:r>
        <w:rPr/>
        <w:t xml:space="preserve">Imágenes impresas de alimentos, actividades físicas y cuidados personales (al menos 30 imágenes variadas)</w:t>
      </w:r>
    </w:p>
    <w:p>
      <w:pPr>
        <w:numPr>
          <w:ilvl w:val="0"/>
          <w:numId w:val="2"/>
        </w:numPr>
      </w:pPr>
      <w:r>
        <w:rPr/>
        <w:t xml:space="preserve">Reproductor de audio para canción sobre hábitos saludables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previamente)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vida saludable (3-4 minutos)</w:t>
      </w:r>
    </w:p>
    <w:p>
      <w:pPr>
        <w:numPr>
          <w:ilvl w:val="0"/>
          <w:numId w:val="2"/>
        </w:numPr>
      </w:pPr>
      <w:r>
        <w:rPr/>
        <w:t xml:space="preserve">Hojas blancas para dibujo individual</w:t>
      </w:r>
    </w:p>
    <w:p>
      <w:pPr>
        <w:numPr>
          <w:ilvl w:val="0"/>
          <w:numId w:val="2"/>
        </w:numPr>
      </w:pPr>
      <w:r>
        <w:rPr/>
        <w:t xml:space="preserve">Lista de cotejo para seguimiento de participación (para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alimentación: reconocer frutas, verduras y comida chatarra.</w:t>
      </w:r>
    </w:p>
    <w:p>
      <w:pPr>
        <w:numPr>
          <w:ilvl w:val="0"/>
          <w:numId w:val="3"/>
        </w:numPr>
      </w:pPr>
      <w:r>
        <w:rPr/>
        <w:t xml:space="preserve">Habilidades sociales básicas: saber escuchar, esperar turno y expresar ideas de forma sencilla.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expresión artística (dibujar, colorear).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tema de vida saludable y la colaboración, motivándolos a participar activamente y a conectar el aprendizaje con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dice: "Hoy vamos a descubrir juntos qué significa vivir saludablemente y cómo podemos ayudarnos unos a otros para lograrlo. Para empezar, vamos a jugar un juego llamado ‘El juego de las comidas’. Les mostraré imágenes de alimentos y ustedes me dirán si creen que son saludables o 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que el docente muestra una por una y responden en voz alta o levantando la mano si el alimento es saludable o no.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el cuerpo humano es como una máquina que necesita la gasolina correcta? Si comemos bien y nos movemos, nuestra ‘máquina’ funcionará mejor y tendremos más energía para jugar y aprender."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ideas sobre cómo se sienten cuando comen alimentos saludables o no.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esta clase vamos a aprender cómo cuidar nuestro cuerpo y mente trabajando juntos, porque cuando colaboramos, todo es más fácil y divertido. Vamos a crear algo especial para recordarlo siempre."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 sobre qué hacen en casa o en la escuela para estar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animado que explica tres pilares de la vida saludable: alimentación, actividad física y cuidado personal. Luego repasa con preguntas sencillas para asegurar la comprensión, usando imágenes y ejemplos concretos.</w:t>
      </w:r>
    </w:p>
    <w:p>
      <w:pPr/>
      <w:r>
        <w:rPr>
          <w:b w:val="1"/>
          <w:bCs w:val="1"/>
        </w:rPr>
        <w:t xml:space="preserve">Actividad 1: “Mural de una Vida Saludable”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 un mural grupal que represente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papel kraft grande, marcadores y un conjunto de imágenes impresas.</w:t>
      </w:r>
    </w:p>
    <w:p>
      <w:pPr>
        <w:numPr>
          <w:ilvl w:val="1"/>
          <w:numId w:val="7"/>
        </w:numPr>
      </w:pPr>
      <w:r>
        <w:rPr/>
        <w:t xml:space="preserve">Solicita que juntos seleccionen las imágenes que representan hábitos saludables y las peguen en el mural, además de dibujar o escribir palabras relacionadas.</w:t>
      </w:r>
    </w:p>
    <w:p>
      <w:pPr>
        <w:numPr>
          <w:ilvl w:val="1"/>
          <w:numId w:val="7"/>
        </w:numPr>
      </w:pPr>
      <w:r>
        <w:rPr/>
        <w:t xml:space="preserve">Mientras trabajan, el docente circula preguntando: "¿Por qué eligieron esta imagen?", "¿Cómo nos ayuda esto a estar saludables?"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imágenes, dibujos y palabras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colaboración, hace preguntas para profundizar el pensamiento y apoya a quienes tienen dificultades.</w:t>
      </w:r>
    </w:p>
    <w:p>
      <w:pPr/>
      <w:r>
        <w:rPr>
          <w:b w:val="1"/>
          <w:bCs w:val="1"/>
        </w:rPr>
        <w:t xml:space="preserve">Actividad 2: “Historias de Vida Saludable”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hábitos saludables mediante la narración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invente una breve historia sobre un personaje que aprende a cuidar su salud, usando elementos del mural.</w:t>
      </w:r>
    </w:p>
    <w:p>
      <w:pPr>
        <w:numPr>
          <w:ilvl w:val="1"/>
          <w:numId w:val="8"/>
        </w:numPr>
      </w:pPr>
      <w:r>
        <w:rPr/>
        <w:t xml:space="preserve">Cada pareja presenta su historia al grupo, fomentando la escucha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de historias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estimular la reflexión y anima a todos a participar.</w:t>
      </w:r>
    </w:p>
    <w:p>
      <w:pPr/>
      <w:r>
        <w:rPr>
          <w:b w:val="1"/>
          <w:bCs w:val="1"/>
        </w:rPr>
        <w:t xml:space="preserve">Actividad 3: “Mi compromiso saludable”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promover hábitos saludables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donde cada estudiante dibujará o escribirá un compromiso personal para cuidar su salud y el de su familia o amigos.</w:t>
      </w:r>
    </w:p>
    <w:p>
      <w:pPr>
        <w:numPr>
          <w:ilvl w:val="1"/>
          <w:numId w:val="9"/>
        </w:numPr>
      </w:pPr>
      <w:r>
        <w:rPr/>
        <w:t xml:space="preserve">Invita a voluntarios a compartir su compromiso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de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refuerza positivamente los compromisos y anima 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ayuden a sus compañeros o creen un cartel con consejos saludables para colocar en el aula.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Proporcionar imágenes adicionales, apoyo verbal y trabajar en pareja con un compañero que les ayude a expresar sus ideas.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el mural, el docente invita a observarlo y conecta con la siguiente actividad diciendo: "Ahora que sabemos qué es vivir saludablemente, vamos a contar historias que nos ayuden a recordarlo."</w:t>
      </w:r>
    </w:p>
    <w:p>
      <w:pPr>
        <w:numPr>
          <w:ilvl w:val="0"/>
          <w:numId w:val="11"/>
        </w:numPr>
      </w:pPr>
      <w:r>
        <w:rPr/>
        <w:t xml:space="preserve">Luego de las historias, se enlaza con el compromiso personal: "Para que nuestra historia no se quede en cuento, cada uno hará un compromiso para vivir saludablemente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una actividad de “Ticket de salida”, donde cada estudiante escribe o dibuja en una tarjeta la idea más importante que aprendió sobre vida saludable y colaboración.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hábito saludable me gusta más y por qué?</w:t>
      </w:r>
    </w:p>
    <w:p>
      <w:pPr>
        <w:numPr>
          <w:ilvl w:val="0"/>
          <w:numId w:val="12"/>
        </w:numPr>
      </w:pPr>
      <w:r>
        <w:rPr/>
        <w:t xml:space="preserve">¿Cómo me ayudó trabajar con mis compañeros para aprender hoy?</w:t>
      </w:r>
    </w:p>
    <w:p>
      <w:pPr>
        <w:numPr>
          <w:ilvl w:val="0"/>
          <w:numId w:val="12"/>
        </w:numPr>
      </w:pPr>
      <w:r>
        <w:rPr/>
        <w:t xml:space="preserve">¿Qué puedo hacer en casa o en la escuela para cuidar mejor mi salud?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tarjetas, comenta en voz alta algunas respuestas destacadas para reforzar el aprendizaje y felicita el esfuerzo y la colaboración durante la sesión.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compromisos con sus familias y a observar juntos qué cambios pueden hacer para estar más saludables.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/>
        <w:t xml:space="preserve">Entregar a los estudiantes una hoja para que con su familia hagan un “Diario de hábitos saludables” durante una semana, registrando actividades como comer frutas, jugar o lavarse las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productos de actividades) y sumativa en el cierre (ticket de salida y compromisos).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hábitos saludables (vinculado a objetivo 1) observando su participación en el juego inicial y en el mural.</w:t>
      </w:r>
    </w:p>
    <w:p>
      <w:pPr>
        <w:numPr>
          <w:ilvl w:val="0"/>
          <w:numId w:val="16"/>
        </w:numPr>
      </w:pPr>
      <w:r>
        <w:rPr/>
        <w:t xml:space="preserve">Participa activamente en el trabajo en equipo y colabora en la creación del mural (objetivo 2) evaluado mediante observación y lista de cotejo.</w:t>
      </w:r>
    </w:p>
    <w:p>
      <w:pPr>
        <w:numPr>
          <w:ilvl w:val="0"/>
          <w:numId w:val="16"/>
        </w:numPr>
      </w:pPr>
      <w:r>
        <w:rPr/>
        <w:t xml:space="preserve">Explica la importancia de la colaboración en las historias y compromisos personales (objetivo 3) a través de la narración y reflexión oral.</w:t>
      </w:r>
    </w:p>
    <w:p>
      <w:pPr>
        <w:numPr>
          <w:ilvl w:val="0"/>
          <w:numId w:val="16"/>
        </w:numPr>
      </w:pPr>
      <w:r>
        <w:rPr/>
        <w:t xml:space="preserve">Formula compromisos personales realistas para aplicar hábitos saludables (objetivo 4) evidenciado en el dibujo y el ticket de salida.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observación directa durante actividades grupales, revisión de mural grupal, análisis de dibujos y compromisos personales, ticket de salida y autoevaluación sencilla oral o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Mural grupal con imágenes y conceptos de vida saludable.</w:t>
      </w:r>
    </w:p>
    <w:p>
      <w:pPr>
        <w:numPr>
          <w:ilvl w:val="0"/>
          <w:numId w:val="17"/>
        </w:numPr>
      </w:pPr>
      <w:r>
        <w:rPr/>
        <w:t xml:space="preserve">Historias orales que reflejan comprensión del tema y colaboración.</w:t>
      </w:r>
    </w:p>
    <w:p>
      <w:pPr>
        <w:numPr>
          <w:ilvl w:val="0"/>
          <w:numId w:val="17"/>
        </w:numPr>
      </w:pPr>
      <w:r>
        <w:rPr/>
        <w:t xml:space="preserve">Dibujo o frase de compromiso personal para un estilo de vida saludable.</w:t>
      </w:r>
    </w:p>
    <w:p>
      <w:pPr>
        <w:numPr>
          <w:ilvl w:val="0"/>
          <w:numId w:val="17"/>
        </w:numPr>
      </w:pPr>
      <w:r>
        <w:rPr/>
        <w:t xml:space="preserve">Respuestas en el ticket de salida que demuestran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8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DBD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F8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EE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D9A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1D8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A8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3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A01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E9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27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B5E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4A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A0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81B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7D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BF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