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Estrategias para Construir Nociones de Forma, Movimiento y Gestión de Datos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Básica Primaria, con el propósito de investigar y socializar estrategias, recursos y materiales que faciliten la construcción de nociones fundamentales como forma, movimiento, localización, gestión de datos e incertidumbre. Se busca promover interacciones pedagógicas de calidad que respondan a las necesidades reales de los estudiantes, favoreciendo que desarrollen ideas propias y establezcan relaciones significativas con los contenidos.</w:t>
      </w:r>
    </w:p>
    <w:p>
      <w:pPr/>
      <w:r>
        <w:rPr/>
        <w:t xml:space="preserve">Al dominar estas estrategias, los futuros docentes estarán mejor preparados para diseñar experiencias de aprendizaje activas y contextualizadas, que fomenten competencias esenciales en los alumnos de educación básica. La relevancia de este tema radica en que la comprensión profunda de estas nociones contribuye al desarrollo del pensamiento lógico-matemático y científico desde los primeros años escolares, impactando positivamente en el aprendizaje a lo largo del ciclo educativo.</w:t>
      </w:r>
    </w:p>
    <w:p>
      <w:pPr/>
      <w:r>
        <w:rPr/>
        <w:t xml:space="preserve">La metodología de Aprendizaje Invertido permitirá que los estudiantes preparen el contenido en casa mediante videos y lecturas, y utilicen el tiempo en clase para aplicar, analizar y reflexionar sobre las estrategias investigadas, fortaleciendo la autonomía, el pensamiento crítico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estrategias y recursos didácticos para la enseñanza de las nociones de forma, movimiento y localización en educación básica primaria.</w:t>
      </w:r>
    </w:p>
    <w:p>
      <w:pPr>
        <w:numPr>
          <w:ilvl w:val="0"/>
          <w:numId w:val="1"/>
        </w:numPr>
      </w:pPr>
      <w:r>
        <w:rPr/>
        <w:t xml:space="preserve">Analizar materiales y métodos orientados a la gestión de datos e incertidumbre pertinentes a las necesidades de los estudiantes.</w:t>
      </w:r>
    </w:p>
    <w:p>
      <w:pPr>
        <w:numPr>
          <w:ilvl w:val="0"/>
          <w:numId w:val="1"/>
        </w:numPr>
      </w:pPr>
      <w:r>
        <w:rPr/>
        <w:t xml:space="preserve">Diseñar propuestas pedagógicas que promuevan interacciones significativas y la construcción de ideas propias en el aula.</w:t>
      </w:r>
    </w:p>
    <w:p>
      <w:pPr>
        <w:numPr>
          <w:ilvl w:val="0"/>
          <w:numId w:val="1"/>
        </w:numPr>
      </w:pPr>
      <w:r>
        <w:rPr/>
        <w:t xml:space="preserve">Socializar y argumentar la pertinencia de las estrategias y recursos seleccionados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seleccionados previamente (3 videos, 8-10 minutos cada uno) sobre estrategias y materiales para nociones de forma, movimiento y localización, gestión de datos e incertidumbre.</w:t>
      </w:r>
    </w:p>
    <w:p>
      <w:pPr>
        <w:numPr>
          <w:ilvl w:val="0"/>
          <w:numId w:val="2"/>
        </w:numPr>
      </w:pPr>
      <w:r>
        <w:rPr/>
        <w:t xml:space="preserve">Lecturas breves en formato PDF (3 documentos) con ejemplos y estudios de caso.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y elaboración de productos digitales.</w:t>
      </w:r>
    </w:p>
    <w:p>
      <w:pPr>
        <w:numPr>
          <w:ilvl w:val="0"/>
          <w:numId w:val="2"/>
        </w:numPr>
      </w:pPr>
      <w:r>
        <w:rPr/>
        <w:t xml:space="preserve">Materiales físicos: bloques geométricos, figuras recortables, mapas simples, dados para actividades de azar, hojas, marcadores, y pizarras blancas.</w:t>
      </w:r>
    </w:p>
    <w:p>
      <w:pPr>
        <w:numPr>
          <w:ilvl w:val="0"/>
          <w:numId w:val="2"/>
        </w:numPr>
      </w:pPr>
      <w:r>
        <w:rPr/>
        <w:t xml:space="preserve">Plataforma educativa o espacio digital para compartir trabajos (por ejemplo, Google Classroom o similar).</w:t>
      </w:r>
    </w:p>
    <w:p>
      <w:pPr>
        <w:numPr>
          <w:ilvl w:val="0"/>
          <w:numId w:val="2"/>
        </w:numPr>
      </w:pPr>
      <w:r>
        <w:rPr/>
        <w:t xml:space="preserve">Proyector y equipo de audio para presentación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 del aprendizaje y diseño curricular.</w:t>
      </w:r>
    </w:p>
    <w:p>
      <w:pPr>
        <w:numPr>
          <w:ilvl w:val="0"/>
          <w:numId w:val="3"/>
        </w:numPr>
      </w:pPr>
      <w:r>
        <w:rPr/>
        <w:t xml:space="preserve">Experiencia previa en observación o práctica docente en educación básica.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Familiaridad con el uso de recursos digitales y plataformas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estrategias y recursos para construir nociones fundamentales en educación básica, enfatizando su importancia para mejorar la calidad de las interacciones pedagógicas y el aprendizaje significativo.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objetivo general y la relevancia de la sesión para su formación como futuros docentes.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siguiente pregunta detonadora para discusión breve en plenaria: </w:t>
      </w:r>
      <w:r>
        <w:rPr>
          <w:i w:val="1"/>
          <w:iCs w:val="1"/>
        </w:rPr>
        <w:t xml:space="preserve">"¿Qué estrategias y materiales han observado o utilizado para enseñar conceptos como forma, movimiento o localización en niños de educación básica?"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personales o conocidas, apuntando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"Estudios muestran que el uso adecuado de materiales y estrategias para enseñar nociones espaciales y de movimiento mejora significativamente el rendimiento en matemáticas y ciencias en educación básica."</w:t>
      </w:r>
      <w:r>
        <w:rPr/>
        <w:t xml:space="preserve"> Invita a reflexionar sobre el impacto que ellos pueden generar como docentes.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reconocer la importancia de su rol y el impacto potencial de las estrategias que investigarán.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las nociones a explorar con situaciones cotidianas de los niños, como juegos de construcción, desplazamientos en el espacio escolar y manejo de datos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teoría con ejemplos prácticos y su futuro contexto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el contenido fue preparado para el estudio previo en casa mediante videos y lecturas. En clase, se trabajará en la aplicación y análisis mediante actividades colaborativas.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Traen su preparación previa y están listos para aplicar y discutir conceptos.</w:t>
      </w:r>
    </w:p>
    <w:p>
      <w:pPr/>
      <w:r>
        <w:rPr>
          <w:b w:val="1"/>
          <w:bCs w:val="1"/>
        </w:rPr>
        <w:t xml:space="preserve">Actividad 1: Mapeo de Estrategias y Recursos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organizar diferentes estrategias y recursos para la enseñanza de nociones de forma, movimiento y localización.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revisan los videos y lecturas asignados para identificar al menos 5 estrategias y 5 recursos didácticos.</w:t>
      </w:r>
    </w:p>
    <w:p>
      <w:pPr>
        <w:numPr>
          <w:ilvl w:val="1"/>
          <w:numId w:val="7"/>
        </w:numPr>
      </w:pPr>
      <w:r>
        <w:rPr/>
        <w:t xml:space="preserve">Organizan esta información en un mapa conceptual digital o en papel grande, categorizando por noción (forma, movimiento, localización).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con estrategias y recursos clasificados.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esta estrategia favorece la comprensión de movimiento en niños? ¿Qué material facilita la exploración de la localización espacial?"</w:t>
      </w:r>
      <w:r>
        <w:rPr/>
        <w:t xml:space="preserve"> y ofrece retroalimentación puntual.</w:t>
      </w:r>
    </w:p>
    <w:p>
      <w:pPr/>
      <w:r>
        <w:rPr>
          <w:b w:val="1"/>
          <w:bCs w:val="1"/>
        </w:rPr>
        <w:t xml:space="preserve">Actividad 2: Análisis de Casos y Diseño de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y diseñar propuestas pedagógicas que integren gestión de datos e incertidumbre.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 caso de aula donde niños enfrentan dificultades para comprender conceptos de cantidad e incertidumbre.</w:t>
      </w:r>
    </w:p>
    <w:p>
      <w:pPr>
        <w:numPr>
          <w:ilvl w:val="1"/>
          <w:numId w:val="8"/>
        </w:numPr>
      </w:pPr>
      <w:r>
        <w:rPr/>
        <w:t xml:space="preserve">En parejas, los estudiantes discuten el caso y diseñan una propuesta que utilice estrategias y materiales para mejorar la comprensión.</w:t>
      </w:r>
    </w:p>
    <w:p>
      <w:pPr>
        <w:numPr>
          <w:ilvl w:val="1"/>
          <w:numId w:val="8"/>
        </w:numPr>
      </w:pPr>
      <w:r>
        <w:rPr/>
        <w:t xml:space="preserve">Preparan una presentación breve para socializar.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pedagógica escrita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 como: </w:t>
      </w:r>
      <w:r>
        <w:rPr>
          <w:i w:val="1"/>
          <w:iCs w:val="1"/>
        </w:rPr>
        <w:t xml:space="preserve">"¿Cómo integra su propuesta la gestión de datos? ¿Qué actividades promueven la incertidumbre controlada y el razonamiento?"</w:t>
      </w:r>
    </w:p>
    <w:p>
      <w:pPr/>
      <w:r>
        <w:rPr>
          <w:b w:val="1"/>
          <w:bCs w:val="1"/>
        </w:rPr>
        <w:t xml:space="preserve">Actividad 3: Socialización y Debate Crítico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Socializar y argumentar la pertinencia de las estrategias y propuestas diseñadas.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y pareja presenta su producto al resto de la clase.</w:t>
      </w:r>
    </w:p>
    <w:p>
      <w:pPr>
        <w:numPr>
          <w:ilvl w:val="1"/>
          <w:numId w:val="9"/>
        </w:numPr>
      </w:pPr>
      <w:r>
        <w:rPr/>
        <w:t xml:space="preserve">Se abre un espacio para preguntas y debate crítico, donde se contrastan enfoques y se reflexiona sobre la adecuación a diferentes contextos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y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la escucha activa y guía para conectar las ideas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recursos adicionales disponibles en la plataforma virtual y a preparar preguntas críticas para la socialización.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guía personalizada, apoyo en la organización de ideas y ejemplos adicionales para comprender mejor las nociones y estrategias.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El docente conecta la finalización de cada actividad resaltando cómo cada paso construye un conocimiento más profundo y aplicable, preparando a los estudiantes para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retienen sobre las estrategias y recursos para la enseñanza de las nociones abordadas.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individualmente su síntesis y luego comparten en grupos pequeños para construir un mapa mental colectivo en pizarras blancas.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¿Cuál estrategia o recurso investigado consideras más útil para fomentar la construcción de ideas propias en niños? ¿Por qué?</w:t>
      </w:r>
    </w:p>
    <w:p>
      <w:pPr>
        <w:numPr>
          <w:ilvl w:val="0"/>
          <w:numId w:val="13"/>
        </w:numPr>
      </w:pPr>
      <w:r>
        <w:rPr/>
        <w:t xml:space="preserve">¿Cómo integrarías la gestión de datos e incertidumbre en una clase práctica para educación básica?</w:t>
      </w:r>
    </w:p>
    <w:p>
      <w:pPr>
        <w:numPr>
          <w:ilvl w:val="0"/>
          <w:numId w:val="13"/>
        </w:numPr>
      </w:pPr>
      <w:r>
        <w:rPr/>
        <w:t xml:space="preserve">¿Qué desafíos prevés al aplicar estas estrategias y cómo podrías superarlos?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 con preguntas y fomenta la expresión honesta y crítica.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oral resaltando fortalezas y áreas de mejora, destacando la coherencia con los objetivos y la pertinencia de las propuestas.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aprendizaje con futuros escenarios de práctica docente y la importancia de adaptar estrategias a contextos diversos.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aplicabilidad inmediata en su formación y contexto profesional.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Diseñar una secuencia didáctica breve para un tema que incluya la construcción de nociones de forma, movimiento, localización o gestión de datos, incorporando estrategias y materiales analizados. Entregar un borrador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retroalimentación continua; y sumativa en la fase de cierre a través de la síntesis y la tarea de diseño de secuencia didáctica.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categoriza correctamente estrategias y recursos para la enseñanza de las nociones específicas (objetivo 1).</w:t>
      </w:r>
    </w:p>
    <w:p>
      <w:pPr>
        <w:numPr>
          <w:ilvl w:val="0"/>
          <w:numId w:val="17"/>
        </w:numPr>
      </w:pPr>
      <w:r>
        <w:rPr/>
        <w:t xml:space="preserve">Analiza críticamente casos y diseña propuestas pedagógicas pertinentes que integren gestión de datos e incertidumbre (objetivo 2 y 3).</w:t>
      </w:r>
    </w:p>
    <w:p>
      <w:pPr>
        <w:numPr>
          <w:ilvl w:val="0"/>
          <w:numId w:val="17"/>
        </w:numPr>
      </w:pPr>
      <w:r>
        <w:rPr/>
        <w:t xml:space="preserve">Argumenta de manera fundamentada la pertinencia de las estrategias y recursos en contextos educativos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mapas conceptuales y propuestas pedagógicas.</w:t>
      </w:r>
    </w:p>
    <w:p>
      <w:pPr>
        <w:numPr>
          <w:ilvl w:val="0"/>
          <w:numId w:val="18"/>
        </w:numPr>
      </w:pPr>
      <w:r>
        <w:rPr/>
        <w:t xml:space="preserve">Lista de cotejo para la participación en discusión y debate.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elaborados en grupos.</w:t>
      </w:r>
    </w:p>
    <w:p>
      <w:pPr>
        <w:numPr>
          <w:ilvl w:val="0"/>
          <w:numId w:val="19"/>
        </w:numPr>
      </w:pPr>
      <w:r>
        <w:rPr/>
        <w:t xml:space="preserve">Propuestas pedagógicas escritas y presentadas.</w:t>
      </w:r>
    </w:p>
    <w:p>
      <w:pPr>
        <w:numPr>
          <w:ilvl w:val="0"/>
          <w:numId w:val="19"/>
        </w:numPr>
      </w:pPr>
      <w:r>
        <w:rPr/>
        <w:t xml:space="preserve">Participación activa en debates y reflexiones.</w:t>
      </w:r>
    </w:p>
    <w:p>
      <w:pPr>
        <w:numPr>
          <w:ilvl w:val="0"/>
          <w:numId w:val="19"/>
        </w:numPr>
      </w:pPr>
      <w:r>
        <w:rPr/>
        <w:t xml:space="preserve">Diseño de secuencia didáctica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54F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1DD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C40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3DD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F37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3AC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092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838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685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D00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8A1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F4A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50F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0C3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EBE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803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AA9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628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DA3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2026-09-26T01:29:56-05:00</dcterms:created>
  <dcterms:modified xsi:type="dcterms:W3CDTF">2026-09-26T01:29:56-05:00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