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Patrones y Datos: Tablas, Pictogramas y Secuencias Mágicas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Estadística y Probabilidad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exploren y comprendan cómo organizar y representar datos mediante tablas de frecuencia y pictogramas, así como para identificar y continuar patrones en secuencias numéricas y geométricas. A través de un proyecto colaborativo y actividades prácticas, los alumnos aprenderán a recolectar información real, procesarla y representarla de manera visual y organizada. Además, descubrirán cómo los números y figuras pueden seguir reglas que permiten predecir qué viene después en una secuencia.</w:t>
      </w:r>
    </w:p>
    <w:p>
      <w:pPr/>
      <w:r>
        <w:rPr/>
        <w:t xml:space="preserve">Estas habilidades son esenciales para desarrollar el pensamiento lógico-matemático y la capacidad de tomar decisiones basadas en datos, competencias que los estudiantes pueden aplicar en su vida diaria, por ejemplo, al analizar resultados de encuestas entre sus compañeros o reconocer patrones en juegos y naturaleza. El enfoque de Aprendizaje Basado en Proyectos fomenta su autonomía, colaboración y creatividad, haciendo el aprendizaje significativo y divertido.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Organizar y representar datos estadísticos simples mediante la recolección y construcción de tablas de frecuencia y pictogramas.</w:t>
      </w:r>
    </w:p>
    <w:p>
      <w:pPr>
        <w:numPr>
          <w:ilvl w:val="0"/>
          <w:numId w:val="1"/>
        </w:numPr>
      </w:pPr>
      <w:r>
        <w:rPr/>
        <w:t xml:space="preserve">Identificar, describir y continuar patrones en secuencias numéricas y geométricas.</w:t>
      </w:r>
    </w:p>
    <w:p>
      <w:pPr>
        <w:numPr>
          <w:ilvl w:val="0"/>
          <w:numId w:val="1"/>
        </w:numPr>
      </w:pPr>
      <w:r>
        <w:rPr/>
        <w:t xml:space="preserve">Trabajar de forma colaborativa para crear un producto que integre la recolección y representación de datos junto con el análisis de patrones.</w:t>
      </w:r>
    </w:p>
    <w:p>
      <w:pPr>
        <w:numPr>
          <w:ilvl w:val="0"/>
          <w:numId w:val="1"/>
        </w:numPr>
      </w:pPr>
      <w:r>
        <w:rPr/>
        <w:t xml:space="preserve">Desarrollar habilidades de observación, análisis y comunicación matemática a través de actividades prácticas y creativas.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y cuadriculadas (al menos 1 por estudiante)</w:t>
      </w:r>
    </w:p>
    <w:p>
      <w:pPr>
        <w:numPr>
          <w:ilvl w:val="0"/>
          <w:numId w:val="2"/>
        </w:numPr>
      </w:pPr>
      <w:r>
        <w:rPr/>
        <w:t xml:space="preserve">Lápices, colores, marcadores y reglas</w:t>
      </w:r>
    </w:p>
    <w:p>
      <w:pPr>
        <w:numPr>
          <w:ilvl w:val="0"/>
          <w:numId w:val="2"/>
        </w:numPr>
      </w:pPr>
      <w:r>
        <w:rPr/>
        <w:t xml:space="preserve">Cartulina o papel bond grande para el proyecto grupal</w:t>
      </w:r>
    </w:p>
    <w:p>
      <w:pPr>
        <w:numPr>
          <w:ilvl w:val="0"/>
          <w:numId w:val="2"/>
        </w:numPr>
      </w:pPr>
      <w:r>
        <w:rPr/>
        <w:t xml:space="preserve">Fichas o tarjetas con imágenes para pictogramas (frutas, animales, formas geométricas)</w:t>
      </w:r>
    </w:p>
    <w:p>
      <w:pPr>
        <w:numPr>
          <w:ilvl w:val="0"/>
          <w:numId w:val="2"/>
        </w:numPr>
      </w:pPr>
      <w:r>
        <w:rPr/>
        <w:t xml:space="preserve">Computadora o tablet con software de dibujo simple (opcional para apoyar representación gráfica)</w:t>
      </w:r>
    </w:p>
    <w:p>
      <w:pPr>
        <w:numPr>
          <w:ilvl w:val="0"/>
          <w:numId w:val="2"/>
        </w:numPr>
      </w:pPr>
      <w:r>
        <w:rPr/>
        <w:t xml:space="preserve">Proyector o pizarra para mostrar ejemplos</w:t>
      </w:r>
    </w:p>
    <w:p>
      <w:pPr>
        <w:numPr>
          <w:ilvl w:val="0"/>
          <w:numId w:val="2"/>
        </w:numPr>
      </w:pPr>
      <w:r>
        <w:rPr/>
        <w:t xml:space="preserve">Materiales para patrones geométricos: figuras recortadas (círculos, triángulos, cuadrados) en diferentes colores</w:t>
      </w:r>
    </w:p>
    <w:p>
      <w:pPr>
        <w:numPr>
          <w:ilvl w:val="0"/>
          <w:numId w:val="2"/>
        </w:numPr>
      </w:pPr>
      <w:r>
        <w:rPr/>
        <w:t xml:space="preserve">Cuadro de registro para recolectar datos (impreso)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números y conteo hasta 100</w:t>
      </w:r>
    </w:p>
    <w:p>
      <w:pPr>
        <w:numPr>
          <w:ilvl w:val="0"/>
          <w:numId w:val="3"/>
        </w:numPr>
      </w:pPr>
      <w:r>
        <w:rPr/>
        <w:t xml:space="preserve">Conocimiento inicial sobre figuras geométricas simples (círculo, cuadrado, triángulo)</w:t>
      </w:r>
    </w:p>
    <w:p>
      <w:pPr>
        <w:numPr>
          <w:ilvl w:val="0"/>
          <w:numId w:val="3"/>
        </w:numPr>
      </w:pPr>
      <w:r>
        <w:rPr/>
        <w:t xml:space="preserve">Habilidad para sumar y restar números pequeños</w:t>
      </w:r>
    </w:p>
    <w:p>
      <w:pPr>
        <w:numPr>
          <w:ilvl w:val="0"/>
          <w:numId w:val="3"/>
        </w:numPr>
      </w:pPr>
      <w:r>
        <w:rPr/>
        <w:t xml:space="preserve">Experiencia previa con organizar objetos o información en listas o grupos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Plan de Actividades para el Proyecto: "Descubriendo Patrones y Datos"Sesión 1: Explorando Datos y Tablas de Frecuencia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la importancia de organizar datos y conocer qué es una tabla de frecuencia para entender mejor la información que nos rodea.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con varios tipos de frutas (manzanas, plátanos, naranjas) y pregunta: "¿Cuántas frutas ven de cada tipo? ¿Cómo podríamos organizar esta información para entenderla mejor?"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contando y sugiriendo formas de ordenar la información.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harán un proyecto para conocer qué frutas prefieren sus compañeros y crearán una tabla para mostrar esos datos de forma clara y divertida.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Muestran interés y participan en la conversación.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Conecta el tema con la vida diaria: “Cuando queremos saber qué les gusta más a nuestros amigos, recoger información y organizarla nos ayuda a tomar decisiones.”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Comprenden la utilidad práctica del tema.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Explica qué es una tabla de frecuencia y un pictograma con ejemplos sencillos, usando imágenes y números.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participan haciendo preguntas.</w:t>
      </w:r>
    </w:p>
    <w:p>
      <w:pPr/>
      <w:r>
        <w:rPr>
          <w:b w:val="1"/>
          <w:bCs w:val="1"/>
        </w:rPr>
        <w:t xml:space="preserve">Actividad 1: Encuesta de frutas favoritas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Organizar datos estadísticos simples mediante la recolección de información.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de 4. Cada grupo debe preguntar a sus compañeros cuál es su fruta favorita entre manzana, plátano y naranja.</w:t>
      </w:r>
    </w:p>
    <w:p>
      <w:pPr>
        <w:numPr>
          <w:ilvl w:val="1"/>
          <w:numId w:val="8"/>
        </w:numPr>
      </w:pPr>
      <w:r>
        <w:rPr/>
        <w:t xml:space="preserve">Entregan una tabla de registro para anotar respuestas.</w:t>
      </w:r>
    </w:p>
    <w:p>
      <w:pPr>
        <w:numPr>
          <w:ilvl w:val="1"/>
          <w:numId w:val="8"/>
        </w:numPr>
      </w:pPr>
      <w:r>
        <w:rPr/>
        <w:t xml:space="preserve">Al terminar, cada grupo comparte sus datos con la clase.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Tabla de frecuencia con conteo de frutas favoritas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 la encuesta, apoya con preguntas guía como “¿Cómo registraron las respuestas?” y “¿Qué fruta fue la más popular?”.</w:t>
      </w:r>
    </w:p>
    <w:p>
      <w:pPr/>
      <w:r>
        <w:rPr>
          <w:b w:val="1"/>
          <w:bCs w:val="1"/>
        </w:rPr>
        <w:t xml:space="preserve">Actividad 2: Construcción de un pictograma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Representar datos mediante pictogramas.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Enseña cómo usar imágenes para representar cantidades (por ejemplo, un dibujo de manzana = 1 voto).</w:t>
      </w:r>
    </w:p>
    <w:p>
      <w:pPr>
        <w:numPr>
          <w:ilvl w:val="1"/>
          <w:numId w:val="9"/>
        </w:numPr>
      </w:pPr>
      <w:r>
        <w:rPr/>
        <w:t xml:space="preserve">Los estudiantes crean un pictograma usando las tablas que elaboraron.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Pictograma que representa las preferencias de frutas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Ayuda a que usen símbolos consistentes y les pregunta “¿Cuántos dibujos usan para la fruta más popular? ¿Por qué?”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grupo comparte su pictograma con la clase y menciona cuál fruta fue la más elegida.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aprendimos hoy sobre cómo organizar datos?</w:t>
      </w:r>
    </w:p>
    <w:p>
      <w:pPr>
        <w:numPr>
          <w:ilvl w:val="0"/>
          <w:numId w:val="10"/>
        </w:numPr>
      </w:pPr>
      <w:r>
        <w:rPr/>
        <w:t xml:space="preserve">¿Para qué sirve una tabla de frecuencia?</w:t>
      </w:r>
    </w:p>
    <w:p>
      <w:pPr>
        <w:numPr>
          <w:ilvl w:val="0"/>
          <w:numId w:val="10"/>
        </w:numPr>
      </w:pPr>
      <w:r>
        <w:rPr/>
        <w:t xml:space="preserve">¿Cómo nos ayuda un pictograma a entender mejor la información?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refuerza las respuestas correctas y aclara dudas.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explica que en la próxima sesión aprenderán a descubrir patrones en números y figuras, relacionándolo con el orden y la organización de datos.</w:t>
      </w:r>
    </w:p>
    <w:p>
      <w:pPr/>
      <w:r>
        <w:rPr/>
        <w:t xml:space="preserve">Sesión 2: Descubriendo y Continuando Patrones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el concepto de patrones en secuencias numéricas y geométricas para entender cómo predecir lo que sigue.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Muestra una secuencia simple con figuras geométricas (círculo, cuadrado, círculo, cuadrado) y pregunta: “¿Qué figura viene después?”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explican su razonamiento.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Propone un reto: “Vamos a crear nuestras propias secuencias para que los demás las descubran y continúen.”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Muestran interés y se preparan para la actividad.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Explica que los patrones están en muchas cosas, como en las canciones, los juegos y la naturaleza.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qué es un patrón, diferencia entre numérico y geométrico, y cómo se puede continuar una secuencia.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Observan ejemplos y participan con preguntas.</w:t>
      </w:r>
    </w:p>
    <w:p>
      <w:pPr/>
      <w:r>
        <w:rPr>
          <w:b w:val="1"/>
          <w:bCs w:val="1"/>
        </w:rPr>
        <w:t xml:space="preserve">Actividad 1: Identificación de patrones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describir patrones en secuencias numéricas y geométricas.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estudiante una hoja con diferentes secuencias (números y figuras) incompletas.</w:t>
      </w:r>
    </w:p>
    <w:p>
      <w:pPr>
        <w:numPr>
          <w:ilvl w:val="1"/>
          <w:numId w:val="15"/>
        </w:numPr>
      </w:pPr>
      <w:r>
        <w:rPr/>
        <w:t xml:space="preserve">Los alumnos deben identificar el patrón y completarlo.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Secuencias completas con explicación del patrón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preguntando “¿Qué cambia en la secuencia? ¿Cómo sabes qué sigue?”</w:t>
      </w:r>
    </w:p>
    <w:p>
      <w:pPr/>
      <w:r>
        <w:rPr>
          <w:b w:val="1"/>
          <w:bCs w:val="1"/>
        </w:rPr>
        <w:t xml:space="preserve">Actividad 2: Creación de patrones en grupos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Crear patrones numéricos y geométricos que otros grupos puedan continuar.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Forma grupos de 3-4 estudiantes y les da materiales para crear secuencias usando números y figuras.</w:t>
      </w:r>
    </w:p>
    <w:p>
      <w:pPr>
        <w:numPr>
          <w:ilvl w:val="1"/>
          <w:numId w:val="16"/>
        </w:numPr>
      </w:pPr>
      <w:r>
        <w:rPr/>
        <w:t xml:space="preserve">Los grupos presentan sus patrones al resto de la clase para que los continúen.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Secuencias creadas y presentadas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diálogo, pregunta “¿Por qué pusieron esa figura o número aquí? ¿Qué regla siguen?”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Discusión colectiva donde cada grupo menciona qué patrón creó y cómo se continúa.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¿Qué es un patrón?</w:t>
      </w:r>
    </w:p>
    <w:p>
      <w:pPr>
        <w:numPr>
          <w:ilvl w:val="0"/>
          <w:numId w:val="17"/>
        </w:numPr>
      </w:pPr>
      <w:r>
        <w:rPr/>
        <w:t xml:space="preserve">¿Cómo sabes qué sigue en una secuencia?</w:t>
      </w:r>
    </w:p>
    <w:p>
      <w:pPr>
        <w:numPr>
          <w:ilvl w:val="0"/>
          <w:numId w:val="17"/>
        </w:numPr>
      </w:pPr>
      <w:r>
        <w:rPr/>
        <w:t xml:space="preserve">¿En qué lugares de la vida diaria podemos encontrar patrones?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valora las explicaciones y clarifica dudas.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anticipa que en la próxima sesión combinarán el trabajo de datos y patrones para finalizar su proyecto.</w:t>
      </w:r>
    </w:p>
    <w:p>
      <w:pPr/>
      <w:r>
        <w:rPr/>
        <w:t xml:space="preserve">Sesión 3: Proyecto Integrador – Creando Nuestra Historia con Datos y Patrones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lo aprendido y motivar a los estudiantes a integrar tablas, pictogramas y patrones en un producto final.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aprendimos sobre organizar datos y encontrar patrones? ¿Cómo podemos usar esto para contar una historia con números y figuras?”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Anuncia que harán un cartel grande para mostrar a la escuela, combinando datos y patrones.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con la idea del proyecto colaborativo.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Explica que ahora cada grupo combinará su tabla de frecuencia y pictograma con un patrón numérico o geométrico para contar una historia matemática.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Preparan el material y planifican cómo integrarlo.</w:t>
      </w:r>
    </w:p>
    <w:p>
      <w:pPr/>
      <w:r>
        <w:rPr>
          <w:b w:val="1"/>
          <w:bCs w:val="1"/>
        </w:rPr>
        <w:t xml:space="preserve">Actividad: Construcción del cartel del proyecto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Integrar la organización de datos y la identificación de patrones en un producto tangible.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/>
        <w:t xml:space="preserve">En grupos, pegan sus tablas de frecuencia y pictogramas en la cartulina.</w:t>
      </w:r>
    </w:p>
    <w:p>
      <w:pPr>
        <w:numPr>
          <w:ilvl w:val="1"/>
          <w:numId w:val="21"/>
        </w:numPr>
      </w:pPr>
      <w:r>
        <w:rPr/>
        <w:t xml:space="preserve">Agregan una secuencia numérica o geométrica que represente algún patrón de los datos o relacionado con ellos.</w:t>
      </w:r>
    </w:p>
    <w:p>
      <w:pPr>
        <w:numPr>
          <w:ilvl w:val="1"/>
          <w:numId w:val="21"/>
        </w:numPr>
      </w:pPr>
      <w:r>
        <w:rPr/>
        <w:t xml:space="preserve">Preparan una breve explicación oral para presentar su cartel.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Cartel grupal integrando tablas, pictogramas y patrones, con explicación oral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del docente:</w:t>
      </w:r>
      <w:r>
        <w:rPr/>
        <w:t xml:space="preserve"> Apoya en la organización, fomenta la colaboración, pregunta “¿Cómo relacionan el patrón con los datos? ¿Cómo explicarán su cartel a los demás?”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grupo presenta su cartel y explica cómo usaron las tablas, pictogramas y patrones para contar su historia.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2"/>
        </w:numPr>
      </w:pPr>
      <w:r>
        <w:rPr/>
        <w:t xml:space="preserve">¿Qué aprendimos al juntar datos y patrones?</w:t>
      </w:r>
    </w:p>
    <w:p>
      <w:pPr>
        <w:numPr>
          <w:ilvl w:val="0"/>
          <w:numId w:val="22"/>
        </w:numPr>
      </w:pPr>
      <w:r>
        <w:rPr/>
        <w:t xml:space="preserve">¿Cómo nos ayudaron las tablas y los pictogramas para entender la información?</w:t>
      </w:r>
    </w:p>
    <w:p>
      <w:pPr>
        <w:numPr>
          <w:ilvl w:val="0"/>
          <w:numId w:val="22"/>
        </w:numPr>
      </w:pPr>
      <w:r>
        <w:rPr/>
        <w:t xml:space="preserve">¿Por qué es útil reconocer patrones?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felicita el trabajo en equipo y resalta los aprendizajes clave.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Invita a los estudiantes a observar y usar tablas y patrones en su vida cotidiana, como en juegos o actividades en casa.</w:t>
      </w:r>
    </w:p>
    <w:p>
      <w:pPr/>
      <w:r>
        <w:rPr>
          <w:b w:val="1"/>
          <w:bCs w:val="1"/>
        </w:rPr>
        <w:t xml:space="preserve">Tarea o reto:</w:t>
      </w:r>
      <w:r>
        <w:rPr/>
        <w:t xml:space="preserve"> Observar en casa un patrón (de números, colores o formas) y contar qué sigue en la secuencia para compartirlo en la próxima clase.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Crear secuencias adicionales más complejas o diseñar su propio pictograma con nuevos símbolos.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Trabajar con secuencias y datos más sencillos, con ayuda directa del docente o un compañero tutor.</w:t>
      </w:r>
    </w:p>
    <w:p>
      <w:pPr/>
      <w:r>
        <w:rPr>
          <w:b w:val="1"/>
          <w:bCs w:val="1"/>
        </w:rPr>
        <w:t xml:space="preserve">Transiciones</w:t>
      </w:r>
    </w:p>
    <w:p>
      <w:pPr>
        <w:numPr>
          <w:ilvl w:val="0"/>
          <w:numId w:val="24"/>
        </w:numPr>
      </w:pPr>
      <w:r>
        <w:rPr/>
        <w:t xml:space="preserve">De la encuesta al pictograma: “Ahora que tenemos nuestros datos, vamos a darles forma con dibujos para entenderlos rápido.”</w:t>
      </w:r>
    </w:p>
    <w:p>
      <w:pPr>
        <w:numPr>
          <w:ilvl w:val="0"/>
          <w:numId w:val="24"/>
        </w:numPr>
      </w:pPr>
      <w:r>
        <w:rPr/>
        <w:t xml:space="preserve">De identificación a creación de patrones: “Ya vimos patrones, ahora pongamos a prueba nuestra imaginación para hacer los nuestros.”</w:t>
      </w:r>
    </w:p>
    <w:p>
      <w:pPr>
        <w:numPr>
          <w:ilvl w:val="0"/>
          <w:numId w:val="24"/>
        </w:numPr>
      </w:pPr>
      <w:r>
        <w:rPr/>
        <w:t xml:space="preserve">De creación a integración final: “Vamos a juntar todo lo que aprendimos para hacer un cartel que cuente una historia con números y figuras.”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 de la primera sesión, mediante preguntas sobre conteo y organización previa.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cada sesión, observando la participación, comprensión y productos parciales (tablas, pictogramas, secuencias).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final, con la presentación del cartel integrador y la explicación oral del grupo.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6"/>
        </w:numPr>
      </w:pPr>
      <w:r>
        <w:rPr/>
        <w:t xml:space="preserve">Organiza correctamente datos simples en tablas de frecuencia (Objetivo 1).</w:t>
      </w:r>
    </w:p>
    <w:p>
      <w:pPr>
        <w:numPr>
          <w:ilvl w:val="0"/>
          <w:numId w:val="26"/>
        </w:numPr>
      </w:pPr>
      <w:r>
        <w:rPr/>
        <w:t xml:space="preserve">Representa datos mediante pictogramas con símbolos claros y proporcionales (Objetivo 1).</w:t>
      </w:r>
    </w:p>
    <w:p>
      <w:pPr>
        <w:numPr>
          <w:ilvl w:val="0"/>
          <w:numId w:val="26"/>
        </w:numPr>
      </w:pPr>
      <w:r>
        <w:rPr/>
        <w:t xml:space="preserve">Identifica y describe patrones en secuencias numéricas y geométricas (Objetivo 2).</w:t>
      </w:r>
    </w:p>
    <w:p>
      <w:pPr>
        <w:numPr>
          <w:ilvl w:val="0"/>
          <w:numId w:val="26"/>
        </w:numPr>
      </w:pPr>
      <w:r>
        <w:rPr/>
        <w:t xml:space="preserve">Crea y presenta secuencias que continúan patrones lógicos (Objetivo 2).</w:t>
      </w:r>
    </w:p>
    <w:p>
      <w:pPr>
        <w:numPr>
          <w:ilvl w:val="0"/>
          <w:numId w:val="26"/>
        </w:numPr>
      </w:pPr>
      <w:r>
        <w:rPr/>
        <w:t xml:space="preserve">Participa activamente en el trabajo colaborativo y la presentación del proyecto (Objetivo 3 y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7"/>
        </w:numPr>
      </w:pPr>
      <w:r>
        <w:rPr/>
        <w:t xml:space="preserve">Lista de cotejo para evaluar tablas y pictogramas</w:t>
      </w:r>
    </w:p>
    <w:p>
      <w:pPr>
        <w:numPr>
          <w:ilvl w:val="0"/>
          <w:numId w:val="27"/>
        </w:numPr>
      </w:pPr>
      <w:r>
        <w:rPr/>
        <w:t xml:space="preserve">Rúbrica para valorar secuencias y patrones creados</w:t>
      </w:r>
    </w:p>
    <w:p>
      <w:pPr>
        <w:numPr>
          <w:ilvl w:val="0"/>
          <w:numId w:val="27"/>
        </w:numPr>
      </w:pPr>
      <w:r>
        <w:rPr/>
        <w:t xml:space="preserve">Observación directa de la participación y explicación oral</w:t>
      </w:r>
    </w:p>
    <w:p>
      <w:pPr>
        <w:numPr>
          <w:ilvl w:val="0"/>
          <w:numId w:val="27"/>
        </w:numPr>
      </w:pPr>
      <w:r>
        <w:rPr/>
        <w:t xml:space="preserve">Autoevaluación grupal sobre colaboración y comprensión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8"/>
        </w:numPr>
      </w:pPr>
      <w:r>
        <w:rPr/>
        <w:t xml:space="preserve">Tablas de frecuencia realizadas en grupo</w:t>
      </w:r>
    </w:p>
    <w:p>
      <w:pPr>
        <w:numPr>
          <w:ilvl w:val="0"/>
          <w:numId w:val="28"/>
        </w:numPr>
      </w:pPr>
      <w:r>
        <w:rPr/>
        <w:t xml:space="preserve">Pictogramas que representan datos recolectados</w:t>
      </w:r>
    </w:p>
    <w:p>
      <w:pPr>
        <w:numPr>
          <w:ilvl w:val="0"/>
          <w:numId w:val="28"/>
        </w:numPr>
      </w:pPr>
      <w:r>
        <w:rPr/>
        <w:t xml:space="preserve">Secuencias numéricas y geométricas completadas y creadas</w:t>
      </w:r>
    </w:p>
    <w:p>
      <w:pPr>
        <w:numPr>
          <w:ilvl w:val="0"/>
          <w:numId w:val="28"/>
        </w:numPr>
      </w:pPr>
      <w:r>
        <w:rPr/>
        <w:t xml:space="preserve">Cartel integrador con explicación oral grupal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0201C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93376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70000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FB2D9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6E664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46F15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10F3E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39827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0B8D4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43EF4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F3F5C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94B4F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D75DA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66DD5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BDA62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A8192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F44DB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F6431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153A97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206CFB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EAFFB7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6B48DF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E9CA28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03384B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CC764B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B6FDE2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77676B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04CFFE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2026-09-26T02:09:41-05:00</dcterms:created>
  <dcterms:modified xsi:type="dcterms:W3CDTF">2026-09-26T02:09:41-05:00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