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Mesopotamia: Descubriendo la Cuna de la Civilización y su Justicia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la fascinante historia de Mesopotamia, conocida como la cuna entre dos ríos, enfocándose en la organización espacial de sus ciudades-estado como Sumeria y Babilonia, así como en sus sistemas de control hidráulico. A través de la metodología de Aprendizaje Basado en Indagación, los alumnos investigarán fuentes primarias, incluyendo fragmentos del Código de Hammurabi, para comprender la importancia de las primeras leyes escritas y su impacto en la convivencia social. Además, participarán en un debate para comparar conceptos de justicia antigua y actual, y finalmente redactarán un párrafo argumentativo que refleje su análisis crítico. Este aprendizaje es relevante porque conecta con la necesidad actual de justicia y normas que regulan la sociedad, permitiendo a los estudiantes valorar cómo las reglas han evolucionado y su papel en mantener la paz social. Así, se fomenta el pensamiento crítico, la investigación y la expresión argumentativa, habilidades fundamentales para su formación personal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organización espacial y características de las ciudades-estado de Sumeria y Babilonia.</w:t>
      </w:r>
    </w:p>
    <w:p>
      <w:pPr>
        <w:numPr>
          <w:ilvl w:val="0"/>
          <w:numId w:val="1"/>
        </w:numPr>
      </w:pPr>
      <w:r>
        <w:rPr/>
        <w:t xml:space="preserve">Investigar y explicar la función de los sistemas de control hidráulico en Mesopotamia.</w:t>
      </w:r>
    </w:p>
    <w:p>
      <w:pPr>
        <w:numPr>
          <w:ilvl w:val="0"/>
          <w:numId w:val="1"/>
        </w:numPr>
      </w:pPr>
      <w:r>
        <w:rPr/>
        <w:t xml:space="preserve">Interpretar fragmentos del Código de Hammurabi como fuente primaria para comprender la justicia antigua.</w:t>
      </w:r>
    </w:p>
    <w:p>
      <w:pPr>
        <w:numPr>
          <w:ilvl w:val="0"/>
          <w:numId w:val="1"/>
        </w:numPr>
      </w:pPr>
      <w:r>
        <w:rPr/>
        <w:t xml:space="preserve">Comparar y debatir conceptos de justicia antigua y actual, desarrollando argumentos fundamentados.</w:t>
      </w:r>
    </w:p>
    <w:p>
      <w:pPr>
        <w:numPr>
          <w:ilvl w:val="0"/>
          <w:numId w:val="1"/>
        </w:numPr>
      </w:pPr>
      <w:r>
        <w:rPr/>
        <w:t xml:space="preserve">Redactar un párrafo argumentativo que evalúe el impacto de las primeras leyes escritas en la convivencia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Impresiones de mapas de Mesopotamia y diagramas de sistemas hidráulicos (1 por estudiante o grupo).</w:t>
      </w:r>
    </w:p>
    <w:p>
      <w:pPr>
        <w:numPr>
          <w:ilvl w:val="0"/>
          <w:numId w:val="2"/>
        </w:numPr>
      </w:pPr>
      <w:r>
        <w:rPr/>
        <w:t xml:space="preserve">Copias impresas de fragmentos seleccionados del Código de Hammurabi (1 por estudiante).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gráficos.</w:t>
      </w:r>
    </w:p>
    <w:p>
      <w:pPr>
        <w:numPr>
          <w:ilvl w:val="0"/>
          <w:numId w:val="2"/>
        </w:numPr>
      </w:pPr>
      <w:r>
        <w:rPr/>
        <w:t xml:space="preserve">Cartulinas, marcadores, y hojas para elaboración de mapas mentales y debate.</w:t>
      </w:r>
    </w:p>
    <w:p>
      <w:pPr>
        <w:numPr>
          <w:ilvl w:val="0"/>
          <w:numId w:val="2"/>
        </w:numPr>
      </w:pPr>
      <w:r>
        <w:rPr/>
        <w:t xml:space="preserve">Video corto introductorio sobre Mesopotamia (5 minutos).</w:t>
      </w:r>
    </w:p>
    <w:p>
      <w:pPr>
        <w:numPr>
          <w:ilvl w:val="0"/>
          <w:numId w:val="2"/>
        </w:numPr>
      </w:pPr>
      <w:r>
        <w:rPr/>
        <w:t xml:space="preserve">Plataforma digital para debate en línea (opcional, según recursos disponibles).</w:t>
      </w:r>
    </w:p>
    <w:p>
      <w:pPr>
        <w:numPr>
          <w:ilvl w:val="0"/>
          <w:numId w:val="2"/>
        </w:numPr>
      </w:pPr>
      <w:r>
        <w:rPr/>
        <w:t xml:space="preserve">Cuadernos o dispositivos para redactar el párrafo argumentativo.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ubicación geográfica de Mesopotamia y civilizaciones antiguas.</w:t>
      </w:r>
    </w:p>
    <w:p>
      <w:pPr>
        <w:numPr>
          <w:ilvl w:val="0"/>
          <w:numId w:val="3"/>
        </w:numPr>
      </w:pPr>
      <w:r>
        <w:rPr/>
        <w:t xml:space="preserve">Habilidad para leer y analizar textos breves y mapas.</w:t>
      </w:r>
    </w:p>
    <w:p>
      <w:pPr>
        <w:numPr>
          <w:ilvl w:val="0"/>
          <w:numId w:val="3"/>
        </w:numPr>
      </w:pPr>
      <w:r>
        <w:rPr/>
        <w:t xml:space="preserve">Experiencia previa en trabajo colaborativo y debates sencillos.</w:t>
      </w:r>
    </w:p>
    <w:p>
      <w:pPr>
        <w:numPr>
          <w:ilvl w:val="0"/>
          <w:numId w:val="3"/>
        </w:numPr>
      </w:pPr>
      <w:r>
        <w:rPr/>
        <w:t xml:space="preserve">Competencias básicas en redacción y argumentación.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Mesopotamia y sus LeyesFase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descubriremos por qué Mesopotamia es llamada la cuna de la civilización y cómo sus primeras leyes impactaron la vida de sus habitantes. Comprenderán la importancia de las ciudades-estado y sus sistemas hidráulicos, y comenzaremos a indagar sobre la justicia antigua.”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iniciar, respondan en su cuaderno: ¿Qué saben sobre las primeras civilizaciones y sus formas de gobierno o leyes? ¿Pueden mencionar alguna ley antigua o regla que hayan escuchado?”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respuestas breves y comparten algunas en plenaria. El docente anota ideas clave para retomar.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hace más de 4,000 años, en Mesopotamia, se crearon las primeras leyes escritas que buscaban regular la vida en comunidad? Estas leyes están grabadas en piedra y aún hoy nos enseñan mucho sobre justicia y convivencia.”</w:t>
      </w:r>
    </w:p>
    <w:p>
      <w:pPr/>
      <w:r>
        <w:rPr/>
        <w:t xml:space="preserve">Se presenta un dato curioso con imagen proyectada: “El Código de Hammurabi es uno de los códigos más antiguos y contiene leyes sobre comercio, familia y justicia.”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“Reflexionemos: ¿Por qué creen que en nuestra sociedad actual necesitamos leyes? ¿Qué pasaría si no tuviéramos reglas? Así como hoy, en Mesopotamia también se necesitaban reglas para vivir en paz.”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ideas y ejemplos personales sobre reglas en su entorno (escuela, hogar, comunidad).</w:t>
      </w:r>
    </w:p>
    <w:p>
      <w:pPr/>
      <w:r>
        <w:rPr>
          <w:b w:val="1"/>
          <w:bCs w:val="1"/>
        </w:rPr>
        <w:t xml:space="preserve">Transición a desarrollo: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entendemos la importancia de las leyes, vamos a investigar cómo estaban organizadas las ciudades y qué sistemas usaban para controlar el agua, base de toda su civilización.”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Explorando la organización espacial y sistemas hidráulicos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organización espacial de las ciudades-estado y la función de sus sistemas hidráulicos.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reparte mapas y diagramas impresos.</w:t>
      </w:r>
    </w:p>
    <w:p>
      <w:pPr>
        <w:numPr>
          <w:ilvl w:val="1"/>
          <w:numId w:val="4"/>
        </w:numPr>
      </w:pPr>
      <w:r>
        <w:rPr/>
        <w:t xml:space="preserve">“Observen los mapas y diagramas, y con base en ellos respondan: ¿Cómo estaban organizadas las ciudades Sumeria y Babilonia? ¿Qué importancia tenían los ríos y los sistemas hidráulicos?”</w:t>
      </w:r>
    </w:p>
    <w:p>
      <w:pPr>
        <w:numPr>
          <w:ilvl w:val="1"/>
          <w:numId w:val="4"/>
        </w:numPr>
      </w:pPr>
      <w:r>
        <w:rPr/>
        <w:t xml:space="preserve">“Discutan y anoten sus respuestas usando un organizador gráfico que les proporcionaré.”</w:t>
      </w:r>
    </w:p>
    <w:p>
      <w:pPr>
        <w:numPr>
          <w:ilvl w:val="1"/>
          <w:numId w:val="4"/>
        </w:numPr>
      </w:pPr>
      <w:r>
        <w:rPr/>
        <w:t xml:space="preserve">“Después, cada grupo compartirá sus conclusiones con el resto de la clase.”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respuestas y explicación oral breve en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“¿Por qué creen que el control del agua era tan importante?”, “¿Cómo influye la ubicación geográfica en la organización de una ciudad?”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buscar más datos en recursos digitales o hacer un dibujo explicativo; para quienes necesitan apoyo, se ofrece guía personalizada y preguntas más concretas.</w:t>
      </w:r>
    </w:p>
    <w:p>
      <w:pPr/>
      <w:r>
        <w:rPr>
          <w:b w:val="1"/>
          <w:bCs w:val="1"/>
        </w:rPr>
        <w:t xml:space="preserve">Actividad 2: Análisis de fragmentos del Código de Hammurabi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analizar fragmentos de una fuente primaria para comprender la justicia antigua.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copia de fragmentos seleccionados del Código de Hammurabi.</w:t>
      </w:r>
    </w:p>
    <w:p>
      <w:pPr>
        <w:numPr>
          <w:ilvl w:val="1"/>
          <w:numId w:val="5"/>
        </w:numPr>
      </w:pPr>
      <w:r>
        <w:rPr/>
        <w:t xml:space="preserve">“Lean con atención los fragmentos y respondan en su hoja: ¿Qué tipo de leyes se establecen? ¿Qué valores o castigos observan? ¿Cómo creen que estas reglas ayudaban a mantener el orden?”</w:t>
      </w:r>
    </w:p>
    <w:p>
      <w:pPr>
        <w:numPr>
          <w:ilvl w:val="1"/>
          <w:numId w:val="5"/>
        </w:numPr>
      </w:pPr>
      <w:r>
        <w:rPr/>
        <w:t xml:space="preserve">“Luego, en parejas, comparen sus respuestas y preparen una lista de 3 preguntas que tengan sobre esas leyes.”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lista de preguntas para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aclaraciones, fomenta la reflexión con preguntas como: “¿Por qué creen que los castigos son severos?”, “¿Qué diferencias ven con las leyes que conocemos hoy?”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Diferenciación:</w:t>
      </w:r>
      <w:r>
        <w:rPr/>
        <w:t xml:space="preserve"> Para estudiantes con más facilidad lectora, se les sugiere buscar ejemplos de leyes actuales similares; para quienes tienen dificultades, se les ofrece una explicación oral previa y apoyo durante la lectura.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“Hemos explorado la organización de Mesopotamia y sus leyes antiguas. En la siguiente sesión, debatiremos sus ideas sobre justicia y elaboraremos un texto argumentativo para expresar lo que aprendieron.”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“Cada grupo compartirá una idea clave que aprendieron hoy y la escribiremos en un organizador visual en la pizarra.”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Se plantean estas preguntas para discusión rápida en plenaria y anotación personal:  </w:t>
      </w:r>
    </w:p>
    <w:p>
      <w:pPr>
        <w:numPr>
          <w:ilvl w:val="1"/>
          <w:numId w:val="6"/>
        </w:numPr>
      </w:pPr>
      <w:r>
        <w:rPr/>
        <w:t xml:space="preserve">¿Cómo creen que la ubicación y los sistemas hidráulicos influyeron en el desarrollo de Mesopotamia?</w:t>
      </w:r>
    </w:p>
    <w:p>
      <w:pPr>
        <w:numPr>
          <w:ilvl w:val="1"/>
          <w:numId w:val="6"/>
        </w:numPr>
      </w:pPr>
      <w:r>
        <w:rPr/>
        <w:t xml:space="preserve">¿Qué similitudes y diferencias encuentran entre las leyes antiguas y las actuales?</w:t>
      </w:r>
    </w:p>
    <w:p>
      <w:pPr>
        <w:numPr>
          <w:ilvl w:val="1"/>
          <w:numId w:val="6"/>
        </w:numPr>
      </w:pPr>
      <w:r>
        <w:rPr/>
        <w:t xml:space="preserve">¿Por qué es importante tener leyes para vivir en sociedad?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y refuerza las ideas aportadas, destacando análisis correctos y aclarando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“Piensen en alguna regla o ley que ustedes conozcan y cómo afecta su vida diaria. Esto nos servirá para el debate y redacción que haremos la próxima sesión.”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Tarea:</w:t>
      </w:r>
      <w:r>
        <w:rPr/>
        <w:t xml:space="preserve"> “Busquen en casa o en internet un ejemplo de una ley actual que consideren justa o injusta y escriban una breve explicación de por qué.”</w:t>
      </w:r>
    </w:p>
    <w:p>
      <w:pPr/>
      <w:r>
        <w:rPr/>
        <w:t xml:space="preserve">Sesión 2: Justicia Antigua y Actual: Debate y ArgumentaciónFase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“Comenzaremos recordando lo que aprendimos sobre Mesopotamia y el Código de Hammurabi. Hoy discutiremos ideas sobre justicia y elaboraremos un texto argumentativo.”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ejemplos de leyes actuales que investigaron para la tarea.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Debate estructurado sobre justicia antigua vs. actual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y debatir conceptos de justicia antigua y actual, desarrollando argumentos fundamentados.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grupos: uno defenderá la justicia antigua (leyes del Código de Hammurabi) y otro la justicia actual.</w:t>
      </w:r>
    </w:p>
    <w:p>
      <w:pPr>
        <w:numPr>
          <w:ilvl w:val="1"/>
          <w:numId w:val="7"/>
        </w:numPr>
      </w:pPr>
      <w:r>
        <w:rPr/>
        <w:t xml:space="preserve">“Cada grupo usará sus notas y fuentes para preparar 3 argumentos que expliquen por qué su sistema de justicia es justo o importante.”</w:t>
      </w:r>
    </w:p>
    <w:p>
      <w:pPr>
        <w:numPr>
          <w:ilvl w:val="1"/>
          <w:numId w:val="7"/>
        </w:numPr>
      </w:pPr>
      <w:r>
        <w:rPr/>
        <w:t xml:space="preserve">“Luego realizaremos un debate respetuoso donde cada grupo presentará sus argumentos y responderá preguntas.”</w:t>
      </w:r>
    </w:p>
    <w:p>
      <w:pPr>
        <w:numPr>
          <w:ilvl w:val="1"/>
          <w:numId w:val="7"/>
        </w:numPr>
      </w:pPr>
      <w:r>
        <w:rPr/>
        <w:t xml:space="preserve">“Al final, reflexionaremos juntos sobre lo que aprendimos.”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escritas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hace preguntas para profundizar, asegura respeto y participación equilibrada.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Diferenciación:</w:t>
      </w:r>
      <w:r>
        <w:rPr/>
        <w:t xml:space="preserve"> Para estudiantes con dificultad oral, pueden preparar sus argumentos por escrito y apoyarse en compañeros; para los más avanzados, se les invita a hacer preguntas críticas al grupo contrario.</w:t>
      </w:r>
    </w:p>
    <w:p>
      <w:pPr/>
      <w:r>
        <w:rPr>
          <w:b w:val="1"/>
          <w:bCs w:val="1"/>
        </w:rPr>
        <w:t xml:space="preserve">Actividad 2: Redacción de párrafo argumentativo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Redactar un párrafo que analice el impacto de las primeras leyes escritas en la convivencia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“Con base en todo lo aprendido y discutido, escriban un párrafo argumentativo que responda: ¿Cuál fue el impacto del Código de Hammurabi en la convivencia social de Mesopotamia y qué relación tiene con las leyes actuales?”</w:t>
      </w:r>
    </w:p>
    <w:p>
      <w:pPr>
        <w:numPr>
          <w:ilvl w:val="1"/>
          <w:numId w:val="8"/>
        </w:numPr>
      </w:pPr>
      <w:r>
        <w:rPr/>
        <w:t xml:space="preserve">“Usen ejemplos y argumentos claros, y revisaremos algunos en plenaria.”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Párrafo argumentativo escrito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guía para estructurar el párrafo, revisa borradores y da retroalimentación inmediata.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Diferenciación:</w:t>
      </w:r>
      <w:r>
        <w:rPr/>
        <w:t xml:space="preserve"> Estudiantes que terminan temprano pueden revisar y mejorar su párrafo o ayudar a compañeros; quienes necesiten apoyo reciben esquemas y ejemplos.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compartiremos algunos párrafos para concluir y reforzar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Se eligen 3-4 párrafos para leer en voz alta y se realiza una lluvia de ideas sobre los puntos clave que se repiten.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 en sus cuadernos:  </w:t>
      </w:r>
    </w:p>
    <w:p>
      <w:pPr>
        <w:numPr>
          <w:ilvl w:val="1"/>
          <w:numId w:val="9"/>
        </w:numPr>
      </w:pPr>
      <w:r>
        <w:rPr/>
        <w:t xml:space="preserve">¿Qué aprendí sobre la organización y leyes de Mesopotamia?</w:t>
      </w:r>
    </w:p>
    <w:p>
      <w:pPr>
        <w:numPr>
          <w:ilvl w:val="1"/>
          <w:numId w:val="9"/>
        </w:numPr>
      </w:pPr>
      <w:r>
        <w:rPr/>
        <w:t xml:space="preserve">¿Cómo cambió mi idea sobre la justicia después del debate?</w:t>
      </w:r>
    </w:p>
    <w:p>
      <w:pPr>
        <w:numPr>
          <w:ilvl w:val="1"/>
          <w:numId w:val="9"/>
        </w:numPr>
      </w:pPr>
      <w:r>
        <w:rPr/>
        <w:t xml:space="preserve">¿Por qué es importante conocer la historia de las leyes para entender nuestra sociedad?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avances, corrige errores comunes y resalta el valor del análisis crítico.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“Piensen en cómo pueden aplicar este análisis para entender otras leyes o reglas que vivan en su comunidad o país.”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o reto:</w:t>
      </w:r>
      <w:r>
        <w:rPr/>
        <w:t xml:space="preserve"> “Investigar una ley actual local o nacional y hacer una breve exposición sobre su importancia y cómo contribuye a la convivencia social.”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 sobre civilizaciones y leyes.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mapas, lectura de fragmentos, debate y redacción, mediante observación, preguntas guía y revisión de productos parciales.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con la evaluación del párrafo argumentativo y participación en el debate.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describir la organización espacial y sistemas hidráulicos de Mesopotamia (objetivo 1 y 2).</w:t>
      </w:r>
    </w:p>
    <w:p>
      <w:pPr>
        <w:numPr>
          <w:ilvl w:val="0"/>
          <w:numId w:val="11"/>
        </w:numPr>
      </w:pPr>
      <w:r>
        <w:rPr/>
        <w:t xml:space="preserve">Interpretación adecuada de los fragmentos del Código de Hammurabi (objetivo 3).</w:t>
      </w:r>
    </w:p>
    <w:p>
      <w:pPr>
        <w:numPr>
          <w:ilvl w:val="0"/>
          <w:numId w:val="11"/>
        </w:numPr>
      </w:pPr>
      <w:r>
        <w:rPr/>
        <w:t xml:space="preserve">Participación argumentada y respetuosa en el debate comparativo (objetivo 4).</w:t>
      </w:r>
    </w:p>
    <w:p>
      <w:pPr>
        <w:numPr>
          <w:ilvl w:val="0"/>
          <w:numId w:val="11"/>
        </w:numPr>
      </w:pPr>
      <w:r>
        <w:rPr/>
        <w:t xml:space="preserve">Redacción clara, coherente y fundamentada del párrafo argumentativo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Rúbrica para evaluar el párrafo argumentativo (claridad, coherencia, fundamentación y ortografía).</w:t>
      </w:r>
    </w:p>
    <w:p>
      <w:pPr>
        <w:numPr>
          <w:ilvl w:val="0"/>
          <w:numId w:val="12"/>
        </w:numPr>
      </w:pPr>
      <w:r>
        <w:rPr/>
        <w:t xml:space="preserve">Lista de cotejo para seguimiento de participación en debate y actividades grupales.</w:t>
      </w:r>
    </w:p>
    <w:p>
      <w:pPr>
        <w:numPr>
          <w:ilvl w:val="0"/>
          <w:numId w:val="12"/>
        </w:numPr>
      </w:pPr>
      <w:r>
        <w:rPr/>
        <w:t xml:space="preserve">Observación directa durante actividades y revisiones escritas.</w:t>
      </w:r>
    </w:p>
    <w:p>
      <w:pPr>
        <w:numPr>
          <w:ilvl w:val="0"/>
          <w:numId w:val="12"/>
        </w:numPr>
      </w:pPr>
      <w:r>
        <w:rPr/>
        <w:t xml:space="preserve">Autoevaluación y coevaluación breve al final del debate.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Organizadores gráficos sobre ciudades-estado y sistemas hidráulicos.</w:t>
      </w:r>
    </w:p>
    <w:p>
      <w:pPr>
        <w:numPr>
          <w:ilvl w:val="0"/>
          <w:numId w:val="13"/>
        </w:numPr>
      </w:pPr>
      <w:r>
        <w:rPr/>
        <w:t xml:space="preserve">Respuestas y preguntas generadas a partir del Código de Hammurabi.</w:t>
      </w:r>
    </w:p>
    <w:p>
      <w:pPr>
        <w:numPr>
          <w:ilvl w:val="0"/>
          <w:numId w:val="13"/>
        </w:numPr>
      </w:pPr>
      <w:r>
        <w:rPr/>
        <w:t xml:space="preserve">Notas y argumentos elaborados para el debate.</w:t>
      </w:r>
    </w:p>
    <w:p>
      <w:pPr>
        <w:numPr>
          <w:ilvl w:val="0"/>
          <w:numId w:val="13"/>
        </w:numPr>
      </w:pPr>
      <w:r>
        <w:rPr/>
        <w:t xml:space="preserve">Párrafo argumentativo final sobre el impacto de las leyes antiguas en la convivencia social.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02D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F03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9E7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018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9A3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847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7B3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EA5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195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B0E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FCE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693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3A6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2026-09-26T02:24:00-05:00</dcterms:created>
  <dcterms:modified xsi:type="dcterms:W3CDTF">2026-09-26T02:24:00-05:00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