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 Lectura: Estrategias para Comprender Mejor</w:t>
      </w:r>
    </w:p>
    <w:p/>
    <w:p>
      <w:pPr/>
      <w:r>
        <w:rPr>
          <w:color w:val="666666"/>
          <w:sz w:val="20"/>
          <w:szCs w:val="20"/>
          <w:i w:val="1"/>
          <w:iCs w:val="1"/>
        </w:rPr>
        <w:t xml:space="preserve">Lenguaje | Lectura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aprendan y apliquen diversas estrategias de lectura que les permitan comprender mejor los textos que leen. A través de un enfoque activo basado en problemas reales, los estudiantes identificarán métodos prácticos como la predicción, la inferencia, la formulación de preguntas y la síntesis, que mejoran la comprensión lectora. Este aprendizaje es fundamental porque la lectura es una herramienta clave para el éxito académico y para la vida cotidiana, ya que les ayuda a interpretar información, tomar decisiones informadas y expresarse con claridad.</w:t>
      </w:r>
    </w:p>
    <w:p>
      <w:pPr/>
      <w:r>
        <w:rPr/>
        <w:t xml:space="preserve">En esta sesión, los estudiantes trabajarán colaborativamente para analizar textos auténticos, resolver preguntas vinculadas a problemas de comprensión y reflexionar sobre cómo estas estrategias pueden facilitar su aprendizaje en otras asignaturas y situaciones fuera del aula. Así, se promueve el desarrollo de habilidades críticas y autónomas que les servirán para enfrentar desafíos académicos y personales.</w:t>
      </w:r>
    </w:p>
    <w:p/>
    <w:p>
      <w:pPr/>
      <w:r>
        <w:rPr>
          <w:color w:val="2b6cb0"/>
          <w:sz w:val="28"/>
          <w:szCs w:val="28"/>
          <w:b w:val="1"/>
          <w:bCs w:val="1"/>
        </w:rPr>
        <w:t xml:space="preserve">Objetivos de Aprendizaje</w:t>
      </w:r>
    </w:p>
    <w:p>
      <w:pPr>
        <w:numPr>
          <w:ilvl w:val="0"/>
          <w:numId w:val="1"/>
        </w:numPr>
      </w:pPr>
      <w:r>
        <w:rPr/>
        <w:t xml:space="preserve">Identificar y explicar diferentes estrategias de lectura para mejorar la comprensión de textos.</w:t>
      </w:r>
    </w:p>
    <w:p>
      <w:pPr>
        <w:numPr>
          <w:ilvl w:val="0"/>
          <w:numId w:val="1"/>
        </w:numPr>
      </w:pPr>
      <w:r>
        <w:rPr/>
        <w:t xml:space="preserve">Aplicar estrategias de lectura como predicción, inferencia y formulación de preguntas en textos seleccionados.</w:t>
      </w:r>
    </w:p>
    <w:p>
      <w:pPr>
        <w:numPr>
          <w:ilvl w:val="0"/>
          <w:numId w:val="1"/>
        </w:numPr>
      </w:pPr>
      <w:r>
        <w:rPr/>
        <w:t xml:space="preserve">Analizar un problema de comprensión lectora y proponer soluciones utilizando las estrategias aprendidas.</w:t>
      </w:r>
    </w:p>
    <w:p>
      <w:pPr>
        <w:numPr>
          <w:ilvl w:val="0"/>
          <w:numId w:val="1"/>
        </w:numPr>
      </w:pPr>
      <w:r>
        <w:rPr/>
        <w:t xml:space="preserve">Reflexionar sobre la importancia de las estrategias de lectura en el aprendizaje diario y en la vida cotidiana.</w:t>
      </w:r>
    </w:p>
    <w:p/>
    <w:p>
      <w:pPr/>
      <w:r>
        <w:rPr>
          <w:color w:val="2b6cb0"/>
          <w:sz w:val="28"/>
          <w:szCs w:val="28"/>
          <w:b w:val="1"/>
          <w:bCs w:val="1"/>
        </w:rPr>
        <w:t xml:space="preserve">Recursos Necesarios</w:t>
      </w:r>
    </w:p>
    <w:p>
      <w:pPr>
        <w:numPr>
          <w:ilvl w:val="0"/>
          <w:numId w:val="2"/>
        </w:numPr>
      </w:pPr>
      <w:r>
        <w:rPr/>
        <w:t xml:space="preserve">Copias impresas de dos textos cortos (aprox. 1 página cada uno) con temática de interés juvenil (ejemplo: historia corta, artículo sobre tecnología o deportes).</w:t>
      </w:r>
    </w:p>
    <w:p>
      <w:pPr>
        <w:numPr>
          <w:ilvl w:val="0"/>
          <w:numId w:val="2"/>
        </w:numPr>
      </w:pPr>
      <w:r>
        <w:rPr/>
        <w:t xml:space="preserve">Hojas de trabajo con preguntas guía para cada estrategia de lectura.</w:t>
      </w:r>
    </w:p>
    <w:p>
      <w:pPr>
        <w:numPr>
          <w:ilvl w:val="0"/>
          <w:numId w:val="2"/>
        </w:numPr>
      </w:pPr>
      <w:r>
        <w:rPr/>
        <w:t xml:space="preserve">Pizarrón o rotafolio con marcadores para anotaciones.</w:t>
      </w:r>
    </w:p>
    <w:p>
      <w:pPr>
        <w:numPr>
          <w:ilvl w:val="0"/>
          <w:numId w:val="2"/>
        </w:numPr>
      </w:pPr>
      <w:r>
        <w:rPr/>
        <w:t xml:space="preserve">Proyector o computadora para mostrar un video corto introductorio (3-4 minutos) sobre estrategias de lectura.</w:t>
      </w:r>
    </w:p>
    <w:p>
      <w:pPr>
        <w:numPr>
          <w:ilvl w:val="0"/>
          <w:numId w:val="2"/>
        </w:numPr>
      </w:pPr>
      <w:r>
        <w:rPr/>
        <w:t xml:space="preserve">Tarjetas con definiciones breves de cada estrategia de lectura.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Habilidad básica para leer textos en español de nivel secundario.</w:t>
      </w:r>
    </w:p>
    <w:p>
      <w:pPr>
        <w:numPr>
          <w:ilvl w:val="0"/>
          <w:numId w:val="3"/>
        </w:numPr>
      </w:pPr>
      <w:r>
        <w:rPr/>
        <w:t xml:space="preserve">Experiencia previa con lectura individual y en grupo.</w:t>
      </w:r>
    </w:p>
    <w:p>
      <w:pPr>
        <w:numPr>
          <w:ilvl w:val="0"/>
          <w:numId w:val="3"/>
        </w:numPr>
      </w:pPr>
      <w:r>
        <w:rPr/>
        <w:t xml:space="preserve">Conocimiento básico sobre la estructura de un texto (introducción, desarrollo, conclusión).</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aprenderán a usar estrategias de lectura para entender mejor los textos y que eso les ayudará tanto en la escuela como fuera de ella.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en voz alta: "¿Qué hacen cuando no entienden algo que leen? ¿Alguna vez han adivinado lo que va a pasar en una historia antes de terminarla?"</w:t>
      </w:r>
    </w:p>
    <w:p>
      <w:pPr>
        <w:numPr>
          <w:ilvl w:val="0"/>
          <w:numId w:val="4"/>
        </w:numPr>
      </w:pPr>
      <w:r>
        <w:rPr>
          <w:b w:val="1"/>
          <w:bCs w:val="1"/>
        </w:rPr>
        <w:t xml:space="preserve">Estudiantes:</w:t>
      </w:r>
      <w:r>
        <w:rPr/>
        <w:t xml:space="preserve"> Responden con ejemplos breves; el docente anota algunas ideas en el pizarrón.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lectores expertos usan estrategias que les permiten entender textos difíciles y aprender más rápido? Hoy ustedes aprenderán algunas de esas estrategias para convertirse en lectores expertos."</w:t>
      </w:r>
    </w:p>
    <w:p>
      <w:pPr>
        <w:numPr>
          <w:ilvl w:val="0"/>
          <w:numId w:val="5"/>
        </w:numPr>
      </w:pPr>
      <w:r>
        <w:rPr>
          <w:b w:val="1"/>
          <w:bCs w:val="1"/>
        </w:rPr>
        <w:t xml:space="preserve">Estudiantes:</w:t>
      </w:r>
      <w:r>
        <w:rPr/>
        <w:t xml:space="preserve"> Muestran interés y preguntan acerca de las estrategias.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"Cuando leen instrucciones para un videojuego o un tutorial para armar algo, ¿cómo hacen para entenderlo? Las estrategias que aprenderemos les ayudarán con eso y con sus tareas."</w:t>
      </w:r>
    </w:p>
    <w:p>
      <w:pPr>
        <w:numPr>
          <w:ilvl w:val="0"/>
          <w:numId w:val="6"/>
        </w:numPr>
      </w:pPr>
      <w:r>
        <w:rPr>
          <w:b w:val="1"/>
          <w:bCs w:val="1"/>
        </w:rPr>
        <w:t xml:space="preserve">Estudiantes:</w:t>
      </w:r>
      <w:r>
        <w:rPr/>
        <w:t xml:space="preserve"> Relacionan el tema con sus experiencias personales.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Muestra un video breve que explica las estrategias de predicción, inferencia, formulación de preguntas y síntesis. Luego, explica que trabajarán con un problema real: un texto que presenta dificultades para entender y que deben aplicar las estrategias para resolver esas dificultades.</w:t>
      </w:r>
    </w:p>
    <w:p>
      <w:pPr/>
      <w:r>
        <w:rPr>
          <w:b w:val="1"/>
          <w:bCs w:val="1"/>
        </w:rPr>
        <w:t xml:space="preserve">Estudiantes:</w:t>
      </w:r>
      <w:r>
        <w:rPr/>
        <w:t xml:space="preserve"> Observan el video y escuchan la explicación.</w:t>
      </w:r>
    </w:p>
    <w:p>
      <w:pPr/>
      <w:r>
        <w:rPr>
          <w:b w:val="1"/>
          <w:bCs w:val="1"/>
        </w:rPr>
        <w:t xml:space="preserve">Actividad 1: Explorando Estrategias en Texto</w:t>
      </w:r>
    </w:p>
    <w:p>
      <w:pPr>
        <w:numPr>
          <w:ilvl w:val="0"/>
          <w:numId w:val="7"/>
        </w:numPr>
      </w:pPr>
      <w:r>
        <w:rPr>
          <w:b w:val="1"/>
          <w:bCs w:val="1"/>
        </w:rPr>
        <w:t xml:space="preserve">Objetivo:</w:t>
      </w:r>
      <w:r>
        <w:rPr/>
        <w:t xml:space="preserve"> Identificar y explicar estrategias de lectura aplicadas a un texto.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 texto corto y hojas con preguntas guía. Divide a los estudiantes en grupos de 3-4. Indica: "Lean el texto en equipo. Luego, identifiquen dónde podrían usar las estrategias de predicción, inferencia y formulación de preguntas para entender mejor el texto."</w:t>
      </w:r>
    </w:p>
    <w:p>
      <w:pPr>
        <w:numPr>
          <w:ilvl w:val="1"/>
          <w:numId w:val="7"/>
        </w:numPr>
      </w:pPr>
      <w:r>
        <w:rPr>
          <w:b w:val="1"/>
          <w:bCs w:val="1"/>
        </w:rPr>
        <w:t xml:space="preserve">Estudiantes:</w:t>
      </w:r>
      <w:r>
        <w:rPr/>
        <w:t xml:space="preserve"> Leen en grupo, discuten y anotan ejemplos de estrategias en la hoja guía.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anotada de estrategias aplicadas y ejemplos del texto.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discusión, formula preguntas como "¿Por qué creen que predijeron eso?", "¿Qué pistas encontraron para hacer esa inferencia?", "¿Qué preguntas podrían hacerse para aclarar dudas?"</w:t>
      </w:r>
    </w:p>
    <w:p>
      <w:pPr/>
      <w:r>
        <w:rPr>
          <w:b w:val="1"/>
          <w:bCs w:val="1"/>
        </w:rPr>
        <w:t xml:space="preserve">Actividad 2: Resolviendo un Problema de Comprensión</w:t>
      </w:r>
    </w:p>
    <w:p>
      <w:pPr>
        <w:numPr>
          <w:ilvl w:val="0"/>
          <w:numId w:val="8"/>
        </w:numPr>
      </w:pPr>
      <w:r>
        <w:rPr>
          <w:b w:val="1"/>
          <w:bCs w:val="1"/>
        </w:rPr>
        <w:t xml:space="preserve">Objetivo:</w:t>
      </w:r>
      <w:r>
        <w:rPr/>
        <w:t xml:space="preserve"> Aplicar estrategias para resolver dificultades en la comprensión.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segundo texto con partes complejas y plantea un problema: "¿Cómo podemos entender mejor este texto para responder a preguntas difíciles? Usen las estrategias que aprendieron."</w:t>
      </w:r>
    </w:p>
    <w:p>
      <w:pPr>
        <w:numPr>
          <w:ilvl w:val="1"/>
          <w:numId w:val="8"/>
        </w:numPr>
      </w:pPr>
      <w:r>
        <w:rPr>
          <w:b w:val="1"/>
          <w:bCs w:val="1"/>
        </w:rPr>
        <w:t xml:space="preserve">Estudiantes:</w:t>
      </w:r>
      <w:r>
        <w:rPr/>
        <w:t xml:space="preserve"> Trabajan en parejas para aplicar las estrategias y responder las preguntas del texto.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a las preguntas y explicación escrita de qué estrategia usaron y cómo les ayudó.</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Guia con preguntas como "¿Qué estrategia fue más útil aquí?", "¿Cómo cambió tu comprensión al usarla?", "¿Qué harían diferente la próxima vez?"</w:t>
      </w:r>
    </w:p>
    <w:p>
      <w:pPr/>
      <w:r>
        <w:rPr>
          <w:b w:val="1"/>
          <w:bCs w:val="1"/>
        </w:rPr>
        <w:t xml:space="preserve">Actividad 3: Creación de un Mapa Mental de Estrategias</w:t>
      </w:r>
    </w:p>
    <w:p>
      <w:pPr>
        <w:numPr>
          <w:ilvl w:val="0"/>
          <w:numId w:val="9"/>
        </w:numPr>
      </w:pPr>
      <w:r>
        <w:rPr>
          <w:b w:val="1"/>
          <w:bCs w:val="1"/>
        </w:rPr>
        <w:t xml:space="preserve">Objetivo:</w:t>
      </w:r>
      <w:r>
        <w:rPr/>
        <w:t xml:space="preserve"> Sintetizar y organizar las estrategias aprendidas visualmente.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a cada grupo que cree un mapa mental en una hoja grande con las estrategias, ejemplos y consejos para usarlas.</w:t>
      </w:r>
    </w:p>
    <w:p>
      <w:pPr>
        <w:numPr>
          <w:ilvl w:val="1"/>
          <w:numId w:val="9"/>
        </w:numPr>
      </w:pPr>
      <w:r>
        <w:rPr>
          <w:b w:val="1"/>
          <w:bCs w:val="1"/>
        </w:rPr>
        <w:t xml:space="preserve">Estudiantes:</w:t>
      </w:r>
      <w:r>
        <w:rPr/>
        <w:t xml:space="preserve"> Elaboran el mapa mental usando palabras clave, dibujos y colores.</w:t>
      </w:r>
    </w:p>
    <w:p>
      <w:pPr>
        <w:numPr>
          <w:ilvl w:val="0"/>
          <w:numId w:val="9"/>
        </w:numPr>
      </w:pPr>
      <w:r>
        <w:rPr>
          <w:b w:val="1"/>
          <w:bCs w:val="1"/>
        </w:rPr>
        <w:t xml:space="preserve">Organización:</w:t>
      </w:r>
      <w:r>
        <w:rPr/>
        <w:t xml:space="preserve"> Grupos de 3-4 (puede ser el mismo grupo de la actividad 1).</w:t>
      </w:r>
    </w:p>
    <w:p>
      <w:pPr>
        <w:numPr>
          <w:ilvl w:val="0"/>
          <w:numId w:val="9"/>
        </w:numPr>
      </w:pPr>
      <w:r>
        <w:rPr>
          <w:b w:val="1"/>
          <w:bCs w:val="1"/>
        </w:rPr>
        <w:t xml:space="preserve">Producto:</w:t>
      </w:r>
      <w:r>
        <w:rPr/>
        <w:t xml:space="preserve"> Mapa mental visible para compartir en plenaria.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materiales, observa y pregunta "¿Cómo ayuda este mapa a recordar las estrategias?", "¿Qué consejo le darían a un compañero para usar estas estrategias?"</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elaboren un breve consejo escrito para compañeros sobre cómo aplicar una estrategia en su lectura diaria.</w:t>
      </w:r>
    </w:p>
    <w:p>
      <w:pPr>
        <w:numPr>
          <w:ilvl w:val="0"/>
          <w:numId w:val="10"/>
        </w:numPr>
      </w:pPr>
      <w:r>
        <w:rPr>
          <w:b w:val="1"/>
          <w:bCs w:val="1"/>
        </w:rPr>
        <w:t xml:space="preserve">Para estudiantes que necesitan más apoyo:</w:t>
      </w:r>
      <w:r>
        <w:rPr/>
        <w:t xml:space="preserve"> Ofrecer tarjetas con ejemplos simples de cada estrategia para que las consulten durante las actividades y apoyarlos con preguntas guía más específicas.</w:t>
      </w:r>
    </w:p>
    <w:p>
      <w:pPr/>
      <w:r>
        <w:rPr>
          <w:b w:val="1"/>
          <w:bCs w:val="1"/>
        </w:rPr>
        <w:t xml:space="preserve">Transiciones:</w:t>
      </w:r>
    </w:p>
    <w:p>
      <w:pPr>
        <w:numPr>
          <w:ilvl w:val="0"/>
          <w:numId w:val="11"/>
        </w:numPr>
      </w:pPr>
      <w:r>
        <w:rPr/>
        <w:t xml:space="preserve">Después de la primera actividad, el docente conecta con la segunda explicando que ahora aplicarán esas estrategias para solucionar problemas reales de comprensión.</w:t>
      </w:r>
    </w:p>
    <w:p>
      <w:pPr>
        <w:numPr>
          <w:ilvl w:val="0"/>
          <w:numId w:val="11"/>
        </w:numPr>
      </w:pPr>
      <w:r>
        <w:rPr/>
        <w:t xml:space="preserve">Al terminar la segunda actividad, se indica que para recordar mejor lo aprendido, crearán un mapa mental que les servirá de guía.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2"/>
        </w:numPr>
      </w:pPr>
      <w:r>
        <w:rPr>
          <w:b w:val="1"/>
          <w:bCs w:val="1"/>
        </w:rPr>
        <w:t xml:space="preserve">Docente:</w:t>
      </w:r>
      <w:r>
        <w:rPr/>
        <w:t xml:space="preserve"> Solicita a cada grupo compartir su mapa mental con la clase, explicando una estrategia y cómo la aplicaron.</w:t>
      </w:r>
    </w:p>
    <w:p>
      <w:pPr>
        <w:numPr>
          <w:ilvl w:val="0"/>
          <w:numId w:val="12"/>
        </w:numPr>
      </w:pPr>
      <w:r>
        <w:rPr>
          <w:b w:val="1"/>
          <w:bCs w:val="1"/>
        </w:rPr>
        <w:t xml:space="preserve">Estudiantes:</w:t>
      </w:r>
      <w:r>
        <w:rPr/>
        <w:t xml:space="preserve"> Presentan su mapa y ejemplos breves.</w:t>
      </w:r>
    </w:p>
    <w:p>
      <w:pPr>
        <w:numPr>
          <w:ilvl w:val="0"/>
          <w:numId w:val="12"/>
        </w:numPr>
      </w:pPr>
      <w:r>
        <w:rPr>
          <w:b w:val="1"/>
          <w:bCs w:val="1"/>
        </w:rPr>
        <w:t xml:space="preserve">Docente:</w:t>
      </w:r>
      <w:r>
        <w:rPr/>
        <w:t xml:space="preserve"> Escribe en el pizarrón las estrategias destacadas y puntos clave comentados.</w:t>
      </w:r>
    </w:p>
    <w:p>
      <w:pPr/>
      <w:r>
        <w:rPr>
          <w:b w:val="1"/>
          <w:bCs w:val="1"/>
        </w:rPr>
        <w:t xml:space="preserve">Reflexión metacognitiva:</w:t>
      </w:r>
    </w:p>
    <w:p>
      <w:pPr>
        <w:numPr>
          <w:ilvl w:val="0"/>
          <w:numId w:val="13"/>
        </w:numPr>
      </w:pPr>
      <w:r>
        <w:rPr/>
        <w:t xml:space="preserve">¿Cuál estrategia te pareció más útil y por qué?</w:t>
      </w:r>
    </w:p>
    <w:p>
      <w:pPr>
        <w:numPr>
          <w:ilvl w:val="0"/>
          <w:numId w:val="13"/>
        </w:numPr>
      </w:pPr>
      <w:r>
        <w:rPr/>
        <w:t xml:space="preserve">¿Cómo puedes aplicar estas estrategias en otras materias o situaciones fuera de la escuela?</w:t>
      </w:r>
    </w:p>
    <w:p>
      <w:pPr>
        <w:numPr>
          <w:ilvl w:val="0"/>
          <w:numId w:val="13"/>
        </w:numPr>
      </w:pPr>
      <w:r>
        <w:rPr/>
        <w:t xml:space="preserve">¿Qué te gustaría mejorar la próxima vez que leas un texto difícil?</w:t>
      </w:r>
    </w:p>
    <w:p>
      <w:pPr>
        <w:numPr>
          <w:ilvl w:val="0"/>
          <w:numId w:val="13"/>
        </w:numPr>
      </w:pPr>
      <w:r>
        <w:rPr>
          <w:b w:val="1"/>
          <w:bCs w:val="1"/>
        </w:rPr>
        <w:t xml:space="preserve">Docente:</w:t>
      </w:r>
      <w:r>
        <w:rPr/>
        <w:t xml:space="preserve"> Pide que cada estudiante escriba brevemente sus respuestas en una hoja.</w:t>
      </w:r>
    </w:p>
    <w:p>
      <w:pPr/>
      <w:r>
        <w:rPr>
          <w:b w:val="1"/>
          <w:bCs w:val="1"/>
        </w:rPr>
        <w:t xml:space="preserve">Retroalimentación:</w:t>
      </w:r>
    </w:p>
    <w:p>
      <w:pPr>
        <w:numPr>
          <w:ilvl w:val="0"/>
          <w:numId w:val="14"/>
        </w:numPr>
      </w:pPr>
      <w:r>
        <w:rPr>
          <w:b w:val="1"/>
          <w:bCs w:val="1"/>
        </w:rPr>
        <w:t xml:space="preserve">Docente:</w:t>
      </w:r>
      <w:r>
        <w:rPr/>
        <w:t xml:space="preserve"> Revisa las respuestas escritas, ofrece comentarios positivos y sugerencias personalizadas durante la entrega, destacando logros y áreas de mejora.</w:t>
      </w:r>
    </w:p>
    <w:p>
      <w:pPr/>
      <w:r>
        <w:rPr>
          <w:b w:val="1"/>
          <w:bCs w:val="1"/>
        </w:rPr>
        <w:t xml:space="preserve">Transferencia:</w:t>
      </w:r>
    </w:p>
    <w:p>
      <w:pPr>
        <w:numPr>
          <w:ilvl w:val="0"/>
          <w:numId w:val="15"/>
        </w:numPr>
      </w:pPr>
      <w:r>
        <w:rPr>
          <w:b w:val="1"/>
          <w:bCs w:val="1"/>
        </w:rPr>
        <w:t xml:space="preserve">Docente:</w:t>
      </w:r>
      <w:r>
        <w:rPr/>
        <w:t xml:space="preserve"> Conecta lo aprendido con la siguiente sesión o con tareas futuras, indicando que usarán estas estrategias para leer textos más complejos en otras asignaturas.</w:t>
      </w:r>
    </w:p>
    <w:p>
      <w:pPr/>
      <w:r>
        <w:rPr>
          <w:b w:val="1"/>
          <w:bCs w:val="1"/>
        </w:rPr>
        <w:t xml:space="preserve">Tarea o reto:</w:t>
      </w:r>
    </w:p>
    <w:p>
      <w:pPr>
        <w:numPr>
          <w:ilvl w:val="0"/>
          <w:numId w:val="16"/>
        </w:numPr>
      </w:pPr>
      <w:r>
        <w:rPr/>
        <w:t xml:space="preserve">Leer un artículo o historia corta en casa y aplicar al menos dos estrategias de lectura aprendidas. Anotar qué estrategias usaron y cómo les ayudaron a entender el texto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17"/>
        </w:numPr>
      </w:pPr>
      <w:r>
        <w:rPr>
          <w:b w:val="1"/>
          <w:bCs w:val="1"/>
        </w:rPr>
        <w:t xml:space="preserve">Criterios de evaluación:</w:t>
      </w:r>
    </w:p>
    <w:p>
      <w:pPr>
        <w:numPr>
          <w:ilvl w:val="1"/>
          <w:numId w:val="17"/>
        </w:numPr>
      </w:pPr>
      <w:r>
        <w:rPr/>
        <w:t xml:space="preserve">Identifica correctamente las estrategias de lectura en textos (objetivo 1).</w:t>
      </w:r>
    </w:p>
    <w:p>
      <w:pPr>
        <w:numPr>
          <w:ilvl w:val="1"/>
          <w:numId w:val="17"/>
        </w:numPr>
      </w:pPr>
      <w:r>
        <w:rPr/>
        <w:t xml:space="preserve">Aplica estrategias de lectura para resolver problemas de comprensión (objetivo 2 y 3).</w:t>
      </w:r>
    </w:p>
    <w:p>
      <w:pPr>
        <w:numPr>
          <w:ilvl w:val="1"/>
          <w:numId w:val="17"/>
        </w:numPr>
      </w:pPr>
      <w:r>
        <w:rPr/>
        <w:t xml:space="preserve">Explica y reflexiona sobre la utilidad de las estrategias en su aprendizaje (objetivo 4).</w:t>
      </w:r>
    </w:p>
    <w:p>
      <w:pPr>
        <w:numPr>
          <w:ilvl w:val="0"/>
          <w:numId w:val="17"/>
        </w:numPr>
      </w:pPr>
      <w:r>
        <w:rPr>
          <w:b w:val="1"/>
          <w:bCs w:val="1"/>
        </w:rPr>
        <w:t xml:space="preserve">Instrumentos sugeridos:</w:t>
      </w:r>
      <w:r>
        <w:rPr/>
        <w:t xml:space="preserve"> Lista de cotejo para observación de participación en actividades grupales; rúbrica para evaluar mapas mentales y respuestas escritas; autoevaluación escrita de la reflexión.</w:t>
      </w:r>
    </w:p>
    <w:p>
      <w:pPr>
        <w:numPr>
          <w:ilvl w:val="0"/>
          <w:numId w:val="17"/>
        </w:numPr>
      </w:pPr>
      <w:r>
        <w:rPr>
          <w:b w:val="1"/>
          <w:bCs w:val="1"/>
        </w:rPr>
        <w:t xml:space="preserve">Evidencias de aprendizaje:</w:t>
      </w:r>
    </w:p>
    <w:p>
      <w:pPr>
        <w:numPr>
          <w:ilvl w:val="1"/>
          <w:numId w:val="17"/>
        </w:numPr>
      </w:pPr>
      <w:r>
        <w:rPr/>
        <w:t xml:space="preserve">Listas y anotaciones de estrategias identificadas en textos.</w:t>
      </w:r>
    </w:p>
    <w:p>
      <w:pPr>
        <w:numPr>
          <w:ilvl w:val="1"/>
          <w:numId w:val="17"/>
        </w:numPr>
      </w:pPr>
      <w:r>
        <w:rPr/>
        <w:t xml:space="preserve">Respuestas escritas a preguntas de comprensión y explicación de estrategias usadas.</w:t>
      </w:r>
    </w:p>
    <w:p>
      <w:pPr>
        <w:numPr>
          <w:ilvl w:val="1"/>
          <w:numId w:val="17"/>
        </w:numPr>
      </w:pPr>
      <w:r>
        <w:rPr/>
        <w:t xml:space="preserve">Mapas mentales elaborados en grupo.</w:t>
      </w:r>
    </w:p>
    <w:p>
      <w:pPr>
        <w:numPr>
          <w:ilvl w:val="1"/>
          <w:numId w:val="17"/>
        </w:numPr>
      </w:pPr>
      <w:r>
        <w:rPr/>
        <w:t xml:space="preserve">Reflexiones escritas individuales sobre el aprendizaje y aplicación de estrategias.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sentido perdido al leer un texto en clase o al tratar de entender una noticia en internet? A veces, leer no es solo pasar los ojos por las palabras, sino realmente comprender lo que el texto quiere decir. En la vida diaria, desde seguir instrucciones para un videojuego, entender mensajes en redes sociales, hasta leer información para hacer tareas, la lectura es una herramienta fundamental.</w:t>
      </w:r>
    </w:p>
    <w:p>
      <w:pPr/>
      <w:r>
        <w:rPr/>
        <w:t xml:space="preserve">Actualmente, vivimos en un mundo lleno de información que llega a través de diferentes medios: redes sociales, videos, artículos, libros y más. Según estudios recientes, los jóvenes pasan en promedio más de 7 horas al día consumiendo contenido digital, pero solo una pequeña parte realmente entiende o recuerda lo que leen. Esto puede generar confusión o frustración cuando intentamos aprender o comunicar nuestras ideas.</w:t>
      </w:r>
    </w:p>
    <w:p>
      <w:pPr/>
      <w:r>
        <w:rPr/>
        <w:t xml:space="preserve">Por eso, hoy vamos a descubrir juntos estrategias que nos ayudarán a leer mejor, entender lo que leemos y usar esa información para resolver problemas o expresar nuestras opiniones con seguridad. Esta sesión no solo te ayudará en la escuela, sino también en muchas situaciones de la vida diaria donde la lectura es clave. ¡Vamos a empezar este viaje para convertirnos en lectores más hábiles y seguros!</w:t>
      </w:r>
    </w:p>
    <w:p/>
    <w:p>
      <w:pPr/>
      <w:r>
        <w:rPr>
          <w:sz w:val="22"/>
          <w:szCs w:val="22"/>
          <w:b w:val="1"/>
          <w:bCs w:val="1"/>
        </w:rPr>
        <w:t xml:space="preserve">Desarrollo - Ejemplos</w:t>
      </w:r>
    </w:p>
    <w:p>
      <w:pPr/>
      <w:r>
        <w:rPr>
          <w:b w:val="1"/>
          <w:bCs w:val="1"/>
        </w:rPr>
        <w:t xml:space="preserve">Ejemplos Prácticos y Casos de Estudio para Aprendizaje Basado en Problemas</w:t>
      </w:r>
    </w:p>
    <w:p>
      <w:pPr/>
      <w:r>
        <w:rPr/>
        <w:t xml:space="preserve">Para que los estudiantes de secundaria aprendan a utilizar estrategias de lectura, es fundamental plantear situaciones reales y cercanas a su experiencia que los motiven a investigar, analizar y aplicar las técnicas de comprensión lectora. A continuación, se proponen ejemplos prácticos y casos de estudio diseñados para una sesión de 2 horas, alineados con la metodología Aprendizaje Basado en Problemas (ABP):</w:t>
      </w:r>
    </w:p>
    <w:p>
      <w:pPr>
        <w:numPr>
          <w:ilvl w:val="0"/>
          <w:numId w:val="18"/>
        </w:numPr>
      </w:pPr>
      <w:r>
        <w:rPr>
          <w:b w:val="1"/>
          <w:bCs w:val="1"/>
        </w:rPr>
        <w:t xml:space="preserve">Ejemplo práctico 1: El misterio del texto incompleto</w:t>
      </w:r>
    </w:p>
    <w:p>
      <w:pPr>
        <w:numPr>
          <w:ilvl w:val="1"/>
          <w:numId w:val="18"/>
        </w:numPr>
      </w:pPr>
      <w:r>
        <w:rPr>
          <w:i w:val="1"/>
          <w:iCs w:val="1"/>
        </w:rPr>
        <w:t xml:space="preserve">Contexto:</w:t>
      </w:r>
      <w:r>
        <w:rPr/>
        <w:t xml:space="preserve"> Los estudiantes reciben un texto narrativo o informativo que tiene fragmentos clave faltantes o palabras borradas.</w:t>
      </w:r>
    </w:p>
    <w:p>
      <w:pPr>
        <w:numPr>
          <w:ilvl w:val="1"/>
          <w:numId w:val="18"/>
        </w:numPr>
      </w:pPr>
      <w:r>
        <w:rPr>
          <w:i w:val="1"/>
          <w:iCs w:val="1"/>
        </w:rPr>
        <w:t xml:space="preserve">Problema a resolver:</w:t>
      </w:r>
      <w:r>
        <w:rPr/>
        <w:t xml:space="preserve"> ¿Cómo podemos usar estrategias de lectura para entender el texto y completar la información faltante?</w:t>
      </w:r>
    </w:p>
    <w:p>
      <w:pPr>
        <w:numPr>
          <w:ilvl w:val="1"/>
          <w:numId w:val="18"/>
        </w:numPr>
      </w:pPr>
      <w:r>
        <w:rPr>
          <w:i w:val="1"/>
          <w:iCs w:val="1"/>
        </w:rPr>
        <w:t xml:space="preserve">Estrategias a aplicar:</w:t>
      </w:r>
      <w:r>
        <w:rPr/>
        <w:t xml:space="preserve"> inferencia, contexto, predicción y relectura.</w:t>
      </w:r>
    </w:p>
    <w:p>
      <w:pPr>
        <w:numPr>
          <w:ilvl w:val="1"/>
          <w:numId w:val="18"/>
        </w:numPr>
      </w:pPr>
      <w:r>
        <w:rPr>
          <w:i w:val="1"/>
          <w:iCs w:val="1"/>
        </w:rPr>
        <w:t xml:space="preserve">Actividad:</w:t>
      </w:r>
      <w:r>
        <w:rPr/>
        <w:t xml:space="preserve"> En grupos, los estudiantes leen el texto incompleto, identifican las partes faltantes, discuten posibles soluciones y justifican sus inferencias usando pistas del texto.</w:t>
      </w:r>
    </w:p>
    <w:p>
      <w:pPr>
        <w:numPr>
          <w:ilvl w:val="0"/>
          <w:numId w:val="18"/>
        </w:numPr>
      </w:pPr>
      <w:r>
        <w:rPr>
          <w:b w:val="1"/>
          <w:bCs w:val="1"/>
        </w:rPr>
        <w:t xml:space="preserve">Ejemplo práctico 2: Comprendiendo instrucciones para un proyecto</w:t>
      </w:r>
    </w:p>
    <w:p>
      <w:pPr>
        <w:numPr>
          <w:ilvl w:val="1"/>
          <w:numId w:val="18"/>
        </w:numPr>
      </w:pPr>
      <w:r>
        <w:rPr>
          <w:i w:val="1"/>
          <w:iCs w:val="1"/>
        </w:rPr>
        <w:t xml:space="preserve">Contexto:</w:t>
      </w:r>
      <w:r>
        <w:rPr/>
        <w:t xml:space="preserve"> Se presenta un conjunto de instrucciones para realizar un experimento o una manualidad (por ejemplo, un experimento sencillo de ciencias o una receta).</w:t>
      </w:r>
    </w:p>
    <w:p>
      <w:pPr>
        <w:numPr>
          <w:ilvl w:val="1"/>
          <w:numId w:val="18"/>
        </w:numPr>
      </w:pPr>
      <w:r>
        <w:rPr>
          <w:i w:val="1"/>
          <w:iCs w:val="1"/>
        </w:rPr>
        <w:t xml:space="preserve">Problema a resolver:</w:t>
      </w:r>
      <w:r>
        <w:rPr/>
        <w:t xml:space="preserve"> ¿Cómo podemos asegurarnos de entender bien las instrucciones para llevar a cabo el proyecto sin errores?</w:t>
      </w:r>
    </w:p>
    <w:p>
      <w:pPr>
        <w:numPr>
          <w:ilvl w:val="1"/>
          <w:numId w:val="18"/>
        </w:numPr>
      </w:pPr>
      <w:r>
        <w:rPr>
          <w:i w:val="1"/>
          <w:iCs w:val="1"/>
        </w:rPr>
        <w:t xml:space="preserve">Estrategias a aplicar:</w:t>
      </w:r>
      <w:r>
        <w:rPr/>
        <w:t xml:space="preserve"> subrayado, resumen, preguntas al texto, visualización.</w:t>
      </w:r>
    </w:p>
    <w:p>
      <w:pPr>
        <w:numPr>
          <w:ilvl w:val="1"/>
          <w:numId w:val="18"/>
        </w:numPr>
      </w:pPr>
      <w:r>
        <w:rPr>
          <w:i w:val="1"/>
          <w:iCs w:val="1"/>
        </w:rPr>
        <w:t xml:space="preserve">Actividad:</w:t>
      </w:r>
      <w:r>
        <w:rPr/>
        <w:t xml:space="preserve"> Por parejas, los estudiantes leen y analizan las instrucciones, subrayan las ideas principales, hacen un resumen breve y plantean preguntas para aclarar dudas antes de realizar la actividad.</w:t>
      </w:r>
    </w:p>
    <w:p>
      <w:pPr>
        <w:numPr>
          <w:ilvl w:val="0"/>
          <w:numId w:val="18"/>
        </w:numPr>
      </w:pPr>
      <w:r>
        <w:rPr>
          <w:b w:val="1"/>
          <w:bCs w:val="1"/>
        </w:rPr>
        <w:t xml:space="preserve">Caso de estudio: El artículo confuso sobre redes sociales</w:t>
      </w:r>
    </w:p>
    <w:p>
      <w:pPr>
        <w:numPr>
          <w:ilvl w:val="1"/>
          <w:numId w:val="18"/>
        </w:numPr>
      </w:pPr>
      <w:r>
        <w:rPr>
          <w:i w:val="1"/>
          <w:iCs w:val="1"/>
        </w:rPr>
        <w:t xml:space="preserve">Contexto:</w:t>
      </w:r>
      <w:r>
        <w:rPr/>
        <w:t xml:space="preserve"> Se entrega un artículo periodístico breve que habla sobre los efectos positivos y negativos de las redes sociales en adolescentes.</w:t>
      </w:r>
    </w:p>
    <w:p>
      <w:pPr>
        <w:numPr>
          <w:ilvl w:val="1"/>
          <w:numId w:val="18"/>
        </w:numPr>
      </w:pPr>
      <w:r>
        <w:rPr>
          <w:i w:val="1"/>
          <w:iCs w:val="1"/>
        </w:rPr>
        <w:t xml:space="preserve">Problema a resolver:</w:t>
      </w:r>
      <w:r>
        <w:rPr/>
        <w:t xml:space="preserve"> El artículo tiene ideas complejas y vocabulario desconocido que dificultan su comprensión. ¿Qué estrategias podemos utilizar para entenderlo mejor y distinguir las ideas principales de las secundarias?</w:t>
      </w:r>
    </w:p>
    <w:p>
      <w:pPr>
        <w:numPr>
          <w:ilvl w:val="1"/>
          <w:numId w:val="18"/>
        </w:numPr>
      </w:pPr>
      <w:r>
        <w:rPr>
          <w:i w:val="1"/>
          <w:iCs w:val="1"/>
        </w:rPr>
        <w:t xml:space="preserve">Estrategias a aplicar:</w:t>
      </w:r>
      <w:r>
        <w:rPr/>
        <w:t xml:space="preserve"> búsqueda de palabras clave, consulta de diccionario, elaboración de mapas conceptuales, identificación de ideas principales y secundarias.</w:t>
      </w:r>
    </w:p>
    <w:p>
      <w:pPr>
        <w:numPr>
          <w:ilvl w:val="1"/>
          <w:numId w:val="18"/>
        </w:numPr>
      </w:pPr>
      <w:r>
        <w:rPr>
          <w:i w:val="1"/>
          <w:iCs w:val="1"/>
        </w:rPr>
        <w:t xml:space="preserve">Actividad:</w:t>
      </w:r>
      <w:r>
        <w:rPr/>
        <w:t xml:space="preserve"> En equipos, los estudiantes leen el artículo, usan diccionarios o recursos digitales para aclarar términos, crean un mapa conceptual para organizar la información y presentan sus conclusiones al grupo.</w:t>
      </w:r>
    </w:p>
    <w:p>
      <w:pPr>
        <w:numPr>
          <w:ilvl w:val="0"/>
          <w:numId w:val="18"/>
        </w:numPr>
      </w:pPr>
      <w:r>
        <w:rPr>
          <w:b w:val="1"/>
          <w:bCs w:val="1"/>
        </w:rPr>
        <w:t xml:space="preserve">Caso de estudio: Decodificando un poema</w:t>
      </w:r>
    </w:p>
    <w:p>
      <w:pPr>
        <w:numPr>
          <w:ilvl w:val="1"/>
          <w:numId w:val="18"/>
        </w:numPr>
      </w:pPr>
      <w:r>
        <w:rPr>
          <w:i w:val="1"/>
          <w:iCs w:val="1"/>
        </w:rPr>
        <w:t xml:space="preserve">Contexto:</w:t>
      </w:r>
      <w:r>
        <w:rPr/>
        <w:t xml:space="preserve"> Se entrega un poema corto con metáforas y lenguaje figurado.</w:t>
      </w:r>
    </w:p>
    <w:p>
      <w:pPr>
        <w:numPr>
          <w:ilvl w:val="1"/>
          <w:numId w:val="18"/>
        </w:numPr>
      </w:pPr>
      <w:r>
        <w:rPr>
          <w:i w:val="1"/>
          <w:iCs w:val="1"/>
        </w:rPr>
        <w:t xml:space="preserve">Problema a resolver:</w:t>
      </w:r>
      <w:r>
        <w:rPr/>
        <w:t xml:space="preserve"> ¿Cómo podemos interpretar el significado del poema aunque use imágenes y palabras poco literales?</w:t>
      </w:r>
    </w:p>
    <w:p>
      <w:pPr>
        <w:numPr>
          <w:ilvl w:val="1"/>
          <w:numId w:val="18"/>
        </w:numPr>
      </w:pPr>
      <w:r>
        <w:rPr>
          <w:i w:val="1"/>
          <w:iCs w:val="1"/>
        </w:rPr>
        <w:t xml:space="preserve">Estrategias a aplicar:</w:t>
      </w:r>
      <w:r>
        <w:rPr/>
        <w:t xml:space="preserve"> identificación de lenguaje figurado, parafraseo, elaboración de preguntas, relacionar con experiencias propias.</w:t>
      </w:r>
    </w:p>
    <w:p>
      <w:pPr>
        <w:numPr>
          <w:ilvl w:val="1"/>
          <w:numId w:val="18"/>
        </w:numPr>
      </w:pPr>
      <w:r>
        <w:rPr>
          <w:i w:val="1"/>
          <w:iCs w:val="1"/>
        </w:rPr>
        <w:t xml:space="preserve">Actividad:</w:t>
      </w:r>
      <w:r>
        <w:rPr/>
        <w:t xml:space="preserve"> En grupos, los estudiantes analizan el poema, identifican las metáforas y expresiones figuradas, reescriben el poema con sus propias palabras y comparten qué sentimientos o ideas les transmite.</w:t>
      </w:r>
    </w:p>
    <w:p>
      <w:pPr/>
      <w:r>
        <w:rPr>
          <w:b w:val="1"/>
          <w:bCs w:val="1"/>
        </w:rPr>
        <w:t xml:space="preserve">Implementación en la Sesión de 2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w:t>
            </w:r>
          </w:p>
        </w:tc>
      </w:tr>
      <w:tr>
        <w:trPr/>
        <w:tc>
          <w:tcPr>
            <w:noWrap/>
          </w:tcPr>
          <w:p>
            <w:pPr/>
            <w:r>
              <w:rPr/>
              <w:t xml:space="preserve">15 minutos</w:t>
            </w:r>
          </w:p>
        </w:tc>
        <w:tc>
          <w:tcPr>
            <w:noWrap/>
          </w:tcPr>
          <w:p>
            <w:pPr/>
            <w:r>
              <w:rPr/>
              <w:t xml:space="preserve">Presentación del problema y división en grupos</w:t>
            </w:r>
          </w:p>
        </w:tc>
        <w:tc>
          <w:tcPr>
            <w:noWrap/>
          </w:tcPr>
          <w:p>
            <w:pPr/>
            <w:r>
              <w:rPr/>
              <w:t xml:space="preserve">Motivar la curiosidad y preparar el contexto para aplicar estrategias</w:t>
            </w:r>
          </w:p>
        </w:tc>
      </w:tr>
      <w:tr>
        <w:trPr/>
        <w:tc>
          <w:tcPr>
            <w:noWrap/>
          </w:tcPr>
          <w:p>
            <w:pPr/>
            <w:r>
              <w:rPr/>
              <w:t xml:space="preserve">60 minutos</w:t>
            </w:r>
          </w:p>
        </w:tc>
        <w:tc>
          <w:tcPr>
            <w:noWrap/>
          </w:tcPr>
          <w:p>
            <w:pPr/>
            <w:r>
              <w:rPr/>
              <w:t xml:space="preserve">Lectura y aplicación de estrategias para resolver el problema en grupos (ejemplo o caso asignado)</w:t>
            </w:r>
          </w:p>
        </w:tc>
        <w:tc>
          <w:tcPr>
            <w:noWrap/>
          </w:tcPr>
          <w:p>
            <w:pPr/>
            <w:r>
              <w:rPr/>
              <w:t xml:space="preserve">Practicar estrategias de lectura en un contexto realista y colaborativo</w:t>
            </w:r>
          </w:p>
        </w:tc>
      </w:tr>
      <w:tr>
        <w:trPr/>
        <w:tc>
          <w:tcPr>
            <w:noWrap/>
          </w:tcPr>
          <w:p>
            <w:pPr/>
            <w:r>
              <w:rPr/>
              <w:t xml:space="preserve">30 minutos</w:t>
            </w:r>
          </w:p>
        </w:tc>
        <w:tc>
          <w:tcPr>
            <w:noWrap/>
          </w:tcPr>
          <w:p>
            <w:pPr/>
            <w:r>
              <w:rPr/>
              <w:t xml:space="preserve">Socialización de hallazgos y estrategias usadas</w:t>
            </w:r>
          </w:p>
        </w:tc>
        <w:tc>
          <w:tcPr>
            <w:noWrap/>
          </w:tcPr>
          <w:p>
            <w:pPr/>
            <w:r>
              <w:rPr/>
              <w:t xml:space="preserve">Reflexionar sobre las estrategias aplicadas y aprender de otras perspectivas</w:t>
            </w:r>
          </w:p>
        </w:tc>
      </w:tr>
      <w:tr>
        <w:trPr/>
        <w:tc>
          <w:tcPr>
            <w:noWrap/>
          </w:tcPr>
          <w:p>
            <w:pPr/>
            <w:r>
              <w:rPr/>
              <w:t xml:space="preserve">15 minutos</w:t>
            </w:r>
          </w:p>
        </w:tc>
        <w:tc>
          <w:tcPr>
            <w:noWrap/>
          </w:tcPr>
          <w:p>
            <w:pPr/>
            <w:r>
              <w:rPr/>
              <w:t xml:space="preserve">Retroalimentación y cierre con resumen de estrategias clave</w:t>
            </w:r>
          </w:p>
        </w:tc>
        <w:tc>
          <w:tcPr>
            <w:noWrap/>
          </w:tcPr>
          <w:p>
            <w:pPr/>
            <w:r>
              <w:rPr/>
              <w:t xml:space="preserve">Consolidar el aprendizaje y clarificar dudas</w:t>
            </w:r>
          </w:p>
        </w:tc>
      </w:tr>
    </w:tbl>
    <w:p>
      <w:pPr/>
      <w:r>
        <w:rPr/>
        <w:t xml:space="preserve">Estos ejemplos y casos de estudio están diseñados para que los estudiantes construyan de manera activa y colaborativa su comprensión de las estrategias de lectura, enfrentándose a problemas reales que requieren aplicar dichas estrategias para resolverlos, tal como plantea la metodología ABP.</w:t>
      </w:r>
    </w:p>
    <w:p/>
    <w:p>
      <w:pPr/>
      <w:r>
        <w:rPr>
          <w:sz w:val="22"/>
          <w:szCs w:val="22"/>
          <w:b w:val="1"/>
          <w:bCs w:val="1"/>
        </w:rPr>
        <w:t xml:space="preserve">Cierre - Rubrica</w:t>
      </w:r>
    </w:p>
    <w:p>
      <w:pPr/>
      <w:r>
        <w:rPr>
          <w:b w:val="1"/>
          <w:bCs w:val="1"/>
        </w:rPr>
        <w:t xml:space="preserve">Rúbrica para Evaluar el Uso de Estrategias de Lectura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Estrategias de Lectura</w:t>
            </w:r>
          </w:p>
        </w:tc>
        <w:tc>
          <w:tcPr>
            <w:noWrap/>
          </w:tcPr>
          <w:p>
            <w:pPr/>
            <w:r>
              <w:rPr/>
              <w:t xml:space="preserve">Reconoce y explica claramente varias estrategias de lectura utilizadas en el texto, demostrando comprensión profunda.</w:t>
            </w:r>
          </w:p>
        </w:tc>
        <w:tc>
          <w:tcPr>
            <w:noWrap/>
          </w:tcPr>
          <w:p>
            <w:pPr/>
            <w:r>
              <w:rPr/>
              <w:t xml:space="preserve">Identifica correctamente la mayoría de las estrategias de lectura, con explicaciones claras.</w:t>
            </w:r>
          </w:p>
        </w:tc>
        <w:tc>
          <w:tcPr>
            <w:noWrap/>
          </w:tcPr>
          <w:p>
            <w:pPr/>
            <w:r>
              <w:rPr/>
              <w:t xml:space="preserve">Reconoce algunas estrategias, pero con explicaciones incompletas o poco claras.</w:t>
            </w:r>
          </w:p>
        </w:tc>
        <w:tc>
          <w:tcPr>
            <w:noWrap/>
          </w:tcPr>
          <w:p>
            <w:pPr/>
            <w:r>
              <w:rPr/>
              <w:t xml:space="preserve">No identifica o confunde las estrategias de lectura básicas.</w:t>
            </w:r>
          </w:p>
        </w:tc>
      </w:tr>
      <w:tr>
        <w:trPr/>
        <w:tc>
          <w:tcPr>
            <w:noWrap/>
          </w:tcPr>
          <w:p>
            <w:pPr/>
            <w:r>
              <w:rPr/>
              <w:t xml:space="preserve">Aplicación de Estrategias para Comprender el Texto</w:t>
            </w:r>
          </w:p>
        </w:tc>
        <w:tc>
          <w:tcPr>
            <w:noWrap/>
          </w:tcPr>
          <w:p>
            <w:pPr/>
            <w:r>
              <w:rPr/>
              <w:t xml:space="preserve">Aplica eficazmente varias estrategias (como hacer inferencias, resumir, preguntar) para entender el texto en profundidad.</w:t>
            </w:r>
          </w:p>
        </w:tc>
        <w:tc>
          <w:tcPr>
            <w:noWrap/>
          </w:tcPr>
          <w:p>
            <w:pPr/>
            <w:r>
              <w:rPr/>
              <w:t xml:space="preserve">Utiliza algunas estrategias adecuadamente para mejorar la comprensión del texto.</w:t>
            </w:r>
          </w:p>
        </w:tc>
        <w:tc>
          <w:tcPr>
            <w:noWrap/>
          </w:tcPr>
          <w:p>
            <w:pPr/>
            <w:r>
              <w:rPr/>
              <w:t xml:space="preserve">Aplica pocas estrategias y la comprensión del texto es limitada.</w:t>
            </w:r>
          </w:p>
        </w:tc>
        <w:tc>
          <w:tcPr>
            <w:noWrap/>
          </w:tcPr>
          <w:p>
            <w:pPr/>
            <w:r>
              <w:rPr/>
              <w:t xml:space="preserve">No aplica estrategias o las usa incorrectamente, dificultando la comprensión.</w:t>
            </w:r>
          </w:p>
        </w:tc>
      </w:tr>
      <w:tr>
        <w:trPr/>
        <w:tc>
          <w:tcPr>
            <w:noWrap/>
          </w:tcPr>
          <w:p>
            <w:pPr/>
            <w:r>
              <w:rPr/>
              <w:t xml:space="preserve">Capacidad para Resolver Problemas de Comprensión</w:t>
            </w:r>
          </w:p>
        </w:tc>
        <w:tc>
          <w:tcPr>
            <w:noWrap/>
          </w:tcPr>
          <w:p>
            <w:pPr/>
            <w:r>
              <w:rPr/>
              <w:t xml:space="preserve">Identifica con precisión dificultades en la lectura y usa estrategias para resolverlas de forma autónoma.</w:t>
            </w:r>
          </w:p>
        </w:tc>
        <w:tc>
          <w:tcPr>
            <w:noWrap/>
          </w:tcPr>
          <w:p>
            <w:pPr/>
            <w:r>
              <w:rPr/>
              <w:t xml:space="preserve">Reconoce dificultades y emplea estrategias para superarlas con ayuda ocasional.</w:t>
            </w:r>
          </w:p>
        </w:tc>
        <w:tc>
          <w:tcPr>
            <w:noWrap/>
          </w:tcPr>
          <w:p>
            <w:pPr/>
            <w:r>
              <w:rPr/>
              <w:t xml:space="preserve">Detecta algunas dificultades pero tiene dificultad para usar estrategias para resolverlas.</w:t>
            </w:r>
          </w:p>
        </w:tc>
        <w:tc>
          <w:tcPr>
            <w:noWrap/>
          </w:tcPr>
          <w:p>
            <w:pPr/>
            <w:r>
              <w:rPr/>
              <w:t xml:space="preserve">No logra identificar ni resolver problemas de comprensión durante la lectura.</w:t>
            </w:r>
          </w:p>
        </w:tc>
      </w:tr>
      <w:tr>
        <w:trPr/>
        <w:tc>
          <w:tcPr>
            <w:noWrap/>
          </w:tcPr>
          <w:p>
            <w:pPr/>
            <w:r>
              <w:rPr/>
              <w:t xml:space="preserve">Participación en Actividades de Aprendizaje Basado en Problemas</w:t>
            </w:r>
          </w:p>
        </w:tc>
        <w:tc>
          <w:tcPr>
            <w:noWrap/>
          </w:tcPr>
          <w:p>
            <w:pPr/>
            <w:r>
              <w:rPr/>
              <w:t xml:space="preserve">Participa activamente, colabora con sus compañeros y aporta ideas relevantes para aplicar las estrategias de lectura.</w:t>
            </w:r>
          </w:p>
        </w:tc>
        <w:tc>
          <w:tcPr>
            <w:noWrap/>
          </w:tcPr>
          <w:p>
            <w:pPr/>
            <w:r>
              <w:rPr/>
              <w:t xml:space="preserve">Participa de forma adecuada y contribuye al trabajo en equipo.</w:t>
            </w:r>
          </w:p>
        </w:tc>
        <w:tc>
          <w:tcPr>
            <w:noWrap/>
          </w:tcPr>
          <w:p>
            <w:pPr/>
            <w:r>
              <w:rPr/>
              <w:t xml:space="preserve">Participa de manera limitada y con poca interacción con el grupo.</w:t>
            </w:r>
          </w:p>
        </w:tc>
        <w:tc>
          <w:tcPr>
            <w:noWrap/>
          </w:tcPr>
          <w:p>
            <w:pPr/>
            <w:r>
              <w:rPr/>
              <w:t xml:space="preserve">No participa o dificulta el desarrollo de las actividades grupales.</w:t>
            </w:r>
          </w:p>
        </w:tc>
      </w:tr>
      <w:tr>
        <w:trPr/>
        <w:tc>
          <w:tcPr>
            <w:noWrap/>
          </w:tcPr>
          <w:p>
            <w:pPr/>
            <w:r>
              <w:rPr/>
              <w:t xml:space="preserve">Reflexión sobre el Proceso de Lectura</w:t>
            </w:r>
          </w:p>
        </w:tc>
        <w:tc>
          <w:tcPr>
            <w:noWrap/>
          </w:tcPr>
          <w:p>
            <w:pPr/>
            <w:r>
              <w:rPr/>
              <w:t xml:space="preserve">Reflexiona críticamente sobre las estrategias usadas y cómo estas mejoraron su comprensión, proponiendo mejoras.</w:t>
            </w:r>
          </w:p>
        </w:tc>
        <w:tc>
          <w:tcPr>
            <w:noWrap/>
          </w:tcPr>
          <w:p>
            <w:pPr/>
            <w:r>
              <w:rPr/>
              <w:t xml:space="preserve">Realiza una reflexión clara sobre las estrategias y su utilidad.</w:t>
            </w:r>
          </w:p>
        </w:tc>
        <w:tc>
          <w:tcPr>
            <w:noWrap/>
          </w:tcPr>
          <w:p>
            <w:pPr/>
            <w:r>
              <w:rPr/>
              <w:t xml:space="preserve">Hace una reflexión básica, con poco detalle o relación con la comprensión.</w:t>
            </w:r>
          </w:p>
        </w:tc>
        <w:tc>
          <w:tcPr>
            <w:noWrap/>
          </w:tcPr>
          <w:p>
            <w:pPr/>
            <w:r>
              <w:rPr/>
              <w:t xml:space="preserve">No realiza reflexión o es superficial y no relacionada con la actividad.</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2D4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A1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9D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A7A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2A8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16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F50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4B8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B60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802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155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EAD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EB8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FC0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84C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FE1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1B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D6D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2026-09-26T00:22:05-05:00</dcterms:created>
  <dcterms:modified xsi:type="dcterms:W3CDTF">2026-09-26T00:22:05-05:00</dcterms:modified>
</cp:coreProperties>
</file>

<file path=docProps/custom.xml><?xml version="1.0" encoding="utf-8"?>
<Properties xmlns="http://schemas.openxmlformats.org/officeDocument/2006/custom-properties" xmlns:vt="http://schemas.openxmlformats.org/officeDocument/2006/docPropsVTypes"/>
</file>