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Espacio: Arriba, Abajo, Dentro y Fuera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reconozcan y usen las relaciones espaciales básicas de posición: arriba y abajo, así como las relaciones de interioridad: dentro y fuera. A través de juegos, actividades sensoriales y experiencias significativas, los estudiantes desarrollarán su comprensión del espacio que los rodea, lo cual es fundamental para su desarrollo cognitivo y para la construcción de conceptos matemáticos iniciales.</w:t>
      </w:r>
    </w:p>
    <w:p>
      <w:pPr/>
      <w:r>
        <w:rPr/>
        <w:t xml:space="preserve">El aprendizaje de estas nociones espaciales facilita la orientación en su entorno, mejora la comunicación y fortalece la capacidad para resolver problemas cotidianos, como ordenar objetos o ubicarse en un espacio. Además, se promueve un ambiente inclusivo, utilizando la metodología del Diseño Universal para el Aprendizaje, que ofrece múltiples formas de representación, expresión y motivación para atender la diversidad del aula.</w:t>
      </w:r>
    </w:p>
    <w:p>
      <w:pPr/>
      <w:r>
        <w:rPr/>
        <w:t xml:space="preserve">Este plan conecta con la vida diaria de los niños y niñas al utilizar situaciones familiares, como colocar objetos arriba o dentro de cajas, lo que hace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relaciones de posición arriba y abajo en diferentes contextos.</w:t>
      </w:r>
    </w:p>
    <w:p>
      <w:pPr>
        <w:numPr>
          <w:ilvl w:val="0"/>
          <w:numId w:val="1"/>
        </w:numPr>
      </w:pPr>
      <w:r>
        <w:rPr/>
        <w:t xml:space="preserve">Identificar y usar las relaciones de interioridad dentro y fuera en actividades concretas.</w:t>
      </w:r>
    </w:p>
    <w:p>
      <w:pPr>
        <w:numPr>
          <w:ilvl w:val="0"/>
          <w:numId w:val="1"/>
        </w:numPr>
      </w:pPr>
      <w:r>
        <w:rPr/>
        <w:t xml:space="preserve">Demostrar comprensión de las nociones espaciales básicas mediante actividades lúdicas y manipulativas.</w:t>
      </w:r>
    </w:p>
    <w:p>
      <w:pPr>
        <w:numPr>
          <w:ilvl w:val="0"/>
          <w:numId w:val="1"/>
        </w:numPr>
      </w:pPr>
      <w:r>
        <w:rPr/>
        <w:t xml:space="preserve">Expresar verbalmente y con acciones las relaciones espaciales aprendidas.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refuercen el concepto de posición y lugar.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grandes y coloridas de objetos arriba/abajo, dentro/fuera (2 sets).</w:t>
      </w:r>
    </w:p>
    <w:p>
      <w:pPr>
        <w:numPr>
          <w:ilvl w:val="0"/>
          <w:numId w:val="2"/>
        </w:numPr>
      </w:pPr>
      <w:r>
        <w:rPr/>
        <w:t xml:space="preserve">Cajas o contenedores transparentes y opacos (4 unidades).</w:t>
      </w:r>
    </w:p>
    <w:p>
      <w:pPr>
        <w:numPr>
          <w:ilvl w:val="0"/>
          <w:numId w:val="2"/>
        </w:numPr>
      </w:pPr>
      <w:r>
        <w:rPr/>
        <w:t xml:space="preserve">Pelotas pequeñas, bloques, peluches y otros objetos manipulables (varios, al menos 20 en total).</w:t>
      </w:r>
    </w:p>
    <w:p>
      <w:pPr>
        <w:numPr>
          <w:ilvl w:val="0"/>
          <w:numId w:val="2"/>
        </w:numPr>
      </w:pPr>
      <w:r>
        <w:rPr/>
        <w:t xml:space="preserve">Tapetes o alfombras para delimitar espacios en el aula.</w:t>
      </w:r>
    </w:p>
    <w:p>
      <w:pPr>
        <w:numPr>
          <w:ilvl w:val="0"/>
          <w:numId w:val="2"/>
        </w:numPr>
      </w:pPr>
      <w:r>
        <w:rPr/>
        <w:t xml:space="preserve">Tablet o proyector para mostrar videos cortos animados sobre posiciones espaciales.</w:t>
      </w:r>
    </w:p>
    <w:p>
      <w:pPr>
        <w:numPr>
          <w:ilvl w:val="0"/>
          <w:numId w:val="2"/>
        </w:numPr>
      </w:pPr>
      <w:r>
        <w:rPr/>
        <w:t xml:space="preserve">Tarjetas con dibujos para actividades de clasificación y asociación (mínimo 20 tarjetas).</w:t>
      </w:r>
    </w:p>
    <w:p>
      <w:pPr>
        <w:numPr>
          <w:ilvl w:val="0"/>
          <w:numId w:val="2"/>
        </w:numPr>
      </w:pPr>
      <w:r>
        <w:rPr/>
        <w:t xml:space="preserve">Material de dibujo: crayones, hojas grandes blancas.</w:t>
      </w:r>
    </w:p>
    <w:p>
      <w:pPr>
        <w:numPr>
          <w:ilvl w:val="0"/>
          <w:numId w:val="2"/>
        </w:numPr>
      </w:pPr>
      <w:r>
        <w:rPr/>
        <w:t xml:space="preserve">Cinta adhesiva para marcar espacios en el piso.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posiciones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Reconocimiento básico de objetos comunes en el entorno.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de juego.</w:t>
      </w:r>
    </w:p>
    <w:p>
      <w:pPr>
        <w:numPr>
          <w:ilvl w:val="0"/>
          <w:numId w:val="3"/>
        </w:numPr>
      </w:pPr>
      <w:r>
        <w:rPr/>
        <w:t xml:space="preserve">Experiencias previas con el uso de términos simples de posición (por ejemplo, "arriba" y "abajo").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arriba y 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nociones de "arriba" y "abajo" para que los niños comprendan y reconozcan estas posiciones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buscar cosas que estén arriba y cosas que estén abajo en nuestro salón."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aula señalando objetos y dicen si están arriba o 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nuestros cuerpos también tienen partes que están arriba y abajo? Vamos a descubrirlo juntos con una canción divertida.”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bailan la canción “Cabeza arriba, pies abajo”.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ponemos un libro en la mesa, está arriba. Cuando el libro está en el piso, está abajo. Aprenderemos a usar estas palabras para entender mejor dónde están las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imágenes y objetos reales mostrando la relación arriba/abajo, utilizando lenguaje claro, apoyos visuales y manipulativos.</w:t>
      </w:r>
    </w:p>
    <w:p>
      <w:pPr/>
      <w:r>
        <w:rPr>
          <w:b w:val="1"/>
          <w:bCs w:val="1"/>
        </w:rPr>
        <w:t xml:space="preserve">Actividad 1: Juego de posicionar objetos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arriba y abajo con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niño un objeto pequeño. Luego, indica que coloquen el objeto "arriba" de una mesa o estante y después "abajo" en 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acompañamiento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Objeto colocado en los lugares correctos y verbalización de la 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el vocabulario, pregunta: “¿Dónde está tu peluche? ¿Está arriba o abajo?”</w:t>
      </w:r>
    </w:p>
    <w:p>
      <w:pPr/>
      <w:r>
        <w:rPr>
          <w:b w:val="1"/>
          <w:bCs w:val="1"/>
        </w:rPr>
        <w:t xml:space="preserve">Actividad 2: Cuento ilustrado “La casa con techo arriba y sótano abajo”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posición arriba y abajo en un relato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Leer un cuento corto con ilustraciones que muestran claramente arriba y abajo. Señalar y preguntar a los niños dónde están los personajes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Hacer preguntas guías: “¿Dónde está el gato? ¿Está arriba o abajo?”</w:t>
      </w:r>
    </w:p>
    <w:p>
      <w:pPr/>
      <w:r>
        <w:rPr>
          <w:b w:val="1"/>
          <w:bCs w:val="1"/>
        </w:rPr>
        <w:t xml:space="preserve">Actividad 3: Canción y movimiento “Arriba y abajo”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nociones espaciales mediante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Poner música y guiar a los niños para que suban los brazos al decir “arriba” y toquen los pies al decir “abajo”.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postura y animar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dibujo con objetos arriba y abajo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apoyos visuales táctiles y acompañamiento individual para colocar objetos y repetir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Relacionar el juego con la siguiente sesión, anticipando que aprenderán sobre dentro y fuera.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mural colaborativo con imágenes y dibujos de objetos colocados arriba y abajo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“¿Dónde está tu peluche, arriba o abajo?”</w:t>
      </w:r>
    </w:p>
    <w:p>
      <w:pPr>
        <w:numPr>
          <w:ilvl w:val="0"/>
          <w:numId w:val="11"/>
        </w:numPr>
      </w:pPr>
      <w:r>
        <w:rPr/>
        <w:t xml:space="preserve">“¿Puedes mostrar con tu mano lo que significa arriba?”</w:t>
      </w:r>
    </w:p>
    <w:p>
      <w:pPr>
        <w:numPr>
          <w:ilvl w:val="0"/>
          <w:numId w:val="11"/>
        </w:numPr>
      </w:pPr>
      <w:r>
        <w:rPr/>
        <w:t xml:space="preserve">“¿Qué aprendimos hoy sobre arriba y abajo?”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refuerza las respuestas correctas y guía suavemente las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conoceremos dónde están las cosas dentro o fuera de cajas y contenedores. ¡Será muy divertido!”</w:t>
      </w:r>
    </w:p>
    <w:p>
      <w:pPr/>
      <w:r>
        <w:rPr/>
        <w:t xml:space="preserve">Sesión 2: Jugando con dentro y fueraFase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nociones de “dentro” y “fuera” para que los niños puedan reconocer y usar estos conceptos en situaciones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pueden estar dentro de una caja? ¿Y fuera?”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objetos en el aula.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mágica y dice: “Hoy vamos a descubrir qué cosas pueden estar dentro y qué cosas están fuera de esta caja.”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guardamos nuestros juguetes, los ponemos dentro de una caja. Si los dejamos en el piso, están fuera. Vamos a practicar esto juntos.”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Mostrar objetos y cajas para ilustrar dentro y fuera, permitiendo manipulación y exploración activa.</w:t>
      </w:r>
    </w:p>
    <w:p>
      <w:pPr/>
      <w:r>
        <w:rPr>
          <w:b w:val="1"/>
          <w:bCs w:val="1"/>
        </w:rPr>
        <w:t xml:space="preserve">Actividad 1: Caja mágica – colocando objetos dentro y fuera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las relaciones de interioridad dentro y fuera.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colocar objetos dentro y fuera de la caja, nombrando cada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Objetos colocados correctamente y verbalizaciones.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“¿Dónde está el peluche? ¿Está dentro o fuera de la caja?”</w:t>
      </w:r>
    </w:p>
    <w:p>
      <w:pPr/>
      <w:r>
        <w:rPr>
          <w:b w:val="1"/>
          <w:bCs w:val="1"/>
        </w:rPr>
        <w:t xml:space="preserve">Actividad 2: Juego de clasificación con tarjetas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imágenes que representan dentro y fuera.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reciben tarjetas y las colocan en dos grandes círculos en el piso marcados con cinta adhesiva, uno para “dentro” y otro para “fuera”.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y motiva el diálogo entre pares.</w:t>
      </w:r>
    </w:p>
    <w:p>
      <w:pPr/>
      <w:r>
        <w:rPr>
          <w:b w:val="1"/>
          <w:bCs w:val="1"/>
        </w:rPr>
        <w:t xml:space="preserve">Actividad 3: Teatro de títeres “El osito dentro de la casa”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nociones dentro y fuera en contexto narrativo.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ayuda de títeres y una casita de cartón, los niños narran y actúan situaciones donde el osito está dentro o fuera de la casa.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Invitarles a crear oraciones usando dentro y fuera con objetos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 táctiles y acompañamiento individual para colocar objetos y repetir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 los niños para integrar ambos conceptos (arriba/abajo y dentro/fuera)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Juego colectivo “¿Dentro o fuera?” donde el docente dice frases y los niños responden con gestos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“¿Dónde puse el bloque, dentro o fuera de la caja?”</w:t>
      </w:r>
    </w:p>
    <w:p>
      <w:pPr>
        <w:numPr>
          <w:ilvl w:val="0"/>
          <w:numId w:val="19"/>
        </w:numPr>
      </w:pPr>
      <w:r>
        <w:rPr/>
        <w:t xml:space="preserve">“¿Cómo sabes si algo está dentro o fuera?”</w:t>
      </w:r>
    </w:p>
    <w:p>
      <w:pPr>
        <w:numPr>
          <w:ilvl w:val="0"/>
          <w:numId w:val="19"/>
        </w:numPr>
      </w:pPr>
      <w:r>
        <w:rPr/>
        <w:t xml:space="preserve">“¿Qué aprendimos nuevo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paciencia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juntaremos todo lo que aprendimos para jugar con arriba, abajo, dentro y fuera.”</w:t>
      </w:r>
    </w:p>
    <w:p>
      <w:pPr/>
      <w:r>
        <w:rPr/>
        <w:t xml:space="preserve">Sesión 3: Integrando arriba/abajo y dentro/fuera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los conceptos arriba, abajo, dentro y fuera para usarlos conjuntamente en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objetos en diferentes posiciones y pregunta: “¿Qué objetos están arriba? ¿Y cuáles están dentro?”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sorpresa con cajas y bloques: “Hoy vamos a construir y ubicar cosas arriba, abajo, dentro y fuera.”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el salón, siempre usamos estas palabras para saber dónde están las cosas. Vamos a practicar juntas y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y muestra ejemplos con objetos, invitando a la exploración y manipulación.</w:t>
      </w:r>
    </w:p>
    <w:p>
      <w:pPr/>
      <w:r>
        <w:rPr>
          <w:b w:val="1"/>
          <w:bCs w:val="1"/>
        </w:rPr>
        <w:t xml:space="preserve">Actividad 1: Construcción espacial con bloques y cajas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términos de posición en construcción y ubicación de objetos.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construyen torres con bloques, colocan objetos arriba, abajo, dentro y fuera de cajas y describen sus 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Construcciones y descripciones verbales.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“¿Dónde está el bloque rojo? ¿Está arriba o dentro? ¿Y el peluche?”</w:t>
      </w:r>
    </w:p>
    <w:p>
      <w:pPr/>
      <w:r>
        <w:rPr>
          <w:b w:val="1"/>
          <w:bCs w:val="1"/>
        </w:rPr>
        <w:t xml:space="preserve">Actividad 2: Búsqueda del tesoro espacial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posiciones arriba, abajo, dentro y fuera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pistas para encontrar objetos ubicados en diferentes posiciones, por ejemplo: “Busca la pelota que está dentro de la caja” o “Busca el libro que está arriba del estante”.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Objetos encontrados y verbalizaciones.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Guía, motiva y refuerza el vocabulario.</w:t>
      </w:r>
    </w:p>
    <w:p>
      <w:pPr/>
      <w:r>
        <w:rPr>
          <w:b w:val="1"/>
          <w:bCs w:val="1"/>
        </w:rPr>
        <w:t xml:space="preserve">Actividad 3: Dibujo colectivo “Nuestro salón espacial”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nociones espaciales aprendidas.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una hoja grande, los niños dibujan objetos ubicados arriba, abajo, dentro y fuera, mientras el docente escribe las palabras correspondientes.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dibujado y etiquetado.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dibujo, escribe palabras y pregunta: “¿Dónde está la pelota? ¿Está dentro o fuera?”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usando arriba, abajo, dentro y fuera para describir el dibujo.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para pegar en el mural y acompañamiento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sesión final de repaso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Revisión colectiva del mural y preguntas rápidas para recordar posiciones.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palabras usamos para decir dónde están las cosas?”</w:t>
      </w:r>
    </w:p>
    <w:p>
      <w:pPr>
        <w:numPr>
          <w:ilvl w:val="0"/>
          <w:numId w:val="27"/>
        </w:numPr>
      </w:pPr>
      <w:r>
        <w:rPr/>
        <w:t xml:space="preserve">“¿Cuándo usamos dentro o fuera?”</w:t>
      </w:r>
    </w:p>
    <w:p>
      <w:pPr>
        <w:numPr>
          <w:ilvl w:val="0"/>
          <w:numId w:val="27"/>
        </w:numPr>
      </w:pPr>
      <w:r>
        <w:rPr/>
        <w:t xml:space="preserve">“¿Puedes mostrarme con las manos arriba y abajo?”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conceptos y celebra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jugaremos con todo lo aprendido y haremos un cuento especial.”</w:t>
      </w:r>
    </w:p>
    <w:p>
      <w:pPr/>
      <w:r>
        <w:rPr/>
        <w:t xml:space="preserve">Sesión 4: Juego y cuento con las posiciones espacialesFase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motivar el uso de arriba, abajo, dentro y fuera para la actividad final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significa dentro? ¿Y arriba?”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un cuento con muñecos y todos ustedes serán los narradores y actores.”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todo lo que aprendimos para contar una historia donde los personajes se mueven arriba, abajo, dentro y fuera.”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dinámica del cuento y el uso de posiciones espaciales en la narración.</w:t>
      </w:r>
    </w:p>
    <w:p>
      <w:pPr/>
      <w:r>
        <w:rPr>
          <w:b w:val="1"/>
          <w:bCs w:val="1"/>
        </w:rPr>
        <w:t xml:space="preserve">Actividad 1: Creación de cuento con muñecos y posiciones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espaciales en una narrativa creativa y participativa.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usan muñecos y cajas para representar situaciones donde los personajes están arriba, abajo, dentro o fuera y narran lo que sucede.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narración del cuento.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Guía, estimula la participación y formula preguntas: “¿Dónde está el osito? ¿Está dentro o fuera?”</w:t>
      </w:r>
    </w:p>
    <w:p>
      <w:pPr/>
      <w:r>
        <w:rPr>
          <w:b w:val="1"/>
          <w:bCs w:val="1"/>
        </w:rPr>
        <w:t xml:space="preserve">Actividad 2: Juego de “Simón dice” con posiciones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comprensión a través del movimiento.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frases como “Simón dice: ponte arriba de la alfombra” o “Simón dice: toca el suelo que está abajo”.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instrucciones.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mantiene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sus propias frases para el juego “Simón dice”.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señales visuales o acompañamiento individual para entender las instrucciones.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Conversación colectiva sobre lo aprendido y qué fue lo que más les gustó del juego y 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“¿Qué palabras usamos para decir dónde están las cosas?”</w:t>
      </w:r>
    </w:p>
    <w:p>
      <w:pPr>
        <w:numPr>
          <w:ilvl w:val="0"/>
          <w:numId w:val="34"/>
        </w:numPr>
      </w:pPr>
      <w:r>
        <w:rPr/>
        <w:t xml:space="preserve">“¿Qué fue más divertido, poner cosas arriba o dentro?”</w:t>
      </w:r>
    </w:p>
    <w:p>
      <w:pPr>
        <w:numPr>
          <w:ilvl w:val="0"/>
          <w:numId w:val="34"/>
        </w:numPr>
      </w:pPr>
      <w:r>
        <w:rPr/>
        <w:t xml:space="preserve">“¿Puedes contarme dónde estaba tu muñeco en el cuento?”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celebra los logros y anima a seguir usando estas palabras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su casa y en el parque también pueden buscar cosas arriba, abajo, dentro y fuera. ¡Sigan explorando!”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con sus familias un pequeño cuento o describir objetos usando las palabras aprendidas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y cierre de cada sesión, con observación directa y actividades prácticas. Además, se realiza una evaluación diagnóstica al inicio de la sesión 1 para conocer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El estudiante reconoce y nombra correctamente las posiciones arriba y abajo en contextos variados.</w:t>
      </w:r>
    </w:p>
    <w:p>
      <w:pPr>
        <w:numPr>
          <w:ilvl w:val="0"/>
          <w:numId w:val="35"/>
        </w:numPr>
      </w:pPr>
      <w:r>
        <w:rPr/>
        <w:t xml:space="preserve">El estudiante identifica y usa adecuadamente las relaciones dentro y fuera en actividades concretas.</w:t>
      </w:r>
    </w:p>
    <w:p>
      <w:pPr>
        <w:numPr>
          <w:ilvl w:val="0"/>
          <w:numId w:val="35"/>
        </w:numPr>
      </w:pPr>
      <w:r>
        <w:rPr/>
        <w:t xml:space="preserve">El estudiante participa activamente en juegos y actividades grupales, demostrando comprensión de las nociones espaciales.</w:t>
      </w:r>
    </w:p>
    <w:p>
      <w:pPr>
        <w:numPr>
          <w:ilvl w:val="0"/>
          <w:numId w:val="35"/>
        </w:numPr>
      </w:pPr>
      <w:r>
        <w:rPr/>
        <w:t xml:space="preserve">El estudiante expresa verbalmente y con gestos o movimientos las relaciones espaciales aprendidas.</w:t>
      </w:r>
    </w:p>
    <w:p>
      <w:pPr>
        <w:numPr>
          <w:ilvl w:val="0"/>
          <w:numId w:val="35"/>
        </w:numPr>
      </w:pPr>
      <w:r>
        <w:rPr/>
        <w:t xml:space="preserve">El estudiante integra y aplica los conceptos espaciales en actividades creativas y narrativas.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y registrar el uso correcto de términos espaciales durante las actividades.</w:t>
      </w:r>
    </w:p>
    <w:p>
      <w:pPr>
        <w:numPr>
          <w:ilvl w:val="0"/>
          <w:numId w:val="36"/>
        </w:numPr>
      </w:pPr>
      <w:r>
        <w:rPr/>
        <w:t xml:space="preserve">Observación directa durante juegos y narraciones.</w:t>
      </w:r>
    </w:p>
    <w:p>
      <w:pPr>
        <w:numPr>
          <w:ilvl w:val="0"/>
          <w:numId w:val="36"/>
        </w:numPr>
      </w:pPr>
      <w:r>
        <w:rPr/>
        <w:t xml:space="preserve">Portafolio de evidencias con dibujos y trabajos realizados.</w:t>
      </w:r>
    </w:p>
    <w:p>
      <w:pPr>
        <w:numPr>
          <w:ilvl w:val="0"/>
          <w:numId w:val="36"/>
        </w:numPr>
      </w:pPr>
      <w:r>
        <w:rPr/>
        <w:t xml:space="preserve">Autoevaluación sencilla guiada con preguntas visuales para que el niño señale lo que aprendió.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Participación verbal y física en actividades de posicionamiento con objetos.</w:t>
      </w:r>
    </w:p>
    <w:p>
      <w:pPr>
        <w:numPr>
          <w:ilvl w:val="0"/>
          <w:numId w:val="37"/>
        </w:numPr>
      </w:pPr>
      <w:r>
        <w:rPr/>
        <w:t xml:space="preserve">Clasificación correcta de imágenes y objetos en dentro/fuera y arriba/abajo.</w:t>
      </w:r>
    </w:p>
    <w:p>
      <w:pPr>
        <w:numPr>
          <w:ilvl w:val="0"/>
          <w:numId w:val="37"/>
        </w:numPr>
      </w:pPr>
      <w:r>
        <w:rPr/>
        <w:t xml:space="preserve">Dibujos y murales que representan las nociones espaciales.</w:t>
      </w:r>
    </w:p>
    <w:p>
      <w:pPr>
        <w:numPr>
          <w:ilvl w:val="0"/>
          <w:numId w:val="37"/>
        </w:numPr>
      </w:pPr>
      <w:r>
        <w:rPr/>
        <w:t xml:space="preserve">Relatos orales y dramatizaciones que integran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76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960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B2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A2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5E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FE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1C0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DF9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AB6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7E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8B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F9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05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C70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7F8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6C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B0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94D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04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7E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60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309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D5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D6F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076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16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60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6E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3E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1C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134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19D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20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6A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0D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87B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49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