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la Ecología Humana y Productiva: Soluciones Sostenibles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comprendan la interacción entre los sistemas humanos y productivos desde una perspectiva ecológica. A través de un enfoque activo basado en el análisis de casos reales, los estudiantes aprenderán a identificar problemáticas ambientales y sociales derivadas de actividades productivas, y a diseñar propuestas sostenibles que integren la conservación ambiental con el desarrollo económico. Este conocimiento es fundamental para formar ingenieros conscientes que puedan contribuir a la innovación y responsabilidad social en sus futuros proyectos. Además, la relevancia del tema se conecta con problemáticas actuales como la contaminación, el agotamiento de recursos y el impacto social, cuestiones que afectan directamente la calidad de vida y el desarrollo sostenible en sus comunidades y el mundo. La metodología de Aprendizaje Basado en Casos permitirá a los estudiantes practicar la toma de decisiones, el análisis crítico y la colaboración, competencias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donde la ecología humana impacta la productividad para identificar problemas ambientales y sociales.</w:t>
      </w:r>
    </w:p>
    <w:p>
      <w:pPr>
        <w:numPr>
          <w:ilvl w:val="0"/>
          <w:numId w:val="1"/>
        </w:numPr>
      </w:pPr>
      <w:r>
        <w:rPr/>
        <w:t xml:space="preserve">Evaluar las implicaciones de las actividades productivas sobre los sistemas humanos y naturales mediante criterios ecológicos y sostenibles.</w:t>
      </w:r>
    </w:p>
    <w:p>
      <w:pPr>
        <w:numPr>
          <w:ilvl w:val="0"/>
          <w:numId w:val="1"/>
        </w:numPr>
      </w:pPr>
      <w:r>
        <w:rPr/>
        <w:t xml:space="preserve">Diseñar soluciones integrales que promuevan la sostenibilidad ecológica y la productividad responsable.</w:t>
      </w:r>
    </w:p>
    <w:p>
      <w:pPr>
        <w:numPr>
          <w:ilvl w:val="0"/>
          <w:numId w:val="1"/>
        </w:numPr>
      </w:pPr>
      <w:r>
        <w:rPr/>
        <w:t xml:space="preserve">Argumentar decisiones técnicas basadas en evidencia para optimizar procesos productivos con enfoque ambiental.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complejos relacionados con la ecología humana y 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 para presentación y videos.</w:t>
      </w:r>
    </w:p>
    <w:p>
      <w:pPr>
        <w:numPr>
          <w:ilvl w:val="0"/>
          <w:numId w:val="2"/>
        </w:numPr>
      </w:pPr>
      <w:r>
        <w:rPr/>
        <w:t xml:space="preserve">Impresiones del caso de estudio (1 por estudiante) con datos, gráficos y preguntas guía.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Software de colaboración digital (opcional, por ejemplo: Google Docs o Padlet) para síntesis grupal.</w:t>
      </w:r>
    </w:p>
    <w:p>
      <w:pPr>
        <w:numPr>
          <w:ilvl w:val="0"/>
          <w:numId w:val="2"/>
        </w:numPr>
      </w:pPr>
      <w:r>
        <w:rPr/>
        <w:t xml:space="preserve">Video corto (5 minutos) sobre impactos ambientales en actividades productivas (archivo o enlace YouTube).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y sistemas productivos adquiridos en cursos anteriores.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Familiaridad con lectura técnica y discusión de casos.</w:t>
      </w:r>
    </w:p>
    <w:p>
      <w:pPr>
        <w:numPr>
          <w:ilvl w:val="0"/>
          <w:numId w:val="3"/>
        </w:numPr>
      </w:pPr>
      <w:r>
        <w:rPr/>
        <w:t xml:space="preserve">Conocimientos previos sobre impactos ambientales y sociales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trabajará analizando un caso real para comprender cómo las actividades productivas afectan la ecología humana y cómo se pueden diseñar soluciones sostenibles. Resalta la importancia para la ingeniería responsable.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impactos ambientales y sociales en una industria local, invitando a observar detalles que relacionen la producción con el entorno humano y natural.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atentamente, anotan aspectos relevantes.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problemas ambientales y sociales identifican en el video y cómo creen que podrían afectar a las personas y al ecosistema?"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las actividades productivas en nuestra región afectan directamente la calidad del agua que consumimos? Hoy veremos cómo ingenieros pueden cambiar esto."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industrias cercanas y las consecuencias ambientales y sociales que enfrentan sus comunidades, invitando a reflexionar sobre su rol futuro como ingenieros.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el documento con el caso de estudio: una empresa productiva con impactos ambientales y sociales detectados. Explica que deberán analizar la información, identificar problemas y proponer soluciones integrales.</w:t>
      </w:r>
    </w:p>
    <w:p>
      <w:pPr/>
      <w:r>
        <w:rPr>
          <w:b w:val="1"/>
          <w:bCs w:val="1"/>
        </w:rPr>
        <w:t xml:space="preserve">Actividad 1: Análisis individual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problemáticas del caso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cuidadosamente el caso, subrayando problemas ecológicos y sociales y respondiendo las preguntas guía al final del documento.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10 minutos para identificar impactos, actores afectados y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observa, aclara dudas, y estimula a pensar críticamente con preguntas como: "¿Qué consecuencias tiene este impacto para la comunidad? ¿Qué sistemas están involucrados?"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actividades productivas desde diversas perspectivas (objetivo 2 y 5)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pide compartir sus análisis individuales.</w:t>
      </w:r>
    </w:p>
    <w:p>
      <w:pPr>
        <w:numPr>
          <w:ilvl w:val="1"/>
          <w:numId w:val="5"/>
        </w:numPr>
      </w:pPr>
      <w:r>
        <w:rPr/>
        <w:t xml:space="preserve">Solicita que elaboren una lista conjunta de problemas y que prioricen aquellos que consideren más urgentes o críticos.</w:t>
      </w:r>
    </w:p>
    <w:p>
      <w:pPr>
        <w:numPr>
          <w:ilvl w:val="1"/>
          <w:numId w:val="5"/>
        </w:numPr>
      </w:pPr>
      <w:r>
        <w:rPr/>
        <w:t xml:space="preserve">Finalmente deben proponer al menos dos posibles soluciones que integren aspectos ecológicos y productivos.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priorizados y propuestas de solución escritas en pizarras o papelógrafos.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que profundicen el análisis, por ejemplo: "¿Cómo afecta esta solución al equilibrio ecológico? ¿Es viable técnicamente y socialmente?"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técnicas basadas en evidencia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propuestas en plenaria durante 2 minutos.</w:t>
      </w:r>
    </w:p>
    <w:p>
      <w:pPr>
        <w:numPr>
          <w:ilvl w:val="1"/>
          <w:numId w:val="6"/>
        </w:numPr>
      </w:pPr>
      <w:r>
        <w:rPr/>
        <w:t xml:space="preserve">Los demás grupos hacen preguntas y comentarios para enriquecer las ideas.</w:t>
      </w:r>
    </w:p>
    <w:p>
      <w:pPr>
        <w:numPr>
          <w:ilvl w:val="1"/>
          <w:numId w:val="6"/>
        </w:numPr>
      </w:pPr>
      <w:r>
        <w:rPr/>
        <w:t xml:space="preserve">El docente guía el debate para identificar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la argumentación basada en datos del caso y refuerza la importancia de la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brevemente un ejemplo real adicional de empresa sostenible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guía personalizada con preguntas específicas para facilitar la identificación de impactos y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conecta con la importancia de reflexionar sobre cómo integrar estos conocimientos a su formación y práctica profesional, preparando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redactar individualmente un "ticket de salida" que contenga:</w:t>
      </w:r>
    </w:p>
    <w:p>
      <w:pPr>
        <w:numPr>
          <w:ilvl w:val="0"/>
          <w:numId w:val="8"/>
        </w:numPr>
      </w:pPr>
      <w:r>
        <w:rPr/>
        <w:t xml:space="preserve">Una idea clave aprendida sobre la ecología humana y productiva.</w:t>
      </w:r>
    </w:p>
    <w:p>
      <w:pPr>
        <w:numPr>
          <w:ilvl w:val="0"/>
          <w:numId w:val="8"/>
        </w:numPr>
      </w:pPr>
      <w:r>
        <w:rPr/>
        <w:t xml:space="preserve">Una acción que podrían implementar como futuros ingenieros para promover la sostenibilidad.</w:t>
      </w:r>
    </w:p>
    <w:p>
      <w:pPr>
        <w:numPr>
          <w:ilvl w:val="0"/>
          <w:numId w:val="8"/>
        </w:numPr>
      </w:pPr>
      <w:r>
        <w:rPr/>
        <w:t xml:space="preserve">Una pregunta que aún tengan o un reto que les gustaría abordar.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y plantea para reflexión final:</w:t>
      </w:r>
    </w:p>
    <w:p>
      <w:pPr>
        <w:numPr>
          <w:ilvl w:val="0"/>
          <w:numId w:val="9"/>
        </w:numPr>
      </w:pPr>
      <w:r>
        <w:rPr/>
        <w:t xml:space="preserve">¿Cómo cambió tu percepción sobre la relación entre la producción y el ambiente?</w:t>
      </w:r>
    </w:p>
    <w:p>
      <w:pPr>
        <w:numPr>
          <w:ilvl w:val="0"/>
          <w:numId w:val="9"/>
        </w:numPr>
      </w:pPr>
      <w:r>
        <w:rPr/>
        <w:t xml:space="preserve">¿Qué competencias desarrollaste al analizar el caso y proponer soluciones?</w:t>
      </w:r>
    </w:p>
    <w:p>
      <w:pPr>
        <w:numPr>
          <w:ilvl w:val="0"/>
          <w:numId w:val="9"/>
        </w:numPr>
      </w:pPr>
      <w:r>
        <w:rPr/>
        <w:t xml:space="preserve">¿Cómo aplicarás este aprendizaje en tu formación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algunas ideas y preguntas destacadas de los tickets, reforzando conceptos clave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 sesión es una base para futuras actividades donde se explorará en profundidad el diseño de sistemas productivos sostenibles y que estos aprendizajes tienen aplicación directa en proyectos reales de ingeniería.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empresa local o global que haya implementado prácticas sostenibles en su producción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mediante observación y retroalimentación continua. Sumativa en el cierre mediante el análisis de los tickets de salida y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problemas ambientales y sociales en un caso real (objetivo 1).</w:t>
      </w:r>
    </w:p>
    <w:p>
      <w:pPr>
        <w:numPr>
          <w:ilvl w:val="0"/>
          <w:numId w:val="10"/>
        </w:numPr>
      </w:pPr>
      <w:r>
        <w:rPr/>
        <w:t xml:space="preserve">Capacidad para evaluar impactos y priorizar problemas desde enfoque ecológico (objetivo 2).</w:t>
      </w:r>
    </w:p>
    <w:p>
      <w:pPr>
        <w:numPr>
          <w:ilvl w:val="0"/>
          <w:numId w:val="10"/>
        </w:numPr>
      </w:pPr>
      <w:r>
        <w:rPr/>
        <w:t xml:space="preserve">Creatividad y viabilidad en el diseño de soluciones sostenibles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técnica (objetivo 4).</w:t>
      </w:r>
    </w:p>
    <w:p>
      <w:pPr>
        <w:numPr>
          <w:ilvl w:val="0"/>
          <w:numId w:val="10"/>
        </w:numPr>
      </w:pPr>
      <w:r>
        <w:rPr/>
        <w:t xml:space="preserve">Colaboración efectiva en equipo para análisis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la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evaluar propuestas y argumentaciones en plenaria.</w:t>
      </w:r>
    </w:p>
    <w:p>
      <w:pPr>
        <w:numPr>
          <w:ilvl w:val="0"/>
          <w:numId w:val="11"/>
        </w:numPr>
      </w:pPr>
      <w:r>
        <w:rPr/>
        <w:t xml:space="preserve">Revisión de tickets de salida para síntesis y reflexión individual.</w:t>
      </w:r>
    </w:p>
    <w:p>
      <w:pPr>
        <w:numPr>
          <w:ilvl w:val="0"/>
          <w:numId w:val="11"/>
        </w:numPr>
      </w:pPr>
      <w:r>
        <w:rPr/>
        <w:t xml:space="preserve">Autoevaluación breve sobre su rol en el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Análisis individual del caso con identificación de problemas.</w:t>
      </w:r>
    </w:p>
    <w:p>
      <w:pPr>
        <w:numPr>
          <w:ilvl w:val="0"/>
          <w:numId w:val="12"/>
        </w:numPr>
      </w:pPr>
      <w:r>
        <w:rPr/>
        <w:t xml:space="preserve">Producto grupal con lista de problemas priorizados y propuestas.</w:t>
      </w:r>
    </w:p>
    <w:p>
      <w:pPr>
        <w:numPr>
          <w:ilvl w:val="0"/>
          <w:numId w:val="12"/>
        </w:numPr>
      </w:pPr>
      <w:r>
        <w:rPr/>
        <w:t xml:space="preserve">Presentación oral y argumentación en plenaria.</w:t>
      </w:r>
    </w:p>
    <w:p>
      <w:pPr>
        <w:numPr>
          <w:ilvl w:val="0"/>
          <w:numId w:val="12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F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63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D2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08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8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0E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D4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C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B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C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2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7E8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