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APGAR: Evaluación Vital en el Recién Nacido</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estudiantes universitarios de Medicina interesados en comprender y aplicar la evaluación del estado del recién nacido mediante la escala de APGAR. A través de un enfoque activo basado en el Aprendizaje Basado en Problemas (ABP), los estudiantes explorarán cómo realizar una valoración rápida y precisa que determina la adaptación inicial del neonato a la vida extrauterina. Este conocimiento es fundamental para el manejo inmediato en el parto y para tomar decisiones clínicas oportunas que pueden salvar vidas.</w:t>
      </w:r>
    </w:p>
    <w:p>
      <w:pPr/>
      <w:r>
        <w:rPr/>
        <w:t xml:space="preserve">Los estudiantes analizarán casos clínicos simulados para identificar signos vitales y reflexionar sobre la importancia de cada componente del APGAR: frecuencia cardíaca, esfuerzo respiratorio, tono muscular, irritabilidad reflejo y coloración. Al finalizar, estarán capacitados para asignar correctamente la puntuación y comprender sus implicaciones clínicas, fortaleciendo su pensamiento crítico y habilidades prácticas en situaciones reales.</w:t>
      </w:r>
    </w:p>
    <w:p>
      <w:pPr/>
      <w:r>
        <w:rPr/>
        <w:t xml:space="preserve">Este aprendizaje es vital para su formación médica, ya que la evaluación neonatal es una competencia esencial en la práctica clínica y emergencias obstétricas, conectando directamente con su futura labor asistencial y la mejora de la salud infantil.</w:t>
      </w:r>
    </w:p>
    <w:p/>
    <w:p>
      <w:pPr/>
      <w:r>
        <w:rPr>
          <w:color w:val="2b6cb0"/>
          <w:sz w:val="28"/>
          <w:szCs w:val="28"/>
          <w:b w:val="1"/>
          <w:bCs w:val="1"/>
        </w:rPr>
        <w:t xml:space="preserve">Objetivos de Aprendizaje</w:t>
      </w:r>
    </w:p>
    <w:p>
      <w:pPr>
        <w:numPr>
          <w:ilvl w:val="0"/>
          <w:numId w:val="1"/>
        </w:numPr>
      </w:pPr>
      <w:r>
        <w:rPr/>
        <w:t xml:space="preserve">Analizar los componentes y criterios de la escala APGAR para su correcta aplicación en la evaluación del recién nacido.</w:t>
      </w:r>
    </w:p>
    <w:p>
      <w:pPr>
        <w:numPr>
          <w:ilvl w:val="0"/>
          <w:numId w:val="1"/>
        </w:numPr>
      </w:pPr>
      <w:r>
        <w:rPr/>
        <w:t xml:space="preserve">Aplicar la escala APGAR en situaciones clínicas simuladas para determinar el estado del neonato.</w:t>
      </w:r>
    </w:p>
    <w:p>
      <w:pPr>
        <w:numPr>
          <w:ilvl w:val="0"/>
          <w:numId w:val="1"/>
        </w:numPr>
      </w:pPr>
      <w:r>
        <w:rPr/>
        <w:t xml:space="preserve">Interpretar la puntuación obtenida y argumentar las posibles intervenciones clínicas basadas en los resultados.</w:t>
      </w:r>
    </w:p>
    <w:p>
      <w:pPr>
        <w:numPr>
          <w:ilvl w:val="0"/>
          <w:numId w:val="1"/>
        </w:numPr>
      </w:pPr>
      <w:r>
        <w:rPr/>
        <w:t xml:space="preserve">Desarrollar pensamiento crítico mediante la resolución de problemas relacionados con la evaluación neonatal inmediata.</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Presentación PowerPoint o similar con imágenes y videos explicativos sobre la escala APGAR.</w:t>
      </w:r>
    </w:p>
    <w:p>
      <w:pPr>
        <w:numPr>
          <w:ilvl w:val="0"/>
          <w:numId w:val="2"/>
        </w:numPr>
      </w:pPr>
      <w:r>
        <w:rPr/>
        <w:t xml:space="preserve">Casos clínicos escritos con descripciones detalladas de recién nacidos para simulación.</w:t>
      </w:r>
    </w:p>
    <w:p>
      <w:pPr>
        <w:numPr>
          <w:ilvl w:val="0"/>
          <w:numId w:val="2"/>
        </w:numPr>
      </w:pPr>
      <w:r>
        <w:rPr/>
        <w:t xml:space="preserve">Guías impresas de la escala APGAR para cada estudiante.</w:t>
      </w:r>
    </w:p>
    <w:p>
      <w:pPr>
        <w:numPr>
          <w:ilvl w:val="0"/>
          <w:numId w:val="2"/>
        </w:numPr>
      </w:pPr>
      <w:r>
        <w:rPr/>
        <w:t xml:space="preserve">Formulario de puntuación APGAR en hojas para ser completadas durante actividades.</w:t>
      </w:r>
    </w:p>
    <w:p>
      <w:pPr>
        <w:numPr>
          <w:ilvl w:val="0"/>
          <w:numId w:val="2"/>
        </w:numPr>
      </w:pPr>
      <w:r>
        <w:rPr/>
        <w:t xml:space="preserve">Material audiovisual: video corto demostrativo de evaluación APGAR real o simulada (3-5 minutos).</w:t>
      </w:r>
    </w:p>
    <w:p>
      <w:pPr>
        <w:numPr>
          <w:ilvl w:val="0"/>
          <w:numId w:val="2"/>
        </w:numPr>
      </w:pPr>
      <w:r>
        <w:rPr/>
        <w:t xml:space="preserve">Marcadores y pizarras blancas para anotaciones grupales.</w:t>
      </w:r>
    </w:p>
    <w:p/>
    <w:p>
      <w:pPr/>
      <w:r>
        <w:rPr>
          <w:color w:val="2b6cb0"/>
          <w:sz w:val="28"/>
          <w:szCs w:val="28"/>
          <w:b w:val="1"/>
          <w:bCs w:val="1"/>
        </w:rPr>
        <w:t xml:space="preserve">Requisitos Previos</w:t>
      </w:r>
    </w:p>
    <w:p>
      <w:pPr>
        <w:numPr>
          <w:ilvl w:val="0"/>
          <w:numId w:val="3"/>
        </w:numPr>
      </w:pPr>
      <w:r>
        <w:rPr/>
        <w:t xml:space="preserve">Conocimiento básico de anatomía y fisiología neonatal.</w:t>
      </w:r>
    </w:p>
    <w:p>
      <w:pPr>
        <w:numPr>
          <w:ilvl w:val="0"/>
          <w:numId w:val="3"/>
        </w:numPr>
      </w:pPr>
      <w:r>
        <w:rPr/>
        <w:t xml:space="preserve">Familiaridad con signos vitales y evaluación clínica general.</w:t>
      </w:r>
    </w:p>
    <w:p>
      <w:pPr>
        <w:numPr>
          <w:ilvl w:val="0"/>
          <w:numId w:val="3"/>
        </w:numPr>
      </w:pPr>
      <w:r>
        <w:rPr/>
        <w:t xml:space="preserve">Habilidades básicas para la lectura crítica y análisis de casos clínicos.</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la importancia y relevancia de la escala APGAR en la evaluación inmediata del recién nacido, preparando el terreno para aplicar un método clínico vital en la práctica médica.</w:t>
      </w:r>
    </w:p>
    <w:p>
      <w:pPr/>
      <w:r>
        <w:rPr>
          <w:b w:val="1"/>
          <w:bCs w:val="1"/>
        </w:rPr>
        <w:t xml:space="preserve">Activación de conocimientos previos:</w:t>
      </w:r>
    </w:p>
    <w:p>
      <w:pPr>
        <w:numPr>
          <w:ilvl w:val="0"/>
          <w:numId w:val="4"/>
        </w:numPr>
      </w:pPr>
      <w:r>
        <w:rPr>
          <w:b w:val="1"/>
          <w:bCs w:val="1"/>
        </w:rPr>
        <w:t xml:space="preserve">Docente:</w:t>
      </w:r>
      <w:r>
        <w:rPr/>
        <w:t xml:space="preserve"> Explica brevemente: "Antes de nacer, ¿qué aspectos creen que debe evaluarse en un bebé para saber si está saludable? Piensen en signos vitales o comportamientos." Pide a 3 estudiantes que compartan sus ideas en 2 minutos.</w:t>
      </w:r>
    </w:p>
    <w:p>
      <w:pPr>
        <w:numPr>
          <w:ilvl w:val="0"/>
          <w:numId w:val="4"/>
        </w:numPr>
      </w:pPr>
      <w:r>
        <w:rPr>
          <w:b w:val="1"/>
          <w:bCs w:val="1"/>
        </w:rPr>
        <w:t xml:space="preserve">Estudiantes:</w:t>
      </w:r>
      <w:r>
        <w:rPr/>
        <w:t xml:space="preserve"> Participan respondiendo y relacionando sus conocimientos previos sobre signos vitales y evaluación clínica neonatal.</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escala APGAR fue creada en 1952 y se usa en todo el mundo para evaluar al recién nacido en el primer minuto de vida? Su aplicación temprana puede salvar vidas y prevenir complicaciones graves."</w:t>
      </w:r>
    </w:p>
    <w:p>
      <w:pPr>
        <w:numPr>
          <w:ilvl w:val="0"/>
          <w:numId w:val="5"/>
        </w:numPr>
      </w:pPr>
      <w:r>
        <w:rPr/>
        <w:t xml:space="preserve">Reproduce un breve video demostrativo (3 min) donde se muestra la evaluación APGAR en un parto real o simulado.</w:t>
      </w:r>
    </w:p>
    <w:p>
      <w:pPr>
        <w:numPr>
          <w:ilvl w:val="0"/>
          <w:numId w:val="5"/>
        </w:numPr>
      </w:pPr>
      <w:r>
        <w:rPr>
          <w:b w:val="1"/>
          <w:bCs w:val="1"/>
        </w:rPr>
        <w:t xml:space="preserve">Estudiantes:</w:t>
      </w:r>
      <w:r>
        <w:rPr/>
        <w:t xml:space="preserve"> Observan atentamente el video y reflexionan sobre la rapidez y precisión de la evaluación.</w:t>
      </w:r>
    </w:p>
    <w:p>
      <w:pPr/>
      <w:r>
        <w:rPr>
          <w:b w:val="1"/>
          <w:bCs w:val="1"/>
        </w:rPr>
        <w:t xml:space="preserve">Contextualización:</w:t>
      </w:r>
    </w:p>
    <w:p>
      <w:pPr>
        <w:numPr>
          <w:ilvl w:val="0"/>
          <w:numId w:val="6"/>
        </w:numPr>
      </w:pPr>
      <w:r>
        <w:rPr>
          <w:b w:val="1"/>
          <w:bCs w:val="1"/>
        </w:rPr>
        <w:t xml:space="preserve">Docente:</w:t>
      </w:r>
      <w:r>
        <w:rPr/>
        <w:t xml:space="preserve"> Explica: "Como futuros médicos, estarán en situaciones donde deben evaluar a un recién nacido rápidamente para decidir intervenciones inmediatas. Esta habilidad es clave para su desempeño clínico y la seguridad del paciente."</w:t>
      </w:r>
    </w:p>
    <w:p>
      <w:pPr>
        <w:numPr>
          <w:ilvl w:val="0"/>
          <w:numId w:val="6"/>
        </w:numPr>
      </w:pPr>
      <w:r>
        <w:rPr>
          <w:b w:val="1"/>
          <w:bCs w:val="1"/>
        </w:rPr>
        <w:t xml:space="preserve">Estudiantes:</w:t>
      </w:r>
      <w:r>
        <w:rPr/>
        <w:t xml:space="preserve"> Comprenden la importancia práctica y se preparan para la actividad central.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El docente introduce la escala APGAR como una herramienta objetiva, desglosando cada uno de sus cinco componentes con criterios claros para asignar puntuación (0, 1, 2 puntos). Se evita la exposición magistral prolongada, invitando a la reflexión y participación activa.</w:t>
      </w:r>
    </w:p>
    <w:p>
      <w:pPr/>
      <w:r>
        <w:rPr>
          <w:b w:val="1"/>
          <w:bCs w:val="1"/>
        </w:rPr>
        <w:t xml:space="preserve">Actividades de aprendizaje activo:</w:t>
      </w:r>
    </w:p>
    <w:p>
      <w:pPr/>
      <w:r>
        <w:rPr>
          <w:b w:val="1"/>
          <w:bCs w:val="1"/>
        </w:rPr>
        <w:t xml:space="preserve">Actividad 1: Análisis guiado de la escala APGAR</w:t>
      </w:r>
    </w:p>
    <w:p>
      <w:pPr>
        <w:numPr>
          <w:ilvl w:val="0"/>
          <w:numId w:val="7"/>
        </w:numPr>
      </w:pPr>
      <w:r>
        <w:rPr>
          <w:b w:val="1"/>
          <w:bCs w:val="1"/>
        </w:rPr>
        <w:t xml:space="preserve">Objetivo:</w:t>
      </w:r>
      <w:r>
        <w:rPr/>
        <w:t xml:space="preserve"> Analizar los componentes y criterios de la escala APGAR para su correcta aplicación.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estudiante una guía impresa con los criterios de la escala APGAR. Lee en voz alta cada componente (frecuencia cardíaca, esfuerzo respiratorio, tono muscular, irritabilidad reflejo, coloración) y pide a los estudiantes que expliquen con sus palabras qué significa cada criterio y cómo identificarlo.</w:t>
      </w:r>
    </w:p>
    <w:p>
      <w:pPr>
        <w:numPr>
          <w:ilvl w:val="1"/>
          <w:numId w:val="7"/>
        </w:numPr>
      </w:pPr>
      <w:r>
        <w:rPr/>
        <w:t xml:space="preserve">Realiza preguntas específicas para fomentar discusión: "¿Cómo diferenciarían un esfuerzo respiratorio normal de uno débil? ¿Qué significa una puntuación 2 en coloración?"</w:t>
      </w:r>
    </w:p>
    <w:p>
      <w:pPr>
        <w:numPr>
          <w:ilvl w:val="0"/>
          <w:numId w:val="7"/>
        </w:numPr>
      </w:pPr>
      <w:r>
        <w:rPr>
          <w:b w:val="1"/>
          <w:bCs w:val="1"/>
        </w:rPr>
        <w:t xml:space="preserve">Organización:</w:t>
      </w:r>
      <w:r>
        <w:rPr/>
        <w:t xml:space="preserve"> Plenaria con participación individual y colectiva.</w:t>
      </w:r>
    </w:p>
    <w:p>
      <w:pPr>
        <w:numPr>
          <w:ilvl w:val="0"/>
          <w:numId w:val="7"/>
        </w:numPr>
      </w:pPr>
      <w:r>
        <w:rPr>
          <w:b w:val="1"/>
          <w:bCs w:val="1"/>
        </w:rPr>
        <w:t xml:space="preserve">Producto:</w:t>
      </w:r>
      <w:r>
        <w:rPr/>
        <w:t xml:space="preserve"> Lista colectiva en pizarra con definiciones y criterios clave acordados.</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Facilitar la discusión, corregir conceptos erróneos, profundizar con preguntas guía y asegurar comprensión integral.</w:t>
      </w:r>
    </w:p>
    <w:p>
      <w:pPr/>
      <w:r>
        <w:rPr>
          <w:b w:val="1"/>
          <w:bCs w:val="1"/>
        </w:rPr>
        <w:t xml:space="preserve">Actividad 2: Resolución de casos clínicos en grupos</w:t>
      </w:r>
    </w:p>
    <w:p>
      <w:pPr>
        <w:numPr>
          <w:ilvl w:val="0"/>
          <w:numId w:val="8"/>
        </w:numPr>
      </w:pPr>
      <w:r>
        <w:rPr>
          <w:b w:val="1"/>
          <w:bCs w:val="1"/>
        </w:rPr>
        <w:t xml:space="preserve">Objetivo:</w:t>
      </w:r>
      <w:r>
        <w:rPr/>
        <w:t xml:space="preserve"> Aplicar la escala APGAR en situaciones clínicas simuladas para determinar el estado del neonato.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la clase en grupos de 4 estudiantes. Entrega a cada grupo un caso clínico con descripción detallada del estado del recién nacido (por ejemplo, frecuencia cardíaca, tono muscular, coloración, etc.).</w:t>
      </w:r>
    </w:p>
    <w:p>
      <w:pPr>
        <w:numPr>
          <w:ilvl w:val="1"/>
          <w:numId w:val="8"/>
        </w:numPr>
      </w:pPr>
      <w:r>
        <w:rPr/>
        <w:t xml:space="preserve">Indica que cada grupo debe asignar la puntuación APGAR correcta para el minuto 1 y justificar cada puntuación con base en la información del caso.</w:t>
      </w:r>
    </w:p>
    <w:p>
      <w:pPr>
        <w:numPr>
          <w:ilvl w:val="1"/>
          <w:numId w:val="8"/>
        </w:numPr>
      </w:pPr>
      <w:r>
        <w:rPr/>
        <w:t xml:space="preserve">Los grupos discuten y completan un formulario con la puntuación y justificación.</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Formulario con puntuación APGAR y justificaciones entregado al docente.</w:t>
      </w:r>
    </w:p>
    <w:p>
      <w:pPr>
        <w:numPr>
          <w:ilvl w:val="0"/>
          <w:numId w:val="8"/>
        </w:numPr>
      </w:pPr>
      <w:r>
        <w:rPr>
          <w:b w:val="1"/>
          <w:bCs w:val="1"/>
        </w:rPr>
        <w:t xml:space="preserve">Tiempo estimado:</w:t>
      </w:r>
      <w:r>
        <w:rPr/>
        <w:t xml:space="preserve"> 20 minutos</w:t>
      </w:r>
    </w:p>
    <w:p>
      <w:pPr>
        <w:numPr>
          <w:ilvl w:val="0"/>
          <w:numId w:val="8"/>
        </w:numPr>
      </w:pPr>
      <w:r>
        <w:rPr>
          <w:b w:val="1"/>
          <w:bCs w:val="1"/>
        </w:rPr>
        <w:t xml:space="preserve">Rol del docente:</w:t>
      </w:r>
      <w:r>
        <w:rPr/>
        <w:t xml:space="preserve"> Circular por los grupos, observar la dinámica, hacer preguntas de profundización: "¿Por qué asignaron 1 en irritabilidad? ¿Qué signos los llevaron a esa puntuación?"</w:t>
      </w:r>
    </w:p>
    <w:p>
      <w:pPr/>
      <w:r>
        <w:rPr>
          <w:b w:val="1"/>
          <w:bCs w:val="1"/>
        </w:rPr>
        <w:t xml:space="preserve">Actividad 3: Puesta en común y discusión crítica</w:t>
      </w:r>
    </w:p>
    <w:p>
      <w:pPr>
        <w:numPr>
          <w:ilvl w:val="0"/>
          <w:numId w:val="9"/>
        </w:numPr>
      </w:pPr>
      <w:r>
        <w:rPr>
          <w:b w:val="1"/>
          <w:bCs w:val="1"/>
        </w:rPr>
        <w:t xml:space="preserve">Objetivo:</w:t>
      </w:r>
      <w:r>
        <w:rPr/>
        <w:t xml:space="preserve"> Interpretar la puntuación obtenida y argumentar las posibles intervenciones clínicas.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Invita a cada grupo a presentar brevemente su caso, la puntuación asignada y la interpretación clínica. Facilita la discusión abierta para comparar respuestas y resolver dudas.</w:t>
      </w:r>
    </w:p>
    <w:p>
      <w:pPr>
        <w:numPr>
          <w:ilvl w:val="1"/>
          <w:numId w:val="9"/>
        </w:numPr>
      </w:pPr>
      <w:r>
        <w:rPr/>
        <w:t xml:space="preserve">Plantea preguntas: "¿Qué acciones tomarían si el APGAR es menor de 7? ¿Qué riesgos implica una puntuación baja en el minuto 5?"</w:t>
      </w:r>
    </w:p>
    <w:p>
      <w:pPr>
        <w:numPr>
          <w:ilvl w:val="0"/>
          <w:numId w:val="9"/>
        </w:numPr>
      </w:pPr>
      <w:r>
        <w:rPr>
          <w:b w:val="1"/>
          <w:bCs w:val="1"/>
        </w:rPr>
        <w:t xml:space="preserve">Organización:</w:t>
      </w:r>
      <w:r>
        <w:rPr/>
        <w:t xml:space="preserve"> Plenaria con presentación grupal y debate moderado.</w:t>
      </w:r>
    </w:p>
    <w:p>
      <w:pPr>
        <w:numPr>
          <w:ilvl w:val="0"/>
          <w:numId w:val="9"/>
        </w:numPr>
      </w:pPr>
      <w:r>
        <w:rPr>
          <w:b w:val="1"/>
          <w:bCs w:val="1"/>
        </w:rPr>
        <w:t xml:space="preserve">Producto:</w:t>
      </w:r>
      <w:r>
        <w:rPr/>
        <w:t xml:space="preserve"> Síntesis colectiva anotada en pizarra.</w:t>
      </w:r>
    </w:p>
    <w:p>
      <w:pPr>
        <w:numPr>
          <w:ilvl w:val="0"/>
          <w:numId w:val="9"/>
        </w:numPr>
      </w:pPr>
      <w:r>
        <w:rPr>
          <w:b w:val="1"/>
          <w:bCs w:val="1"/>
        </w:rPr>
        <w:t xml:space="preserve">Tiempo estimado:</w:t>
      </w:r>
      <w:r>
        <w:rPr/>
        <w:t xml:space="preserve"> 5 minutos</w:t>
      </w:r>
    </w:p>
    <w:p>
      <w:pPr>
        <w:numPr>
          <w:ilvl w:val="0"/>
          <w:numId w:val="9"/>
        </w:numPr>
      </w:pPr>
      <w:r>
        <w:rPr>
          <w:b w:val="1"/>
          <w:bCs w:val="1"/>
        </w:rPr>
        <w:t xml:space="preserve">Rol del docente:</w:t>
      </w:r>
      <w:r>
        <w:rPr/>
        <w:t xml:space="preserve"> Modera, clarifica conceptos, destaca puntos clave, refuerza aprendizajes y conecta con la práctica clínica.</w:t>
      </w:r>
    </w:p>
    <w:p>
      <w:pPr/>
      <w:r>
        <w:rPr>
          <w:b w:val="1"/>
          <w:bCs w:val="1"/>
        </w:rPr>
        <w:t xml:space="preserve">Diferenciación:</w:t>
      </w:r>
    </w:p>
    <w:p>
      <w:pPr>
        <w:numPr>
          <w:ilvl w:val="0"/>
          <w:numId w:val="10"/>
        </w:numPr>
      </w:pPr>
      <w:r>
        <w:rPr>
          <w:b w:val="1"/>
          <w:bCs w:val="1"/>
        </w:rPr>
        <w:t xml:space="preserve">Estudiantes que terminan antes:</w:t>
      </w:r>
      <w:r>
        <w:rPr/>
        <w:t xml:space="preserve"> Se les asigna un mini reto: analizar un caso clínico adicional con variables complejas (por ejemplo, prematuridad o sufrimiento fetal) e identificar cómo afecta la puntuación APGAR.</w:t>
      </w:r>
    </w:p>
    <w:p>
      <w:pPr>
        <w:numPr>
          <w:ilvl w:val="0"/>
          <w:numId w:val="10"/>
        </w:numPr>
      </w:pPr>
      <w:r>
        <w:rPr>
          <w:b w:val="1"/>
          <w:bCs w:val="1"/>
        </w:rPr>
        <w:t xml:space="preserve">Estudiantes que necesitan apoyo:</w:t>
      </w:r>
      <w:r>
        <w:rPr/>
        <w:t xml:space="preserve"> Se les ofrece una guía simplificada con ejemplos visuales y acompañamiento personalizado por parte del docente o tutor durante la actividad en grupos.</w:t>
      </w:r>
    </w:p>
    <w:p>
      <w:pPr/>
      <w:r>
        <w:rPr>
          <w:b w:val="1"/>
          <w:bCs w:val="1"/>
        </w:rPr>
        <w:t xml:space="preserve">Transiciones:</w:t>
      </w:r>
    </w:p>
    <w:p>
      <w:pPr/>
      <w:r>
        <w:rPr/>
        <w:t xml:space="preserve">Al finalizar la puesta en común, el docente conecta la discusión con la importancia de sintetizar y reflexionar sobre lo aprendido, preparando a los estudiantes para la fase de cierre donde consolidarán sus conocimientos y reflexionarán sobre su desempeño.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Entrega a cada estudiante una hoja para realizar un "Ticket de salida" con la siguiente consigna: "Escribe en tres frases breves qué es la escala APGAR, por qué es importante la puntuación y qué aprendiste hoy que aplicarás en el futuro."</w:t>
      </w:r>
    </w:p>
    <w:p>
      <w:pPr>
        <w:numPr>
          <w:ilvl w:val="0"/>
          <w:numId w:val="11"/>
        </w:numPr>
      </w:pPr>
      <w:r>
        <w:rPr>
          <w:b w:val="1"/>
          <w:bCs w:val="1"/>
        </w:rPr>
        <w:t xml:space="preserve">Estudiantes:</w:t>
      </w:r>
      <w:r>
        <w:rPr/>
        <w:t xml:space="preserve"> Escriben individualmente sus respuestas de forma reflexiva.</w:t>
      </w:r>
    </w:p>
    <w:p>
      <w:pPr/>
      <w:r>
        <w:rPr>
          <w:b w:val="1"/>
          <w:bCs w:val="1"/>
        </w:rPr>
        <w:t xml:space="preserve">Reflexión metacognitiva:</w:t>
      </w:r>
    </w:p>
    <w:p>
      <w:pPr>
        <w:numPr>
          <w:ilvl w:val="0"/>
          <w:numId w:val="12"/>
        </w:numPr>
      </w:pPr>
      <w:r>
        <w:rPr/>
        <w:t xml:space="preserve">¿Qué componente de la escala APGAR me resultó más fácil y por qué?</w:t>
      </w:r>
    </w:p>
    <w:p>
      <w:pPr>
        <w:numPr>
          <w:ilvl w:val="0"/>
          <w:numId w:val="12"/>
        </w:numPr>
      </w:pPr>
      <w:r>
        <w:rPr/>
        <w:t xml:space="preserve">¿Cómo puedo aplicar la evaluación APGAR en mi futura práctica clínica?</w:t>
      </w:r>
    </w:p>
    <w:p>
      <w:pPr>
        <w:numPr>
          <w:ilvl w:val="0"/>
          <w:numId w:val="12"/>
        </w:numPr>
      </w:pPr>
      <w:r>
        <w:rPr/>
        <w:t xml:space="preserve">¿Qué dudas o inquietudes me surgieron durante la resolución de casos?</w:t>
      </w:r>
    </w:p>
    <w:p>
      <w:pPr/>
      <w:r>
        <w:rPr>
          <w:b w:val="1"/>
          <w:bCs w:val="1"/>
        </w:rPr>
        <w:t xml:space="preserve">Retroalimentación:</w:t>
      </w:r>
    </w:p>
    <w:p>
      <w:pPr>
        <w:numPr>
          <w:ilvl w:val="0"/>
          <w:numId w:val="13"/>
        </w:numPr>
      </w:pPr>
      <w:r>
        <w:rPr>
          <w:b w:val="1"/>
          <w:bCs w:val="1"/>
        </w:rPr>
        <w:t xml:space="preserve">Docente:</w:t>
      </w:r>
      <w:r>
        <w:rPr/>
        <w:t xml:space="preserve"> Recoge los tickets de salida, comenta brevemente las respuestas comunes, aclara dudas finales y refuerza los puntos esenciales observados durante la sesión.</w:t>
      </w:r>
    </w:p>
    <w:p>
      <w:pPr/>
      <w:r>
        <w:rPr>
          <w:b w:val="1"/>
          <w:bCs w:val="1"/>
        </w:rPr>
        <w:t xml:space="preserve">Transferencia:</w:t>
      </w:r>
    </w:p>
    <w:p>
      <w:pPr/>
      <w:r>
        <w:rPr/>
        <w:t xml:space="preserve">El docente conecta el aprendizaje con situaciones reales en obstetricia y neonatología, destacando la relevancia del APGAR para la toma de decisiones inmediatas y la importancia de seguir profundizando en evaluaciones y cuidados del recién nacido.</w:t>
      </w:r>
    </w:p>
    <w:p>
      <w:pPr/>
      <w:r>
        <w:rPr>
          <w:b w:val="1"/>
          <w:bCs w:val="1"/>
        </w:rPr>
        <w:t xml:space="preserve">Tarea o reto:</w:t>
      </w:r>
    </w:p>
    <w:p>
      <w:pPr/>
      <w:r>
        <w:rPr/>
        <w:t xml:space="preserve">Invitar a los estudiantes a observar (en videos o prácticas clínicas supervisadas) evaluaciones reales de recién nacidos y comparar sus observaciones con la escala APGAR para fortalecer habilidades de evaluación.</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Activación de conocimientos previos al inicio de la sesión.</w:t>
      </w:r>
    </w:p>
    <w:p>
      <w:pPr>
        <w:numPr>
          <w:ilvl w:val="0"/>
          <w:numId w:val="14"/>
        </w:numPr>
      </w:pPr>
      <w:r>
        <w:rPr/>
        <w:t xml:space="preserve">Formativa: Durante la resolución de casos clínicos en grupos y la puesta en común, con feedback inmediato.</w:t>
      </w:r>
    </w:p>
    <w:p>
      <w:pPr>
        <w:numPr>
          <w:ilvl w:val="0"/>
          <w:numId w:val="14"/>
        </w:numPr>
      </w:pPr>
      <w:r>
        <w:rPr/>
        <w:t xml:space="preserve">Sumativa: Ticket de salida en la fase de cierre para evaluar comprensión y reflexión individual.</w:t>
      </w:r>
    </w:p>
    <w:p>
      <w:pPr/>
      <w:r>
        <w:rPr>
          <w:b w:val="1"/>
          <w:bCs w:val="1"/>
        </w:rPr>
        <w:t xml:space="preserve">Criterios de evaluación:</w:t>
      </w:r>
    </w:p>
    <w:p>
      <w:pPr>
        <w:numPr>
          <w:ilvl w:val="0"/>
          <w:numId w:val="15"/>
        </w:numPr>
      </w:pPr>
      <w:r>
        <w:rPr/>
        <w:t xml:space="preserve">Capacidad para identificar correctamente los cinco componentes de la escala APGAR (Objetivo 1).</w:t>
      </w:r>
    </w:p>
    <w:p>
      <w:pPr>
        <w:numPr>
          <w:ilvl w:val="0"/>
          <w:numId w:val="15"/>
        </w:numPr>
      </w:pPr>
      <w:r>
        <w:rPr/>
        <w:t xml:space="preserve">Precisión en la aplicación de la escala APGAR en casos clínicos simulados (Objetivo 2).</w:t>
      </w:r>
    </w:p>
    <w:p>
      <w:pPr>
        <w:numPr>
          <w:ilvl w:val="0"/>
          <w:numId w:val="15"/>
        </w:numPr>
      </w:pPr>
      <w:r>
        <w:rPr/>
        <w:t xml:space="preserve">Capacidad para interpretar y argumentar la puntuación obtenida y sus implicaciones clínicas (Objetivo 3).</w:t>
      </w:r>
    </w:p>
    <w:p>
      <w:pPr>
        <w:numPr>
          <w:ilvl w:val="0"/>
          <w:numId w:val="15"/>
        </w:numPr>
      </w:pPr>
      <w:r>
        <w:rPr/>
        <w:t xml:space="preserve">Demostración de pensamiento crítico en el análisis y discusión de casos (Objetivo 4).</w:t>
      </w:r>
    </w:p>
    <w:p>
      <w:pPr/>
      <w:r>
        <w:rPr>
          <w:b w:val="1"/>
          <w:bCs w:val="1"/>
        </w:rPr>
        <w:t xml:space="preserve">Instrumentos sugeridos:</w:t>
      </w:r>
    </w:p>
    <w:p>
      <w:pPr>
        <w:numPr>
          <w:ilvl w:val="0"/>
          <w:numId w:val="16"/>
        </w:numPr>
      </w:pPr>
      <w:r>
        <w:rPr/>
        <w:t xml:space="preserve">Lista de cotejo para observación directa durante actividades en grupos.</w:t>
      </w:r>
    </w:p>
    <w:p>
      <w:pPr>
        <w:numPr>
          <w:ilvl w:val="0"/>
          <w:numId w:val="16"/>
        </w:numPr>
      </w:pPr>
      <w:r>
        <w:rPr/>
        <w:t xml:space="preserve">Rúbrica para evaluación del formulario de puntuación APGAR y justificación en casos clínicos.</w:t>
      </w:r>
    </w:p>
    <w:p>
      <w:pPr>
        <w:numPr>
          <w:ilvl w:val="0"/>
          <w:numId w:val="16"/>
        </w:numPr>
      </w:pPr>
      <w:r>
        <w:rPr/>
        <w:t xml:space="preserve">Autoevaluación y reflexión mediante ticket de salida.</w:t>
      </w:r>
    </w:p>
    <w:p>
      <w:pPr/>
      <w:r>
        <w:rPr>
          <w:b w:val="1"/>
          <w:bCs w:val="1"/>
        </w:rPr>
        <w:t xml:space="preserve">Evidencias de aprendizaje:</w:t>
      </w:r>
    </w:p>
    <w:p>
      <w:pPr>
        <w:numPr>
          <w:ilvl w:val="0"/>
          <w:numId w:val="17"/>
        </w:numPr>
      </w:pPr>
      <w:r>
        <w:rPr/>
        <w:t xml:space="preserve">Listas y definiciones consensuadas en plenaria sobre los componentes de APGAR.</w:t>
      </w:r>
    </w:p>
    <w:p>
      <w:pPr>
        <w:numPr>
          <w:ilvl w:val="0"/>
          <w:numId w:val="17"/>
        </w:numPr>
      </w:pPr>
      <w:r>
        <w:rPr/>
        <w:t xml:space="preserve">Formularios de puntuación y justificación de casos clínicos.</w:t>
      </w:r>
    </w:p>
    <w:p>
      <w:pPr>
        <w:numPr>
          <w:ilvl w:val="0"/>
          <w:numId w:val="17"/>
        </w:numPr>
      </w:pPr>
      <w:r>
        <w:rPr/>
        <w:t xml:space="preserve">Respuestas y reflexiones escritas en el ticket de salida.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el APGAR" (5-10 minutos)</w:t>
      </w:r>
    </w:p>
    <w:p>
      <w:pPr/>
      <w:r>
        <w:rPr/>
        <w:t xml:space="preserve">Esta evaluación breve permitirá al docente conocer el nivel de conocimiento previo de los estudiantes sobre la escala de APGAR y su relevancia en la evaluación del recién nacido. Las preguntas están diseñadas para ser respondidas de forma individual y rápida, facilitando la identificación de áreas que requieren mayor énfasis durante la sesión.</w:t>
      </w:r>
    </w:p>
    <w:p>
      <w:pPr>
        <w:numPr>
          <w:ilvl w:val="0"/>
          <w:numId w:val="18"/>
        </w:numPr>
      </w:pPr>
      <w:r>
        <w:rPr>
          <w:b w:val="1"/>
          <w:bCs w:val="1"/>
        </w:rPr>
        <w:t xml:space="preserve">Instrucciones para el docente:</w:t>
      </w:r>
      <w:r>
        <w:rPr/>
        <w:t xml:space="preserve"> Entregar esta evaluación al inicio de la sesión y solicitar respuestas escritas en máximo 10 minutos.</w:t>
      </w:r>
    </w:p>
    <w:tbl>
      <w:tblGrid>
        <w:gridCol/>
        <w:gridCol/>
      </w:tblGrid>
      <w:tblPr>
        <w:tblW w:w="0" w:type="auto"/>
        <w:tblLayout w:type="autofit"/>
      </w:tblPr>
      <w:tr>
        <w:trPr/>
        <w:tc>
          <w:tcPr>
            <w:noWrap/>
          </w:tcPr>
          <w:p>
            <w:pPr/>
            <w:r>
              <w:rPr/>
              <w:t xml:space="preserve">Pregunta</w:t>
            </w:r>
          </w:p>
        </w:tc>
        <w:tc>
          <w:tcPr>
            <w:noWrap/>
          </w:tcPr>
          <w:p>
            <w:pPr/>
            <w:r>
              <w:rPr/>
              <w:t xml:space="preserve">Objetivo</w:t>
            </w:r>
          </w:p>
        </w:tc>
      </w:tr>
      <w:tr>
        <w:trPr/>
        <w:tc>
          <w:tcPr>
            <w:noWrap/>
          </w:tcPr>
          <w:p>
            <w:pPr/>
            <w:r>
              <w:rPr/>
              <w:t xml:space="preserve">1. ¿Qué es la escala de APGAR y cuál es su propósito principal en la atención del recién nacido?</w:t>
            </w:r>
          </w:p>
        </w:tc>
        <w:tc>
          <w:tcPr>
            <w:noWrap/>
          </w:tcPr>
          <w:p>
            <w:pPr/>
            <w:r>
              <w:rPr/>
              <w:t xml:space="preserve">Evaluar conocimiento conceptual básico sobre APGAR.</w:t>
            </w:r>
          </w:p>
        </w:tc>
      </w:tr>
      <w:tr>
        <w:trPr/>
        <w:tc>
          <w:tcPr>
            <w:noWrap/>
          </w:tcPr>
          <w:p>
            <w:pPr/>
            <w:r>
              <w:rPr/>
              <w:t xml:space="preserve">2. Enumere los cinco parámetros que se evalúan en la escala de APGAR.</w:t>
            </w:r>
          </w:p>
        </w:tc>
        <w:tc>
          <w:tcPr>
            <w:noWrap/>
          </w:tcPr>
          <w:p>
            <w:pPr/>
            <w:r>
              <w:rPr/>
              <w:t xml:space="preserve">Identificar conocimiento previo sobre los componentes del APGAR.</w:t>
            </w:r>
          </w:p>
        </w:tc>
      </w:tr>
      <w:tr>
        <w:trPr/>
        <w:tc>
          <w:tcPr>
            <w:noWrap/>
          </w:tcPr>
          <w:p>
            <w:pPr/>
            <w:r>
              <w:rPr/>
              <w:t xml:space="preserve">3. ¿En qué momentos se recomienda realizar la evaluación del APGAR después del nacimiento?</w:t>
            </w:r>
          </w:p>
        </w:tc>
        <w:tc>
          <w:tcPr>
            <w:noWrap/>
          </w:tcPr>
          <w:p>
            <w:pPr/>
            <w:r>
              <w:rPr/>
              <w:t xml:space="preserve">Reconocer el tiempo clave para la aplicación del APGAR.</w:t>
            </w:r>
          </w:p>
        </w:tc>
      </w:tr>
      <w:tr>
        <w:trPr/>
        <w:tc>
          <w:tcPr>
            <w:noWrap/>
          </w:tcPr>
          <w:p>
            <w:pPr/>
            <w:r>
              <w:rPr/>
              <w:t xml:space="preserve">4. Si un recién nacido obtiene una puntuación de APGAR de 3 al minuto, ¿qué acciones considera que deberían tomarse?</w:t>
            </w:r>
          </w:p>
        </w:tc>
        <w:tc>
          <w:tcPr>
            <w:noWrap/>
          </w:tcPr>
          <w:p>
            <w:pPr/>
            <w:r>
              <w:rPr/>
              <w:t xml:space="preserve">Explorar conocimientos sobre interpretación y respuesta clínica.</w:t>
            </w:r>
          </w:p>
        </w:tc>
      </w:tr>
      <w:tr>
        <w:trPr/>
        <w:tc>
          <w:tcPr>
            <w:noWrap/>
          </w:tcPr>
          <w:p>
            <w:pPr/>
            <w:r>
              <w:rPr/>
              <w:t xml:space="preserve">5. (Pregunta abierta) Describa brevemente una situación clínica en la que la evaluación del APGAR sea fundamental.</w:t>
            </w:r>
          </w:p>
        </w:tc>
        <w:tc>
          <w:tcPr>
            <w:noWrap/>
          </w:tcPr>
          <w:p>
            <w:pPr/>
            <w:r>
              <w:rPr/>
              <w:t xml:space="preserve">Evaluar la capacidad de aplicar conocimiento en contexto clínico.</w:t>
            </w:r>
          </w:p>
        </w:tc>
      </w:tr>
    </w:tbl>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Ciencias de la Salud, el tema de la evaluación APGAR ofrece un contexto ideal para desarrollar competencias cognitivas clave como pensamiento crítico, resolución de problemas y análisis de sistemas.</w:t>
      </w:r>
    </w:p>
    <w:p>
      <w:pPr>
        <w:numPr>
          <w:ilvl w:val="0"/>
          <w:numId w:val="19"/>
        </w:numPr>
      </w:pPr>
      <w:r>
        <w:rPr>
          <w:b w:val="1"/>
          <w:bCs w:val="1"/>
        </w:rPr>
        <w:t xml:space="preserve">Pensamiento Crítico:</w:t>
      </w:r>
      <w:r>
        <w:rPr/>
        <w:t xml:space="preserve"> Se puede potenciar al pedir a los estudiantes que evalúen diferentes casos clínicos simulados con variaciones en la puntuación APGAR y discutan las posibles implicaciones clínicas y decisiones de intervención.</w:t>
      </w:r>
    </w:p>
    <w:p>
      <w:pPr>
        <w:numPr>
          <w:ilvl w:val="0"/>
          <w:numId w:val="19"/>
        </w:numPr>
      </w:pPr>
      <w:r>
        <w:rPr>
          <w:b w:val="1"/>
          <w:bCs w:val="1"/>
        </w:rPr>
        <w:t xml:space="preserve">Resolución de Problemas:</w:t>
      </w:r>
      <w:r>
        <w:rPr/>
        <w:t xml:space="preserve"> Modificar la actividad para incluir escenarios donde la escala APGAR arroja resultados ambiguos o poco claros, incentivando a los estudiantes a buscar información complementaria y justificar su puntuación.</w:t>
      </w:r>
    </w:p>
    <w:p>
      <w:pPr>
        <w:numPr>
          <w:ilvl w:val="0"/>
          <w:numId w:val="19"/>
        </w:numPr>
      </w:pPr>
      <w:r>
        <w:rPr>
          <w:b w:val="1"/>
          <w:bCs w:val="1"/>
        </w:rPr>
        <w:t xml:space="preserve">Análisis de Sistemas:</w:t>
      </w:r>
      <w:r>
        <w:rPr/>
        <w:t xml:space="preserve"> Incorporar brevemente cómo la evaluación APGAR se integra en el sistema de atención neonatal y urgencias, comprendiendo las interacciones entre evaluación, diagnóstico y tratamiento.</w:t>
      </w:r>
    </w:p>
    <w:p>
      <w:pPr/>
      <w:r>
        <w:rPr>
          <w:b w:val="1"/>
          <w:bCs w:val="1"/>
        </w:rPr>
        <w:t xml:space="preserve">Modificaciones específicas:</w:t>
      </w:r>
    </w:p>
    <w:p>
      <w:pPr>
        <w:numPr>
          <w:ilvl w:val="0"/>
          <w:numId w:val="20"/>
        </w:numPr>
      </w:pPr>
      <w:r>
        <w:rPr/>
        <w:t xml:space="preserve">En la actividad de análisis guiado, incluir casos clínicos breves donde los estudiantes deben asignar puntuaciones APGAR y luego debatir en grupos los criterios usados para justificar su decisión.</w:t>
      </w:r>
    </w:p>
    <w:p>
      <w:pPr>
        <w:numPr>
          <w:ilvl w:val="0"/>
          <w:numId w:val="20"/>
        </w:numPr>
      </w:pPr>
      <w:r>
        <w:rPr/>
        <w:t xml:space="preserve">Utilizar herramientas digitales (apps o simuladores en línea) para realizar evaluaciones virtuales, potenciando habilidades digitales y facilitando la experimentación con diversos escenarios.</w:t>
      </w:r>
    </w:p>
    <w:p>
      <w:pPr/>
      <w:r>
        <w:rPr>
          <w:b w:val="1"/>
          <w:bCs w:val="1"/>
        </w:rPr>
        <w:t xml:space="preserve">Técnicas de facilitación:</w:t>
      </w:r>
    </w:p>
    <w:p>
      <w:pPr>
        <w:numPr>
          <w:ilvl w:val="0"/>
          <w:numId w:val="21"/>
        </w:numPr>
      </w:pPr>
      <w:r>
        <w:rPr/>
        <w:t xml:space="preserve">Uso de preguntas abiertas para fomentar la reflexión profunda (ej. “¿Qué factores podrían influir en una puntuación APGAR baja y cómo afectaría esto la atención inmediata?”).</w:t>
      </w:r>
    </w:p>
    <w:p>
      <w:pPr>
        <w:numPr>
          <w:ilvl w:val="0"/>
          <w:numId w:val="21"/>
        </w:numPr>
      </w:pPr>
      <w:r>
        <w:rPr/>
        <w:t xml:space="preserve">Dinámicas de “think-pair-share” para que los estudiantes primero analicen individualmente, luego discutan en parejas y finalmente compartan en plenaria.</w:t>
      </w:r>
    </w:p>
    <w:p>
      <w:pPr/>
      <w:r>
        <w:rPr>
          <w:b w:val="1"/>
          <w:bCs w:val="1"/>
        </w:rPr>
        <w:t xml:space="preserve">2. Competencias Interpersonales</w:t>
      </w:r>
    </w:p>
    <w:p>
      <w:pPr/>
      <w:r>
        <w:rPr/>
        <w:t xml:space="preserve">El aprendizaje basado en problemas es ideal para fomentar competencias interpersonales esenciales en estudiantes universitarios de medicina.</w:t>
      </w:r>
    </w:p>
    <w:p>
      <w:pPr>
        <w:numPr>
          <w:ilvl w:val="0"/>
          <w:numId w:val="22"/>
        </w:numPr>
      </w:pPr>
      <w:r>
        <w:rPr>
          <w:b w:val="1"/>
          <w:bCs w:val="1"/>
        </w:rPr>
        <w:t xml:space="preserve">Colaboración:</w:t>
      </w:r>
      <w:r>
        <w:rPr/>
        <w:t xml:space="preserve"> Organizar a los estudiantes en pequeños grupos donde deban asignar puntuaciones APGAR a casos simulados y consensuar decisiones clínicas.</w:t>
      </w:r>
    </w:p>
    <w:p>
      <w:pPr>
        <w:numPr>
          <w:ilvl w:val="0"/>
          <w:numId w:val="22"/>
        </w:numPr>
      </w:pPr>
      <w:r>
        <w:rPr>
          <w:b w:val="1"/>
          <w:bCs w:val="1"/>
        </w:rPr>
        <w:t xml:space="preserve">Comunicación:</w:t>
      </w:r>
      <w:r>
        <w:rPr/>
        <w:t xml:space="preserve"> Incentivar que cada grupo presente sus conclusiones y justificaciones de manera clara y estructurada ante el resto de la clase, promoviendo habilidades de expresión oral profesional.</w:t>
      </w:r>
    </w:p>
    <w:p>
      <w:pPr>
        <w:numPr>
          <w:ilvl w:val="0"/>
          <w:numId w:val="22"/>
        </w:numPr>
      </w:pPr>
      <w:r>
        <w:rPr>
          <w:b w:val="1"/>
          <w:bCs w:val="1"/>
        </w:rPr>
        <w:t xml:space="preserve">Conciencia Socioemocional:</w:t>
      </w:r>
      <w:r>
        <w:rPr/>
        <w:t xml:space="preserve"> Introducir una breve reflexión sobre el impacto emocional que puede tener la evaluación rápida y la toma de decisiones inmediatas sobre el recién nacido y su familia, fortaleciendo la empatía y sensibilidad clínica.</w:t>
      </w:r>
    </w:p>
    <w:p>
      <w:pPr/>
      <w:r>
        <w:rPr>
          <w:b w:val="1"/>
          <w:bCs w:val="1"/>
        </w:rPr>
        <w:t xml:space="preserve">Estrategias recomendadas:</w:t>
      </w:r>
    </w:p>
    <w:p>
      <w:pPr>
        <w:numPr>
          <w:ilvl w:val="0"/>
          <w:numId w:val="23"/>
        </w:numPr>
      </w:pPr>
      <w:r>
        <w:rPr/>
        <w:t xml:space="preserve">Role-playing donde un estudiante toma el rol de médico y otro de familiar, practicando comunicación clara y empática al explicar la evaluación y posibles intervenciones.</w:t>
      </w:r>
    </w:p>
    <w:p>
      <w:pPr>
        <w:numPr>
          <w:ilvl w:val="0"/>
          <w:numId w:val="23"/>
        </w:numPr>
      </w:pPr>
      <w:r>
        <w:rPr/>
        <w:t xml:space="preserve">Debates estructurados en grupos sobre la importancia de la precisión y rapidez, y cómo manejar discrepancias en la evaluación.</w:t>
      </w:r>
    </w:p>
    <w:p>
      <w:pPr/>
      <w:r>
        <w:rPr>
          <w:b w:val="1"/>
          <w:bCs w:val="1"/>
        </w:rPr>
        <w:t xml:space="preserve">Puntos de reflexión para discusión:</w:t>
      </w:r>
    </w:p>
    <w:p>
      <w:pPr>
        <w:numPr>
          <w:ilvl w:val="0"/>
          <w:numId w:val="24"/>
        </w:numPr>
      </w:pPr>
      <w:r>
        <w:rPr/>
        <w:t xml:space="preserve">¿Cómo influye el trabajo en equipo en la efectividad de la evaluación APGAR?</w:t>
      </w:r>
    </w:p>
    <w:p>
      <w:pPr>
        <w:numPr>
          <w:ilvl w:val="0"/>
          <w:numId w:val="24"/>
        </w:numPr>
      </w:pPr>
      <w:r>
        <w:rPr/>
        <w:t xml:space="preserve">¿Qué técnicas de comunicación pueden ayudar a manejar la ansiedad de los familiares en el momento del parto?</w:t>
      </w:r>
    </w:p>
    <w:p>
      <w:pPr/>
      <w:r>
        <w:rPr>
          <w:b w:val="1"/>
          <w:bCs w:val="1"/>
        </w:rPr>
        <w:t xml:space="preserve">3. Actitudes y Valores</w:t>
      </w:r>
    </w:p>
    <w:p>
      <w:pPr/>
      <w:r>
        <w:rPr/>
        <w:t xml:space="preserve">El contexto clínico inmediato del recién nacido es propicio para fomentar actitudes y valores fundamentales en futuros profesionales de la salud.</w:t>
      </w:r>
    </w:p>
    <w:p>
      <w:pPr>
        <w:numPr>
          <w:ilvl w:val="0"/>
          <w:numId w:val="25"/>
        </w:numPr>
      </w:pPr>
      <w:r>
        <w:rPr>
          <w:b w:val="1"/>
          <w:bCs w:val="1"/>
        </w:rPr>
        <w:t xml:space="preserve">Responsabilidad:</w:t>
      </w:r>
      <w:r>
        <w:rPr/>
        <w:t xml:space="preserve"> Reforzar la importancia de una evaluación precisa y oportuna para la seguridad del paciente.</w:t>
      </w:r>
    </w:p>
    <w:p>
      <w:pPr>
        <w:numPr>
          <w:ilvl w:val="0"/>
          <w:numId w:val="25"/>
        </w:numPr>
      </w:pPr>
      <w:r>
        <w:rPr>
          <w:b w:val="1"/>
          <w:bCs w:val="1"/>
        </w:rPr>
        <w:t xml:space="preserve">Mentalidad de Crecimiento:</w:t>
      </w:r>
      <w:r>
        <w:rPr/>
        <w:t xml:space="preserve"> Invitar a los estudiantes a ver errores o dudas durante la práctica como oportunidades de aprendizaje y mejora continua.</w:t>
      </w:r>
    </w:p>
    <w:p>
      <w:pPr>
        <w:numPr>
          <w:ilvl w:val="0"/>
          <w:numId w:val="25"/>
        </w:numPr>
      </w:pPr>
      <w:r>
        <w:rPr>
          <w:b w:val="1"/>
          <w:bCs w:val="1"/>
        </w:rPr>
        <w:t xml:space="preserve">Curiosidad:</w:t>
      </w:r>
      <w:r>
        <w:rPr/>
        <w:t xml:space="preserve"> Estimular preguntas sobre la historia y evolución de la escala APGAR y posibles innovaciones futuras.</w:t>
      </w:r>
    </w:p>
    <w:p>
      <w:pPr/>
      <w:r>
        <w:rPr>
          <w:b w:val="1"/>
          <w:bCs w:val="1"/>
        </w:rPr>
        <w:t xml:space="preserve">Momentos para desarrollo:</w:t>
      </w:r>
    </w:p>
    <w:p>
      <w:pPr>
        <w:numPr>
          <w:ilvl w:val="0"/>
          <w:numId w:val="26"/>
        </w:numPr>
      </w:pPr>
      <w:r>
        <w:rPr/>
        <w:t xml:space="preserve">Al inicio, durante la activación de conocimientos previos, motivar a los estudiantes a expresar sus dudas o curiosidades.</w:t>
      </w:r>
    </w:p>
    <w:p>
      <w:pPr>
        <w:numPr>
          <w:ilvl w:val="0"/>
          <w:numId w:val="26"/>
        </w:numPr>
      </w:pPr>
      <w:r>
        <w:rPr/>
        <w:t xml:space="preserve">Al final, dedicar 5 minutos para una reflexión grupal donde los estudiantes compartan qué aprendieron y qué actitud consideran clave para aplicar esta habilidad en la práctica clínica.</w:t>
      </w:r>
    </w:p>
    <w:p>
      <w:pPr/>
      <w:r>
        <w:rPr>
          <w:b w:val="1"/>
          <w:bCs w:val="1"/>
        </w:rPr>
        <w:t xml:space="preserve">Preguntas de reflexión:</w:t>
      </w:r>
    </w:p>
    <w:p>
      <w:pPr>
        <w:numPr>
          <w:ilvl w:val="0"/>
          <w:numId w:val="27"/>
        </w:numPr>
      </w:pPr>
      <w:r>
        <w:rPr/>
        <w:t xml:space="preserve">¿Cómo puedo mejorar mi rapidez y precisión sin perder la calma en situaciones de alta presión?</w:t>
      </w:r>
    </w:p>
    <w:p>
      <w:pPr>
        <w:numPr>
          <w:ilvl w:val="0"/>
          <w:numId w:val="27"/>
        </w:numPr>
      </w:pPr>
      <w:r>
        <w:rPr/>
        <w:t xml:space="preserve">¿De qué manera la evaluación APGAR refleja mi responsabilidad profesional hacia el recién nacido?</w:t>
      </w:r>
    </w:p>
    <w:p>
      <w:pPr>
        <w:numPr>
          <w:ilvl w:val="0"/>
          <w:numId w:val="27"/>
        </w:numPr>
      </w:pPr>
      <w:r>
        <w:rPr/>
        <w:t xml:space="preserve">¿Qué aspectos me generan curiosidad para seguir investigando sobre la evaluación neonatal?</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Interés y motivación</w:t>
            </w:r>
          </w:p>
        </w:tc>
        <w:tc>
          <w:tcPr>
            <w:noWrap/>
          </w:tcPr>
          <w:p>
            <w:pPr/>
            <w:r>
              <w:rPr/>
              <w:t xml:space="preserve">Muestra entusiasmo evidente, participa activamente en la discusión inicial y plantea preguntas relevantes sobre la evaluación del APGAR.</w:t>
            </w:r>
          </w:p>
        </w:tc>
        <w:tc>
          <w:tcPr>
            <w:noWrap/>
          </w:tcPr>
          <w:p>
            <w:pPr/>
            <w:r>
              <w:rPr/>
              <w:t xml:space="preserve">Muestra interés y participa con aportes adecuados en la discusión inicial.</w:t>
            </w:r>
          </w:p>
        </w:tc>
        <w:tc>
          <w:tcPr>
            <w:noWrap/>
          </w:tcPr>
          <w:p>
            <w:pPr/>
            <w:r>
              <w:rPr/>
              <w:t xml:space="preserve">Participa de forma limitada, con aportes poco frecuentes o poco relacionados con el tema.</w:t>
            </w:r>
          </w:p>
        </w:tc>
        <w:tc>
          <w:tcPr>
            <w:noWrap/>
          </w:tcPr>
          <w:p>
            <w:pPr/>
            <w:r>
              <w:rPr/>
              <w:t xml:space="preserve">No demuestra interés, no participa ni realiza preguntas durante la fase inicial.</w:t>
            </w:r>
          </w:p>
        </w:tc>
      </w:tr>
      <w:tr>
        <w:trPr/>
        <w:tc>
          <w:tcPr>
            <w:noWrap/>
          </w:tcPr>
          <w:p>
            <w:pPr/>
            <w:r>
              <w:rPr/>
              <w:t xml:space="preserve">Escucha activa y respeto</w:t>
            </w:r>
          </w:p>
        </w:tc>
        <w:tc>
          <w:tcPr>
            <w:noWrap/>
          </w:tcPr>
          <w:p>
            <w:pPr/>
            <w:r>
              <w:rPr/>
              <w:t xml:space="preserve">Escucha atentamente a sus compañeros y al docente, respeta turnos de palabra y responde con argumentos relacionados.</w:t>
            </w:r>
          </w:p>
        </w:tc>
        <w:tc>
          <w:tcPr>
            <w:noWrap/>
          </w:tcPr>
          <w:p>
            <w:pPr/>
            <w:r>
              <w:rPr/>
              <w:t xml:space="preserve">Escucha a los demás y respeta las intervenciones, con mínimas interrupciones.</w:t>
            </w:r>
          </w:p>
        </w:tc>
        <w:tc>
          <w:tcPr>
            <w:noWrap/>
          </w:tcPr>
          <w:p>
            <w:pPr/>
            <w:r>
              <w:rPr/>
              <w:t xml:space="preserve">Escucha con distracciones ocasionales y muestra poca atención en las intervenciones.</w:t>
            </w:r>
          </w:p>
        </w:tc>
        <w:tc>
          <w:tcPr>
            <w:noWrap/>
          </w:tcPr>
          <w:p>
            <w:pPr/>
            <w:r>
              <w:rPr/>
              <w:t xml:space="preserve">No escucha ni respeta las opiniones de los compañeros, interrumpe o desvía la atención.</w:t>
            </w:r>
          </w:p>
        </w:tc>
      </w:tr>
      <w:tr>
        <w:trPr/>
        <w:tc>
          <w:tcPr>
            <w:noWrap/>
          </w:tcPr>
          <w:p>
            <w:pPr/>
            <w:r>
              <w:rPr/>
              <w:t xml:space="preserve">Contribución al planteamiento del problema</w:t>
            </w:r>
          </w:p>
        </w:tc>
        <w:tc>
          <w:tcPr>
            <w:noWrap/>
          </w:tcPr>
          <w:p>
            <w:pPr/>
            <w:r>
              <w:rPr/>
              <w:t xml:space="preserve">Identifica claramente aspectos clave del problema sobre la calificación del APGAR y propone ideas iniciales para abordarlo.</w:t>
            </w:r>
          </w:p>
        </w:tc>
        <w:tc>
          <w:tcPr>
            <w:noWrap/>
          </w:tcPr>
          <w:p>
            <w:pPr/>
            <w:r>
              <w:rPr/>
              <w:t xml:space="preserve">Reconoce algunos elementos del problema y contribuye con ideas para su análisis.</w:t>
            </w:r>
          </w:p>
        </w:tc>
        <w:tc>
          <w:tcPr>
            <w:noWrap/>
          </w:tcPr>
          <w:p>
            <w:pPr/>
            <w:r>
              <w:rPr/>
              <w:t xml:space="preserve">Contribuye de forma limitada y poco clara al planteamiento del problema.</w:t>
            </w:r>
          </w:p>
        </w:tc>
        <w:tc>
          <w:tcPr>
            <w:noWrap/>
          </w:tcPr>
          <w:p>
            <w:pPr/>
            <w:r>
              <w:rPr/>
              <w:t xml:space="preserve">No contribuye al planteamiento del problema o sus aportes son irrelevantes.</w:t>
            </w:r>
          </w:p>
        </w:tc>
      </w:tr>
      <w:tr>
        <w:trPr/>
        <w:tc>
          <w:tcPr>
            <w:noWrap/>
          </w:tcPr>
          <w:p>
            <w:pPr/>
            <w:r>
              <w:rPr/>
              <w:t xml:space="preserve">Disposición para el trabajo en equipo</w:t>
            </w:r>
          </w:p>
        </w:tc>
        <w:tc>
          <w:tcPr>
            <w:noWrap/>
          </w:tcPr>
          <w:p>
            <w:pPr/>
            <w:r>
              <w:rPr/>
              <w:t xml:space="preserve">Se muestra colaborativo y abierto a las ideas de otros desde el inicio, facilitando la interacción grupal.</w:t>
            </w:r>
          </w:p>
        </w:tc>
        <w:tc>
          <w:tcPr>
            <w:noWrap/>
          </w:tcPr>
          <w:p>
            <w:pPr/>
            <w:r>
              <w:rPr/>
              <w:t xml:space="preserve">Acepta las ideas de otros y está dispuesto a colaborar en la actividad.</w:t>
            </w:r>
          </w:p>
        </w:tc>
        <w:tc>
          <w:tcPr>
            <w:noWrap/>
          </w:tcPr>
          <w:p>
            <w:pPr/>
            <w:r>
              <w:rPr/>
              <w:t xml:space="preserve">Muestra actitud neutral, con poca interacción o colaboración en el grupo.</w:t>
            </w:r>
          </w:p>
        </w:tc>
        <w:tc>
          <w:tcPr>
            <w:noWrap/>
          </w:tcPr>
          <w:p>
            <w:pPr/>
            <w:r>
              <w:rPr/>
              <w:t xml:space="preserve">Se muestra renuente a trabajar en equipo o rechaza aportes de sus compañeros.</w:t>
            </w:r>
          </w:p>
        </w:tc>
      </w:tr>
    </w:tbl>
    <w:p/>
    <w:p>
      <w:pPr/>
      <w:r>
        <w:rPr>
          <w:sz w:val="22"/>
          <w:szCs w:val="22"/>
          <w:b w:val="1"/>
          <w:bCs w:val="1"/>
        </w:rPr>
        <w:t xml:space="preserve">Desarrollo - Ejemplos</w:t>
      </w:r>
    </w:p>
    <w:p>
      <w:pPr/>
      <w:r>
        <w:rPr>
          <w:b w:val="1"/>
          <w:bCs w:val="1"/>
        </w:rPr>
        <w:t xml:space="preserve">Ejemplos Prácticos y Casos de Estudio para "Descubriendo el APGAR: Evaluación Vital en el Recién Nacido"</w:t>
      </w:r>
    </w:p>
    <w:p>
      <w:pPr/>
      <w:r>
        <w:rPr/>
        <w:t xml:space="preserve">Para la sesión de 1 hora bajo la metodología de Aprendizaje Basado en Problemas (ABP), se proponen los siguientes casos prácticos que permitan a los estudiantes aplicar y desarrollar habilidades en la calificación del APGAR en recién nacidos. Cada caso está diseñado para fomentar el análisis crítico, la toma de decisiones y la discusión en grupo, alineándose con el objetivo de aprendizaje.</w:t>
      </w:r>
    </w:p>
    <w:p>
      <w:pPr/>
      <w:r>
        <w:rPr>
          <w:b w:val="1"/>
          <w:bCs w:val="1"/>
        </w:rPr>
        <w:t xml:space="preserve">Ejemplo Práctico 1: Recién nacido a término con parto vaginal sin complicaciones</w:t>
      </w:r>
    </w:p>
    <w:p>
      <w:pPr>
        <w:numPr>
          <w:ilvl w:val="0"/>
          <w:numId w:val="28"/>
        </w:numPr>
      </w:pPr>
      <w:r>
        <w:rPr>
          <w:b w:val="1"/>
          <w:bCs w:val="1"/>
        </w:rPr>
        <w:t xml:space="preserve">Contexto:</w:t>
      </w:r>
      <w:r>
        <w:rPr/>
        <w:t xml:space="preserve"> Un recién nacido de 39 semanas, parto vaginal espontáneo, peso adecuado para la edad gestacional, no presenta antecedentes de riesgo.</w:t>
      </w:r>
    </w:p>
    <w:p>
      <w:pPr>
        <w:numPr>
          <w:ilvl w:val="0"/>
          <w:numId w:val="28"/>
        </w:numPr>
      </w:pPr>
      <w:r>
        <w:rPr>
          <w:b w:val="1"/>
          <w:bCs w:val="1"/>
        </w:rPr>
        <w:t xml:space="preserve">Signos observados al minuto de nacido:</w:t>
      </w:r>
    </w:p>
    <w:p>
      <w:pPr>
        <w:numPr>
          <w:ilvl w:val="1"/>
          <w:numId w:val="28"/>
        </w:numPr>
      </w:pPr>
      <w:r>
        <w:rPr/>
        <w:t xml:space="preserve">Tono muscular: activo, movimientos espontáneos</w:t>
      </w:r>
    </w:p>
    <w:p>
      <w:pPr>
        <w:numPr>
          <w:ilvl w:val="1"/>
          <w:numId w:val="28"/>
        </w:numPr>
      </w:pPr>
      <w:r>
        <w:rPr/>
        <w:t xml:space="preserve">Frecuencia cardíaca: 130 latidos por minuto</w:t>
      </w:r>
    </w:p>
    <w:p>
      <w:pPr>
        <w:numPr>
          <w:ilvl w:val="1"/>
          <w:numId w:val="28"/>
        </w:numPr>
      </w:pPr>
      <w:r>
        <w:rPr/>
        <w:t xml:space="preserve">Respuesta refleja: llanto vigoroso al estimular la planta del pie</w:t>
      </w:r>
    </w:p>
    <w:p>
      <w:pPr>
        <w:numPr>
          <w:ilvl w:val="1"/>
          <w:numId w:val="28"/>
        </w:numPr>
      </w:pPr>
      <w:r>
        <w:rPr/>
        <w:t xml:space="preserve">Color: extremidades rosadas, tronco ligeramente pálido</w:t>
      </w:r>
    </w:p>
    <w:p>
      <w:pPr>
        <w:numPr>
          <w:ilvl w:val="1"/>
          <w:numId w:val="28"/>
        </w:numPr>
      </w:pPr>
      <w:r>
        <w:rPr/>
        <w:t xml:space="preserve">Esfuerzo respiratorio: llanto fuerte y regular</w:t>
      </w:r>
    </w:p>
    <w:p>
      <w:pPr>
        <w:numPr>
          <w:ilvl w:val="0"/>
          <w:numId w:val="28"/>
        </w:numPr>
      </w:pPr>
      <w:r>
        <w:rPr>
          <w:b w:val="1"/>
          <w:bCs w:val="1"/>
        </w:rPr>
        <w:t xml:space="preserve">Actividad ABP:</w:t>
      </w:r>
      <w:r>
        <w:rPr/>
        <w:t xml:space="preserve"> Los estudiantes deben calcular la puntuación APGAR al minuto y discutir si se requiere alguna intervención inmediata.</w:t>
      </w:r>
    </w:p>
    <w:p>
      <w:pPr/>
      <w:r>
        <w:rPr>
          <w:b w:val="1"/>
          <w:bCs w:val="1"/>
        </w:rPr>
        <w:t xml:space="preserve">Ejemplo Práctico 2: Recién nacido prematuro con dificultad respiratoria</w:t>
      </w:r>
    </w:p>
    <w:p>
      <w:pPr>
        <w:numPr>
          <w:ilvl w:val="0"/>
          <w:numId w:val="29"/>
        </w:numPr>
      </w:pPr>
      <w:r>
        <w:rPr>
          <w:b w:val="1"/>
          <w:bCs w:val="1"/>
        </w:rPr>
        <w:t xml:space="preserve">Contexto:</w:t>
      </w:r>
      <w:r>
        <w:rPr/>
        <w:t xml:space="preserve"> Recién nacido de 34 semanas, parto cesárea por sufrimiento fetal, con antecedentes de madre hipertensa.</w:t>
      </w:r>
    </w:p>
    <w:p>
      <w:pPr>
        <w:numPr>
          <w:ilvl w:val="0"/>
          <w:numId w:val="29"/>
        </w:numPr>
      </w:pPr>
      <w:r>
        <w:rPr>
          <w:b w:val="1"/>
          <w:bCs w:val="1"/>
        </w:rPr>
        <w:t xml:space="preserve">Signos observados al minuto de nacido:</w:t>
      </w:r>
    </w:p>
    <w:p>
      <w:pPr>
        <w:numPr>
          <w:ilvl w:val="1"/>
          <w:numId w:val="29"/>
        </w:numPr>
      </w:pPr>
      <w:r>
        <w:rPr/>
        <w:t xml:space="preserve">Tono muscular: disminuido, movimientos mínimos</w:t>
      </w:r>
    </w:p>
    <w:p>
      <w:pPr>
        <w:numPr>
          <w:ilvl w:val="1"/>
          <w:numId w:val="29"/>
        </w:numPr>
      </w:pPr>
      <w:r>
        <w:rPr/>
        <w:t xml:space="preserve">Frecuencia cardíaca: 90 latidos por minuto</w:t>
      </w:r>
    </w:p>
    <w:p>
      <w:pPr>
        <w:numPr>
          <w:ilvl w:val="1"/>
          <w:numId w:val="29"/>
        </w:numPr>
      </w:pPr>
      <w:r>
        <w:rPr/>
        <w:t xml:space="preserve">Respuesta refleja: sin respuesta al estímulo</w:t>
      </w:r>
    </w:p>
    <w:p>
      <w:pPr>
        <w:numPr>
          <w:ilvl w:val="1"/>
          <w:numId w:val="29"/>
        </w:numPr>
      </w:pPr>
      <w:r>
        <w:rPr/>
        <w:t xml:space="preserve">Color: cianosis generalizada</w:t>
      </w:r>
    </w:p>
    <w:p>
      <w:pPr>
        <w:numPr>
          <w:ilvl w:val="1"/>
          <w:numId w:val="29"/>
        </w:numPr>
      </w:pPr>
      <w:r>
        <w:rPr/>
        <w:t xml:space="preserve">Esfuerzo respiratorio: respiración irregular, presencia de quejido</w:t>
      </w:r>
    </w:p>
    <w:p>
      <w:pPr>
        <w:numPr>
          <w:ilvl w:val="0"/>
          <w:numId w:val="29"/>
        </w:numPr>
      </w:pPr>
      <w:r>
        <w:rPr>
          <w:b w:val="1"/>
          <w:bCs w:val="1"/>
        </w:rPr>
        <w:t xml:space="preserve">Actividad ABP:</w:t>
      </w:r>
      <w:r>
        <w:rPr/>
        <w:t xml:space="preserve"> Los estudiantes deben asignar la puntuación APGAR, identificar las áreas problemáticas y proponer las acciones clínicas iniciales a seguir.</w:t>
      </w:r>
    </w:p>
    <w:p>
      <w:pPr/>
      <w:r>
        <w:rPr>
          <w:b w:val="1"/>
          <w:bCs w:val="1"/>
        </w:rPr>
        <w:t xml:space="preserve">Ejemplo Práctico 3: Recién nacido con probable asfixia perinatal</w:t>
      </w:r>
    </w:p>
    <w:p>
      <w:pPr>
        <w:numPr>
          <w:ilvl w:val="0"/>
          <w:numId w:val="30"/>
        </w:numPr>
      </w:pPr>
      <w:r>
        <w:rPr>
          <w:b w:val="1"/>
          <w:bCs w:val="1"/>
        </w:rPr>
        <w:t xml:space="preserve">Contexto:</w:t>
      </w:r>
      <w:r>
        <w:rPr/>
        <w:t xml:space="preserve"> Recién nacido de término, parto complicado con desprendimiento prematuro de placenta, bajo nivel de oxígeno intraútero.</w:t>
      </w:r>
    </w:p>
    <w:p>
      <w:pPr>
        <w:numPr>
          <w:ilvl w:val="0"/>
          <w:numId w:val="30"/>
        </w:numPr>
      </w:pPr>
      <w:r>
        <w:rPr>
          <w:b w:val="1"/>
          <w:bCs w:val="1"/>
        </w:rPr>
        <w:t xml:space="preserve">Signos observados al minuto de nacido:</w:t>
      </w:r>
    </w:p>
    <w:p>
      <w:pPr>
        <w:numPr>
          <w:ilvl w:val="1"/>
          <w:numId w:val="30"/>
        </w:numPr>
      </w:pPr>
      <w:r>
        <w:rPr/>
        <w:t xml:space="preserve">Tono muscular: flácido</w:t>
      </w:r>
    </w:p>
    <w:p>
      <w:pPr>
        <w:numPr>
          <w:ilvl w:val="1"/>
          <w:numId w:val="30"/>
        </w:numPr>
      </w:pPr>
      <w:r>
        <w:rPr/>
        <w:t xml:space="preserve">Frecuencia cardíaca: 50 latidos por minuto</w:t>
      </w:r>
    </w:p>
    <w:p>
      <w:pPr>
        <w:numPr>
          <w:ilvl w:val="1"/>
          <w:numId w:val="30"/>
        </w:numPr>
      </w:pPr>
      <w:r>
        <w:rPr/>
        <w:t xml:space="preserve">Respuesta refleja: sin respuesta al estímulo doloroso</w:t>
      </w:r>
    </w:p>
    <w:p>
      <w:pPr>
        <w:numPr>
          <w:ilvl w:val="1"/>
          <w:numId w:val="30"/>
        </w:numPr>
      </w:pPr>
      <w:r>
        <w:rPr/>
        <w:t xml:space="preserve">Color: cianótico, palidez generalizada</w:t>
      </w:r>
    </w:p>
    <w:p>
      <w:pPr>
        <w:numPr>
          <w:ilvl w:val="1"/>
          <w:numId w:val="30"/>
        </w:numPr>
      </w:pPr>
      <w:r>
        <w:rPr/>
        <w:t xml:space="preserve">Esfuerzo respiratorio: apnea</w:t>
      </w:r>
    </w:p>
    <w:p>
      <w:pPr>
        <w:numPr>
          <w:ilvl w:val="0"/>
          <w:numId w:val="30"/>
        </w:numPr>
      </w:pPr>
      <w:r>
        <w:rPr>
          <w:b w:val="1"/>
          <w:bCs w:val="1"/>
        </w:rPr>
        <w:t xml:space="preserve">Actividad ABP:</w:t>
      </w:r>
      <w:r>
        <w:rPr/>
        <w:t xml:space="preserve"> En grupos, los estudiantes deben calcular la puntuación APGAR al minuto, justificar su análisis y planificar las intervenciones médicas inmediatas.</w:t>
      </w:r>
    </w:p>
    <w:p>
      <w:pPr/>
      <w:r>
        <w:rPr>
          <w:b w:val="1"/>
          <w:bCs w:val="1"/>
        </w:rPr>
        <w:t xml:space="preserve">Dinámica para la Sesión</w:t>
      </w:r>
    </w:p>
    <w:p>
      <w:pPr>
        <w:numPr>
          <w:ilvl w:val="0"/>
          <w:numId w:val="31"/>
        </w:numPr>
      </w:pPr>
      <w:r>
        <w:rPr/>
        <w:t xml:space="preserve">Dividir a los estudiantes en grupos pequeños (3-4 integrantes).</w:t>
      </w:r>
    </w:p>
    <w:p>
      <w:pPr>
        <w:numPr>
          <w:ilvl w:val="0"/>
          <w:numId w:val="31"/>
        </w:numPr>
      </w:pPr>
      <w:r>
        <w:rPr/>
        <w:t xml:space="preserve">Asignar a cada grupo uno de los casos prácticos para analizar durante 20 minutos.</w:t>
      </w:r>
    </w:p>
    <w:p>
      <w:pPr>
        <w:numPr>
          <w:ilvl w:val="0"/>
          <w:numId w:val="31"/>
        </w:numPr>
      </w:pPr>
      <w:r>
        <w:rPr/>
        <w:t xml:space="preserve">Solicitar que cada grupo presente su puntuación APGAR, análisis y plan de acción en 5 minutos.</w:t>
      </w:r>
    </w:p>
    <w:p>
      <w:pPr>
        <w:numPr>
          <w:ilvl w:val="0"/>
          <w:numId w:val="31"/>
        </w:numPr>
      </w:pPr>
      <w:r>
        <w:rPr/>
        <w:t xml:space="preserve">Facilitar una discusión guiada donde se contrasten las diferentes respuestas y se refuercen conceptos clave.</w:t>
      </w:r>
    </w:p>
    <w:p>
      <w:pPr/>
      <w:r>
        <w:rPr/>
        <w:t xml:space="preserve">Con esta estructura, los estudiantes aplican conocimientos teóricos en situaciones clínicas realistas, desarrollando competencias prácticas y críticas en la evaluación del APGAR, cumpliendo con el objetivo de aprendizaje planteado.</w:t>
      </w:r>
    </w:p>
    <w:p/>
    <w:p>
      <w:pPr/>
      <w:r>
        <w:rPr>
          <w:sz w:val="22"/>
          <w:szCs w:val="22"/>
          <w:b w:val="1"/>
          <w:bCs w:val="1"/>
        </w:rPr>
        <w:t xml:space="preserve">Desarrollo - Rubrica</w:t>
      </w:r>
    </w:p>
    <w:p>
      <w:pPr/>
      <w:r>
        <w:rPr>
          <w:b w:val="1"/>
          <w:bCs w:val="1"/>
        </w:rPr>
        <w:t xml:space="preserve">Rúbrica para Evaluar el Proceso de Aprendizaje: Calificación del APGAR en el Recién Nacido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teórica del APGAR</w:t>
            </w:r>
          </w:p>
        </w:tc>
        <w:tc>
          <w:tcPr>
            <w:noWrap/>
          </w:tcPr>
          <w:p>
            <w:pPr/>
            <w:r>
              <w:rPr/>
              <w:t xml:space="preserve">Explica con claridad y detalle cada componente del APGAR y su importancia clínica, relacionándolo con la fisiología neonatal.</w:t>
            </w:r>
          </w:p>
        </w:tc>
        <w:tc>
          <w:tcPr>
            <w:noWrap/>
          </w:tcPr>
          <w:p>
            <w:pPr/>
            <w:r>
              <w:rPr/>
              <w:t xml:space="preserve">Describe correctamente los componentes del APGAR, con alguna limitación en la profundidad o ejemplos clínicos.</w:t>
            </w:r>
          </w:p>
        </w:tc>
        <w:tc>
          <w:tcPr>
            <w:noWrap/>
          </w:tcPr>
          <w:p>
            <w:pPr/>
            <w:r>
              <w:rPr/>
              <w:t xml:space="preserve">Muestra conocimiento básico de los componentes del APGAR, pero presenta confusiones menores o falta de detalle.</w:t>
            </w:r>
          </w:p>
        </w:tc>
        <w:tc>
          <w:tcPr>
            <w:noWrap/>
          </w:tcPr>
          <w:p>
            <w:pPr/>
            <w:r>
              <w:rPr/>
              <w:t xml:space="preserve">No logra identificar o explicar adecuadamente los componentes básicos del APGAR.</w:t>
            </w:r>
          </w:p>
        </w:tc>
      </w:tr>
      <w:tr>
        <w:trPr/>
        <w:tc>
          <w:tcPr>
            <w:noWrap/>
          </w:tcPr>
          <w:p>
            <w:pPr/>
            <w:r>
              <w:rPr/>
              <w:t xml:space="preserve">Aplicación práctica para calificación del APGAR</w:t>
            </w:r>
          </w:p>
        </w:tc>
        <w:tc>
          <w:tcPr>
            <w:noWrap/>
          </w:tcPr>
          <w:p>
            <w:pPr/>
            <w:r>
              <w:rPr/>
              <w:t xml:space="preserve">Realiza la calificación del APGAR en un caso clínico con precisión completa y justifica cada puntuación asignada.</w:t>
            </w:r>
          </w:p>
        </w:tc>
        <w:tc>
          <w:tcPr>
            <w:noWrap/>
          </w:tcPr>
          <w:p>
            <w:pPr/>
            <w:r>
              <w:rPr/>
              <w:t xml:space="preserve">Califica correctamente la mayoría de los ítems del APGAR con una justificación adecuada, con pequeños errores sin afectar el resultado global.</w:t>
            </w:r>
          </w:p>
        </w:tc>
        <w:tc>
          <w:tcPr>
            <w:noWrap/>
          </w:tcPr>
          <w:p>
            <w:pPr/>
            <w:r>
              <w:rPr/>
              <w:t xml:space="preserve">Aplica la calificación del APGAR de forma parcial o con errores significativos que afectan la interpretación.</w:t>
            </w:r>
          </w:p>
        </w:tc>
        <w:tc>
          <w:tcPr>
            <w:noWrap/>
          </w:tcPr>
          <w:p>
            <w:pPr/>
            <w:r>
              <w:rPr/>
              <w:t xml:space="preserve">No logra aplicar correctamente la evaluación del APGAR en el caso planteado.</w:t>
            </w:r>
          </w:p>
        </w:tc>
      </w:tr>
      <w:tr>
        <w:trPr/>
        <w:tc>
          <w:tcPr>
            <w:noWrap/>
          </w:tcPr>
          <w:p>
            <w:pPr/>
            <w:r>
              <w:rPr/>
              <w:t xml:space="preserve">Resolución colaborativa del problema</w:t>
            </w:r>
          </w:p>
        </w:tc>
        <w:tc>
          <w:tcPr>
            <w:noWrap/>
          </w:tcPr>
          <w:p>
            <w:pPr/>
            <w:r>
              <w:rPr/>
              <w:t xml:space="preserve">Participa activamente en la discusión grupal, propone soluciones fundamentadas y facilita el aprendizaje colectivo.</w:t>
            </w:r>
          </w:p>
        </w:tc>
        <w:tc>
          <w:tcPr>
            <w:noWrap/>
          </w:tcPr>
          <w:p>
            <w:pPr/>
            <w:r>
              <w:rPr/>
              <w:t xml:space="preserve">Contribuye al trabajo en equipo con aportes relevantes, aunque en ocasiones requiere guía para profundizar en el análisis.</w:t>
            </w:r>
          </w:p>
        </w:tc>
        <w:tc>
          <w:tcPr>
            <w:noWrap/>
          </w:tcPr>
          <w:p>
            <w:pPr/>
            <w:r>
              <w:rPr/>
              <w:t xml:space="preserve">Participa de manera limitada en el grupo y sus aportes son poco claros o superficiales.</w:t>
            </w:r>
          </w:p>
        </w:tc>
        <w:tc>
          <w:tcPr>
            <w:noWrap/>
          </w:tcPr>
          <w:p>
            <w:pPr/>
            <w:r>
              <w:rPr/>
              <w:t xml:space="preserve">No participa o afecta negativamente el trabajo colaborativo.</w:t>
            </w:r>
          </w:p>
        </w:tc>
      </w:tr>
      <w:tr>
        <w:trPr/>
        <w:tc>
          <w:tcPr>
            <w:noWrap/>
          </w:tcPr>
          <w:p>
            <w:pPr/>
            <w:r>
              <w:rPr/>
              <w:t xml:space="preserve">Comunicación y argumentación</w:t>
            </w:r>
          </w:p>
        </w:tc>
        <w:tc>
          <w:tcPr>
            <w:noWrap/>
          </w:tcPr>
          <w:p>
            <w:pPr/>
            <w:r>
              <w:rPr/>
              <w:t xml:space="preserve">Expresa sus ideas con claridad, coherencia y respaldo científico, usando terminología adecuada y respondiente a preguntas.</w:t>
            </w:r>
          </w:p>
        </w:tc>
        <w:tc>
          <w:tcPr>
            <w:noWrap/>
          </w:tcPr>
          <w:p>
            <w:pPr/>
            <w:r>
              <w:rPr/>
              <w:t xml:space="preserve">Se comunica adecuadamente, aunque con algunas imprecisiones en términos o en la argumentación.</w:t>
            </w:r>
          </w:p>
        </w:tc>
        <w:tc>
          <w:tcPr>
            <w:noWrap/>
          </w:tcPr>
          <w:p>
            <w:pPr/>
            <w:r>
              <w:rPr/>
              <w:t xml:space="preserve">Presenta dificultades para expresar ideas o justificar sus respuestas con claridad.</w:t>
            </w:r>
          </w:p>
        </w:tc>
        <w:tc>
          <w:tcPr>
            <w:noWrap/>
          </w:tcPr>
          <w:p>
            <w:pPr/>
            <w:r>
              <w:rPr/>
              <w:t xml:space="preserve">No logra comunicar sus ideas ni justificar sus respuestas de forma comprensible.</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32"/>
        </w:numPr>
      </w:pPr>
      <w:r>
        <w:rPr/>
        <w:t xml:space="preserve">¿Cómo describirías en tus propias palabras la importancia de la escala APGAR en la evaluación del recién nacido?</w:t>
      </w:r>
    </w:p>
    <w:p>
      <w:pPr>
        <w:numPr>
          <w:ilvl w:val="0"/>
          <w:numId w:val="32"/>
        </w:numPr>
      </w:pPr>
      <w:r>
        <w:rPr/>
        <w:t xml:space="preserve">¿Qué criterios consideras más críticos al asignar la puntuación APGAR y por qué?</w:t>
      </w:r>
    </w:p>
    <w:p>
      <w:pPr>
        <w:numPr>
          <w:ilvl w:val="0"/>
          <w:numId w:val="32"/>
        </w:numPr>
      </w:pPr>
      <w:r>
        <w:rPr/>
        <w:t xml:space="preserve">¿Cómo te ayudó el proceso de análisis del caso problematizador a comprender mejor la aplicación práctica de la escala APGAR?</w:t>
      </w:r>
    </w:p>
    <w:p>
      <w:pPr>
        <w:numPr>
          <w:ilvl w:val="0"/>
          <w:numId w:val="32"/>
        </w:numPr>
      </w:pPr>
      <w:r>
        <w:rPr/>
        <w:t xml:space="preserve">¿Qué dificultades encontraste al interpretar los signos vitales del recién nacido y cómo las superaste?</w:t>
      </w:r>
    </w:p>
    <w:p>
      <w:pPr>
        <w:numPr>
          <w:ilvl w:val="0"/>
          <w:numId w:val="32"/>
        </w:numPr>
      </w:pPr>
      <w:r>
        <w:rPr/>
        <w:t xml:space="preserve">¿De qué manera crees que la calificación del APGAR influye en las decisiones clínicas inmediatas para el cuidado neonatal?</w:t>
      </w:r>
    </w:p>
    <w:p>
      <w:pPr>
        <w:numPr>
          <w:ilvl w:val="0"/>
          <w:numId w:val="32"/>
        </w:numPr>
      </w:pPr>
      <w:r>
        <w:rPr/>
        <w:t xml:space="preserve">Si tuvieras que explicar a un colega la importancia de la evaluación APGAR, ¿qué aspectos incluirías para asegurar una comprensión clara y precisa?</w:t>
      </w:r>
    </w:p>
    <w:p>
      <w:pPr/>
      <w:r>
        <w:rPr>
          <w:b w:val="1"/>
          <w:bCs w:val="1"/>
        </w:rPr>
        <w:t xml:space="preserve">Actividad de Reflexión Metacognitiva</w:t>
      </w:r>
    </w:p>
    <w:p>
      <w:pPr/>
      <w:r>
        <w:rPr/>
        <w:t xml:space="preserve">Para cerrar la sesión, realiza la siguiente actividad en parejas o grupos pequeños (3-4 estudiantes):</w:t>
      </w:r>
    </w:p>
    <w:p>
      <w:pPr>
        <w:numPr>
          <w:ilvl w:val="0"/>
          <w:numId w:val="33"/>
        </w:numPr>
      </w:pPr>
      <w:r>
        <w:rPr/>
        <w:t xml:space="preserve">Discute brevemente cómo tu percepción sobre la evaluación del APGAR ha cambiado o se ha fortalecido durante la sesión.</w:t>
      </w:r>
    </w:p>
    <w:p>
      <w:pPr>
        <w:numPr>
          <w:ilvl w:val="0"/>
          <w:numId w:val="33"/>
        </w:numPr>
      </w:pPr>
      <w:r>
        <w:rPr/>
        <w:t xml:space="preserve">Identifiquen en conjunto una situación clínica diferente donde la escala APGAR pudiera ser fundamental y expliquen cómo aplicarían la evaluación.</w:t>
      </w:r>
    </w:p>
    <w:p>
      <w:pPr>
        <w:numPr>
          <w:ilvl w:val="0"/>
          <w:numId w:val="33"/>
        </w:numPr>
      </w:pPr>
      <w:r>
        <w:rPr/>
        <w:t xml:space="preserve">Cada grupo compartirá con el resto de la clase una conclusión clave sobre la utilidad y limitaciones de la escala APGAR en la práctica clínica.</w:t>
      </w:r>
    </w:p>
    <w:p>
      <w:pPr/>
      <w:r>
        <w:rPr/>
        <w:t xml:space="preserve">Esta actividad debe realizarse en 15 minutos, reservando tiempo para compartir conclusiones y retroalimentación.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de 1 hora sobre la calificación del APGAR en el recién nacido, se proponen las siguientes estrategias de retroalimentación, diseñadas para ser constructivas, específicas, adecuadas para estudiantes universitarios de Ciencias de la Salud y orientadas a consolidar el logro del objetivo de aprendizaje.</w:t>
      </w:r>
    </w:p>
    <w:p>
      <w:pPr>
        <w:numPr>
          <w:ilvl w:val="0"/>
          <w:numId w:val="34"/>
        </w:numPr>
      </w:pPr>
      <w:r>
        <w:rPr>
          <w:b w:val="1"/>
          <w:bCs w:val="1"/>
        </w:rPr>
        <w:t xml:space="preserve">Retroalimentación en grupo mediante discusión guiada:</w:t>
      </w:r>
      <w:r>
        <w:rPr/>
        <w:t xml:space="preserve">Al finalizar la actividad práctica o análisis del caso problema, el docente facilita una discusión en grupo donde destaca aciertos y aspectos a mejorar en la aplicación de la escala APGAR. Se deben señalar ejemplos concretos observados en la actividad para que los estudiantes reconozcan su desempeño.</w:t>
      </w:r>
    </w:p>
    <w:p>
      <w:pPr>
        <w:numPr>
          <w:ilvl w:val="0"/>
          <w:numId w:val="34"/>
        </w:numPr>
      </w:pPr>
      <w:r>
        <w:rPr>
          <w:b w:val="1"/>
          <w:bCs w:val="1"/>
        </w:rPr>
        <w:t xml:space="preserve">Feedback individualizado breve y específico:</w:t>
      </w:r>
      <w:r>
        <w:rPr/>
        <w:t xml:space="preserve">Durante o justo después de la sesión, el docente proporciona comentarios directos a cada estudiante o grupo sobre la precisión de su evaluación APGAR, enfatizando qué criterios fueron correctamente valorados y cuáles requieren mayor atención o comprensión.</w:t>
      </w:r>
    </w:p>
    <w:p>
      <w:pPr>
        <w:numPr>
          <w:ilvl w:val="0"/>
          <w:numId w:val="34"/>
        </w:numPr>
      </w:pPr>
      <w:r>
        <w:rPr>
          <w:b w:val="1"/>
          <w:bCs w:val="1"/>
        </w:rPr>
        <w:t xml:space="preserve">Autoevaluación guiada con rúbrica simplificada:</w:t>
      </w:r>
      <w:r>
        <w:rPr/>
        <w:t xml:space="preserve">Se entrega a los estudiantes una rúbrica breve con los criterios clave de la calificación APGAR para que evalúen su propio desempeño o el de sus compañeros. El docente revisa las autoevaluaciones y aporta observaciones que ayuden a corregir percepciones erróneas.</w:t>
      </w:r>
    </w:p>
    <w:p>
      <w:pPr>
        <w:numPr>
          <w:ilvl w:val="0"/>
          <w:numId w:val="34"/>
        </w:numPr>
      </w:pPr>
      <w:r>
        <w:rPr>
          <w:b w:val="1"/>
          <w:bCs w:val="1"/>
        </w:rPr>
        <w:t xml:space="preserve">Resumen reflexivo final:</w:t>
      </w:r>
      <w:r>
        <w:rPr/>
        <w:t xml:space="preserve">Se invita a los estudiantes a redactar en pocas líneas qué aprendieron sobre la calificación del APGAR, qué dificultades enfrentaron y cómo pueden mejorar su habilidad. El docente lee algunas respuestas y ofrece retroalimentación que refuerce los conceptos correctos y anime al desarrollo continuo.</w:t>
      </w:r>
    </w:p>
    <w:p>
      <w:pPr>
        <w:numPr>
          <w:ilvl w:val="0"/>
          <w:numId w:val="34"/>
        </w:numPr>
      </w:pPr>
      <w:r>
        <w:rPr>
          <w:b w:val="1"/>
          <w:bCs w:val="1"/>
        </w:rPr>
        <w:t xml:space="preserve">Reforzamiento positivo y motivación:</w:t>
      </w:r>
      <w:r>
        <w:rPr/>
        <w:t xml:space="preserve">El docente reconoce explícitamente el esfuerzo y progreso demostrado, destacando la importancia del dominio de la evaluación APGAR para la atención neonatal segura y efectiva, incentivando a los estudiantes a seguir profundizando en el tema.</w:t>
      </w:r>
    </w:p>
    <w:p>
      <w:pPr/>
      <w:r>
        <w:rPr/>
        <w:t xml:space="preserve">Estas estrategias, combinadas, permiten un cierre de sesión integral que favorece la consolidación del aprendizaje, la corrección oportuna de errores y la motivación para continuar desarrollando competencias clínicas en la evaluación del recién nacido.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D18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B7C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B05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31A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143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003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535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2C4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A97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CFD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7DA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47D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F4A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348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251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EDB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8E8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8E92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0A68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9F88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72E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0579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E12A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641F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A43E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7EDA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395A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E0C7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0FE0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757B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FFC2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FA1D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2A5B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FE2E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2026-09-26T05:48:15-05:00</dcterms:created>
  <dcterms:modified xsi:type="dcterms:W3CDTF">2026-09-26T05:48:15-05:00</dcterms:modified>
</cp:coreProperties>
</file>

<file path=docProps/custom.xml><?xml version="1.0" encoding="utf-8"?>
<Properties xmlns="http://schemas.openxmlformats.org/officeDocument/2006/custom-properties" xmlns:vt="http://schemas.openxmlformats.org/officeDocument/2006/docPropsVTypes"/>
</file>