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y Dividiendo con Diversión!</w:t>
      </w:r>
    </w:p>
    <w:p/>
    <w:p>
      <w:pPr/>
      <w:r>
        <w:rPr>
          <w:color w:val="666666"/>
          <w:sz w:val="20"/>
          <w:szCs w:val="20"/>
          <w:i w:val="1"/>
          <w:iCs w:val="1"/>
        </w:rPr>
        <w:t xml:space="preserve">Matemáticas | Aritmética | Aprendizaje Invertido</w:t>
      </w:r>
    </w:p>
    <w:p/>
    <w:p>
      <w:pPr/>
      <w:r>
        <w:rPr>
          <w:color w:val="2b6cb0"/>
          <w:sz w:val="28"/>
          <w:szCs w:val="28"/>
          <w:b w:val="1"/>
          <w:bCs w:val="1"/>
        </w:rPr>
        <w:t xml:space="preserve">Descripción</w:t>
      </w:r>
    </w:p>
    <w:p>
      <w:pPr/>
      <w:r>
        <w:rPr/>
        <w:t xml:space="preserve">Este plan de clase tiene como propósito que los estudiantes de primaria aprendan a realizar correctamente las operaciones de multiplicación y división, dos habilidades fundamentales en aritmética que les servirán para resolver problemas cotidianos y escolares. A través de actividades dinámicas y prácticas, los niños comprenderán cómo se relacionan estas operaciones y desarrollarán confianza para aplicarlas en situaciones reales, como repartir objetos equitativamente o calcular grupos de elementos. El aprendizaje invertido permite que los estudiantes lleguen a clase con una base previa, estudiando videos y materiales en casa, para que en el aula puedan practicar, experimentar y profundizar con actividades colaborativas y juegos. Así, se promueve un aprendizaje activo y significativo que conecta con su entorno y necesidades.</w:t>
      </w:r>
    </w:p>
    <w:p/>
    <w:p>
      <w:pPr/>
      <w:r>
        <w:rPr>
          <w:color w:val="2b6cb0"/>
          <w:sz w:val="28"/>
          <w:szCs w:val="28"/>
          <w:b w:val="1"/>
          <w:bCs w:val="1"/>
        </w:rPr>
        <w:t xml:space="preserve">Objetivos de Aprendizaje</w:t>
      </w:r>
    </w:p>
    <w:p>
      <w:pPr>
        <w:numPr>
          <w:ilvl w:val="0"/>
          <w:numId w:val="1"/>
        </w:numPr>
      </w:pPr>
      <w:r>
        <w:rPr/>
        <w:t xml:space="preserve">Comprender y aplicar la multiplicación como suma repetida para calcular grupos iguales.</w:t>
      </w:r>
    </w:p>
    <w:p>
      <w:pPr>
        <w:numPr>
          <w:ilvl w:val="0"/>
          <w:numId w:val="1"/>
        </w:numPr>
      </w:pPr>
      <w:r>
        <w:rPr/>
        <w:t xml:space="preserve">Realizar divisiones simples interpretando la distribución equitativa de elementos.</w:t>
      </w:r>
    </w:p>
    <w:p>
      <w:pPr>
        <w:numPr>
          <w:ilvl w:val="0"/>
          <w:numId w:val="1"/>
        </w:numPr>
      </w:pPr>
      <w:r>
        <w:rPr/>
        <w:t xml:space="preserve">Relacionar la multiplicación y la división como operaciones inversas.</w:t>
      </w:r>
    </w:p>
    <w:p>
      <w:pPr>
        <w:numPr>
          <w:ilvl w:val="0"/>
          <w:numId w:val="1"/>
        </w:numPr>
      </w:pPr>
      <w:r>
        <w:rPr/>
        <w:t xml:space="preserve">Resolver problemas prácticos que involucren multiplicación y división.</w:t>
      </w:r>
    </w:p>
    <w:p>
      <w:pPr>
        <w:numPr>
          <w:ilvl w:val="0"/>
          <w:numId w:val="1"/>
        </w:numPr>
      </w:pPr>
      <w:r>
        <w:rPr/>
        <w:t xml:space="preserve">Demostrar confianza y autonomía al realizar operaciones de multiplicación y división.</w:t>
      </w:r>
    </w:p>
    <w:p/>
    <w:p>
      <w:pPr/>
      <w:r>
        <w:rPr>
          <w:color w:val="2b6cb0"/>
          <w:sz w:val="28"/>
          <w:szCs w:val="28"/>
          <w:b w:val="1"/>
          <w:bCs w:val="1"/>
        </w:rPr>
        <w:t xml:space="preserve">Recursos Necesarios</w:t>
      </w:r>
    </w:p>
    <w:p>
      <w:pPr>
        <w:numPr>
          <w:ilvl w:val="0"/>
          <w:numId w:val="2"/>
        </w:numPr>
      </w:pPr>
      <w:r>
        <w:rPr/>
        <w:t xml:space="preserve">Videos educativos breves sobre multiplicación y división (enlaces o archivos digitales para estudio previo).</w:t>
      </w:r>
    </w:p>
    <w:p>
      <w:pPr>
        <w:numPr>
          <w:ilvl w:val="0"/>
          <w:numId w:val="2"/>
        </w:numPr>
      </w:pPr>
      <w:r>
        <w:rPr/>
        <w:t xml:space="preserve">Cuadernos o hojas para anotaciones y ejercicios (1 por estudiante).</w:t>
      </w:r>
    </w:p>
    <w:p>
      <w:pPr>
        <w:numPr>
          <w:ilvl w:val="0"/>
          <w:numId w:val="2"/>
        </w:numPr>
      </w:pPr>
      <w:r>
        <w:rPr/>
        <w:t xml:space="preserve">Tarjetas con números y símbolos de multiplicación (x) y división (÷) (al menos 30 tarjetas).</w:t>
      </w:r>
    </w:p>
    <w:p>
      <w:pPr>
        <w:numPr>
          <w:ilvl w:val="0"/>
          <w:numId w:val="2"/>
        </w:numPr>
      </w:pPr>
      <w:r>
        <w:rPr/>
        <w:t xml:space="preserve">Material concreto: fichas, bloques o regletas para manipular (al menos 20 por grupo).</w:t>
      </w:r>
    </w:p>
    <w:p>
      <w:pPr>
        <w:numPr>
          <w:ilvl w:val="0"/>
          <w:numId w:val="2"/>
        </w:numPr>
      </w:pPr>
      <w:r>
        <w:rPr/>
        <w:t xml:space="preserve">Pizarrón y marcadores.</w:t>
      </w:r>
    </w:p>
    <w:p>
      <w:pPr>
        <w:numPr>
          <w:ilvl w:val="0"/>
          <w:numId w:val="2"/>
        </w:numPr>
      </w:pPr>
      <w:r>
        <w:rPr/>
        <w:t xml:space="preserve">Impresiones de fichas de ejercicios y problemas prácticos (1 por estudiante).</w:t>
      </w:r>
    </w:p>
    <w:p>
      <w:pPr>
        <w:numPr>
          <w:ilvl w:val="0"/>
          <w:numId w:val="2"/>
        </w:numPr>
      </w:pPr>
      <w:r>
        <w:rPr/>
        <w:t xml:space="preserve">Reloj o cronómetro para controlar tiempos.</w:t>
      </w:r>
    </w:p>
    <w:p>
      <w:pPr>
        <w:numPr>
          <w:ilvl w:val="0"/>
          <w:numId w:val="2"/>
        </w:numPr>
      </w:pPr>
      <w:r>
        <w:rPr/>
        <w:t xml:space="preserve">Computadora o tablet para mostrar videos y realizar actividades digitales (opcional).</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de números hasta 100.</w:t>
      </w:r>
    </w:p>
    <w:p>
      <w:pPr>
        <w:numPr>
          <w:ilvl w:val="0"/>
          <w:numId w:val="3"/>
        </w:numPr>
      </w:pPr>
      <w:r>
        <w:rPr/>
        <w:t xml:space="preserve">Habilidad para contar objetos y agruparlos.</w:t>
      </w:r>
    </w:p>
    <w:p>
      <w:pPr>
        <w:numPr>
          <w:ilvl w:val="0"/>
          <w:numId w:val="3"/>
        </w:numPr>
      </w:pPr>
      <w:r>
        <w:rPr/>
        <w:t xml:space="preserve">Experiencia previa con conceptos simples de reparto y agrupamiento.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aprender dos operaciones matemáticas muy importantes: la multiplicación y la división. Estas nos ayudan a contar de manera rápida y a repartir cosas justamente. Aprenderlas nos servirá para resolver muchos problemas en la escuela y en la vida diaria.”</w:t>
      </w:r>
    </w:p>
    <w:p>
      <w:pPr/>
      <w:r>
        <w:rPr>
          <w:b w:val="1"/>
          <w:bCs w:val="1"/>
        </w:rPr>
        <w:t xml:space="preserve">Activación de conocimientos previos</w:t>
      </w:r>
    </w:p>
    <w:p>
      <w:pPr/>
      <w:r>
        <w:rPr>
          <w:b w:val="1"/>
          <w:bCs w:val="1"/>
        </w:rPr>
        <w:t xml:space="preserve">Docente:</w:t>
      </w:r>
      <w:r>
        <w:rPr/>
        <w:t xml:space="preserve"> “Para comenzar, vamos a jugar un juego rápido. Les mostraré imágenes con grupos de objetos. Ustedes me dirán cuántos objetos hay en total.”</w:t>
      </w:r>
    </w:p>
    <w:p>
      <w:pPr>
        <w:numPr>
          <w:ilvl w:val="0"/>
          <w:numId w:val="4"/>
        </w:numPr>
      </w:pPr>
      <w:r>
        <w:rPr/>
        <w:t xml:space="preserve">Muestra 3 imágenes: 2 grupos de 4 manzanas, 5 grupos de 3 lápices, 4 grupos de 2 pelotas.</w:t>
      </w:r>
    </w:p>
    <w:p>
      <w:pPr>
        <w:numPr>
          <w:ilvl w:val="0"/>
          <w:numId w:val="4"/>
        </w:numPr>
      </w:pPr>
      <w:r>
        <w:rPr>
          <w:b w:val="1"/>
          <w:bCs w:val="1"/>
        </w:rPr>
        <w:t xml:space="preserve">Estudiantes:</w:t>
      </w:r>
      <w:r>
        <w:rPr/>
        <w:t xml:space="preserve"> cuentan en voz alta y responden la cantidad total para cada imagen.</w:t>
      </w:r>
    </w:p>
    <w:p>
      <w:pPr/>
      <w:r>
        <w:rPr>
          <w:b w:val="1"/>
          <w:bCs w:val="1"/>
        </w:rPr>
        <w:t xml:space="preserve">Motivación y enganche</w:t>
      </w:r>
    </w:p>
    <w:p>
      <w:pPr/>
      <w:r>
        <w:rPr>
          <w:b w:val="1"/>
          <w:bCs w:val="1"/>
        </w:rPr>
        <w:t xml:space="preserve">Docente:</w:t>
      </w:r>
      <w:r>
        <w:rPr/>
        <w:t xml:space="preserve"> “¿Sabían que en lugar de sumar muchas veces, podemos usar un truco llamado multiplicación para contar más rápido? Y si queremos repartir algo entre amigos, usamos la división. ¡Hoy vamos a descubrir cómo!”</w:t>
      </w:r>
    </w:p>
    <w:p>
      <w:pPr/>
      <w:r>
        <w:rPr>
          <w:b w:val="1"/>
          <w:bCs w:val="1"/>
        </w:rPr>
        <w:t xml:space="preserve">Contextualización</w:t>
      </w:r>
    </w:p>
    <w:p>
      <w:pPr/>
      <w:r>
        <w:rPr>
          <w:b w:val="1"/>
          <w:bCs w:val="1"/>
        </w:rPr>
        <w:t xml:space="preserve">Docente:</w:t>
      </w:r>
      <w:r>
        <w:rPr/>
        <w:t xml:space="preserve"> “Imaginemos que tienen 12 caramelos y quieren repartirlos entre 4 amigos. ¿Cómo podemos hacer para que todos reciban la misma cantidad? Aquí es donde la división nos ayuda. Y si juntamos 3 grupos con 4 caramelos, ¿cuántos caramelos hay en total? Ahí usamos la multiplicación.”</w:t>
      </w:r>
    </w:p>
    <w:p>
      <w:pPr/>
      <w:r>
        <w:rPr>
          <w:b w:val="1"/>
          <w:bCs w:val="1"/>
        </w:rPr>
        <w:t xml:space="preserve">Estudiantes:</w:t>
      </w:r>
      <w:r>
        <w:rPr/>
        <w:t xml:space="preserve"> participan respondiendo y compartiendo ejemplos similares de su vida cotidiana.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“Antes de venir a clase, ustedes vieron un video donde se explica qué es multiplicar y dividir. Ahora vamos a practicar juntos para entenderlo mejor.”</w:t>
      </w:r>
    </w:p>
    <w:p>
      <w:pPr/>
      <w:r>
        <w:rPr>
          <w:b w:val="1"/>
          <w:bCs w:val="1"/>
        </w:rPr>
        <w:t xml:space="preserve">Actividad 1: "Multiplicando con bloques"</w:t>
      </w:r>
    </w:p>
    <w:p>
      <w:pPr>
        <w:numPr>
          <w:ilvl w:val="0"/>
          <w:numId w:val="5"/>
        </w:numPr>
      </w:pPr>
      <w:r>
        <w:rPr>
          <w:b w:val="1"/>
          <w:bCs w:val="1"/>
        </w:rPr>
        <w:t xml:space="preserve">Objetivo:</w:t>
      </w:r>
      <w:r>
        <w:rPr/>
        <w:t xml:space="preserve"> Comprender la multiplicación como suma repetida.</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Dar a cada grupo bloques o fichas para manipular.</w:t>
      </w:r>
    </w:p>
    <w:p>
      <w:pPr>
        <w:numPr>
          <w:ilvl w:val="1"/>
          <w:numId w:val="5"/>
        </w:numPr>
      </w:pPr>
      <w:r>
        <w:rPr/>
        <w:t xml:space="preserve">El docente dice: “Formemos 4 grupos con 3 bloques cada uno.”</w:t>
      </w:r>
    </w:p>
    <w:p>
      <w:pPr>
        <w:numPr>
          <w:ilvl w:val="1"/>
          <w:numId w:val="5"/>
        </w:numPr>
      </w:pPr>
      <w:r>
        <w:rPr/>
        <w:t xml:space="preserve">Los estudiantes colocan los bloques y cuentan cuántos hay en total.</w:t>
      </w:r>
    </w:p>
    <w:p>
      <w:pPr>
        <w:numPr>
          <w:ilvl w:val="1"/>
          <w:numId w:val="5"/>
        </w:numPr>
      </w:pPr>
      <w:r>
        <w:rPr/>
        <w:t xml:space="preserve">El docente escribe en el pizarrón: 4 x 3 = 12 y explica que significa 4 grupos de 3.</w:t>
      </w:r>
    </w:p>
    <w:p>
      <w:pPr>
        <w:numPr>
          <w:ilvl w:val="1"/>
          <w:numId w:val="5"/>
        </w:numPr>
      </w:pPr>
      <w:r>
        <w:rPr/>
        <w:t xml:space="preserve">Repetir con diferentes números (5 x 2, 3 x 6, etc.).</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en hojas del cálculo y dibujo de grupos.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Observar si todos manipulan y comprenden; hacer preguntas como “¿Cuántos bloques hay en cada grupo?” “¿Cuántos grupos hay?” “¿Cómo podemos escribir eso con números?”</w:t>
      </w:r>
    </w:p>
    <w:p>
      <w:pPr/>
      <w:r>
        <w:rPr>
          <w:b w:val="1"/>
          <w:bCs w:val="1"/>
        </w:rPr>
        <w:t xml:space="preserve">Actividad 2: "Dividiendo para compartir"</w:t>
      </w:r>
    </w:p>
    <w:p>
      <w:pPr>
        <w:numPr>
          <w:ilvl w:val="0"/>
          <w:numId w:val="6"/>
        </w:numPr>
      </w:pPr>
      <w:r>
        <w:rPr>
          <w:b w:val="1"/>
          <w:bCs w:val="1"/>
        </w:rPr>
        <w:t xml:space="preserve">Objetivo:</w:t>
      </w:r>
      <w:r>
        <w:rPr/>
        <w:t xml:space="preserve"> Realizar divisiones simples interpretando la distribución equitativa.</w:t>
      </w:r>
    </w:p>
    <w:p>
      <w:pPr>
        <w:numPr>
          <w:ilvl w:val="0"/>
          <w:numId w:val="6"/>
        </w:numPr>
      </w:pPr>
      <w:r>
        <w:rPr>
          <w:b w:val="1"/>
          <w:bCs w:val="1"/>
        </w:rPr>
        <w:t xml:space="preserve">Instrucciones:</w:t>
      </w:r>
    </w:p>
    <w:p>
      <w:pPr>
        <w:numPr>
          <w:ilvl w:val="1"/>
          <w:numId w:val="6"/>
        </w:numPr>
      </w:pPr>
      <w:r>
        <w:rPr/>
        <w:t xml:space="preserve">En grupos, el docente presenta una situación: “Tenemos 15 fichas y 3 niños. ¿Cuántas fichas le toca a cada niño si las repartimos igual?”</w:t>
      </w:r>
    </w:p>
    <w:p>
      <w:pPr>
        <w:numPr>
          <w:ilvl w:val="1"/>
          <w:numId w:val="6"/>
        </w:numPr>
      </w:pPr>
      <w:r>
        <w:rPr/>
        <w:t xml:space="preserve">Los estudiantes reparten físicamente las fichas en 3 montones iguales.</w:t>
      </w:r>
    </w:p>
    <w:p>
      <w:pPr>
        <w:numPr>
          <w:ilvl w:val="1"/>
          <w:numId w:val="6"/>
        </w:numPr>
      </w:pPr>
      <w:r>
        <w:rPr/>
        <w:t xml:space="preserve">Escriben la división: 15 ÷ 3 = 5 y hablan sobre la respuesta.</w:t>
      </w:r>
    </w:p>
    <w:p>
      <w:pPr>
        <w:numPr>
          <w:ilvl w:val="1"/>
          <w:numId w:val="6"/>
        </w:numPr>
      </w:pPr>
      <w:r>
        <w:rPr/>
        <w:t xml:space="preserve">Probar con números diferentes y problemas similares.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Anotaciones y dibujos de la repartición.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Guiar el reparto, preguntar “¿Cuántas fichas hay en total?” “¿Cuántos niños?” “¿Cómo podemos repartirlas para que sea igual?”</w:t>
      </w:r>
    </w:p>
    <w:p>
      <w:pPr/>
      <w:r>
        <w:rPr>
          <w:b w:val="1"/>
          <w:bCs w:val="1"/>
        </w:rPr>
        <w:t xml:space="preserve">Actividad 3: "Multiplicación y división son mejores amigos"</w:t>
      </w:r>
    </w:p>
    <w:p>
      <w:pPr>
        <w:numPr>
          <w:ilvl w:val="0"/>
          <w:numId w:val="7"/>
        </w:numPr>
      </w:pPr>
      <w:r>
        <w:rPr>
          <w:b w:val="1"/>
          <w:bCs w:val="1"/>
        </w:rPr>
        <w:t xml:space="preserve">Objetivo:</w:t>
      </w:r>
      <w:r>
        <w:rPr/>
        <w:t xml:space="preserve"> Relacionar multiplicación y división como operaciones inversas.</w:t>
      </w:r>
    </w:p>
    <w:p>
      <w:pPr>
        <w:numPr>
          <w:ilvl w:val="0"/>
          <w:numId w:val="7"/>
        </w:numPr>
      </w:pPr>
      <w:r>
        <w:rPr>
          <w:b w:val="1"/>
          <w:bCs w:val="1"/>
        </w:rPr>
        <w:t xml:space="preserve">Instrucciones:</w:t>
      </w:r>
    </w:p>
    <w:p>
      <w:pPr>
        <w:numPr>
          <w:ilvl w:val="1"/>
          <w:numId w:val="7"/>
        </w:numPr>
      </w:pPr>
      <w:r>
        <w:rPr/>
        <w:t xml:space="preserve">En plenaria, el docente escribe en el pizarrón: 4 x 5 = 20.</w:t>
      </w:r>
    </w:p>
    <w:p>
      <w:pPr>
        <w:numPr>
          <w:ilvl w:val="1"/>
          <w:numId w:val="7"/>
        </w:numPr>
      </w:pPr>
      <w:r>
        <w:rPr/>
        <w:t xml:space="preserve">Pregunta: “Si 4 grupos de 5 son 20, ¿cuántos grupos de 5 hay en 20?”</w:t>
      </w:r>
    </w:p>
    <w:p>
      <w:pPr>
        <w:numPr>
          <w:ilvl w:val="1"/>
          <w:numId w:val="7"/>
        </w:numPr>
      </w:pPr>
      <w:r>
        <w:rPr/>
        <w:t xml:space="preserve">Los estudiantes responden y el docente escribe: 20 ÷ 5 = 4.</w:t>
      </w:r>
    </w:p>
    <w:p>
      <w:pPr>
        <w:numPr>
          <w:ilvl w:val="1"/>
          <w:numId w:val="7"/>
        </w:numPr>
      </w:pPr>
      <w:r>
        <w:rPr/>
        <w:t xml:space="preserve">Realizan varios ejemplos similares en conjunto.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Ejercicios en pizarrón y cuadernos.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Facilitar la reflexión, hacer preguntas que conduzcan a entender la relación inversa.</w:t>
      </w:r>
    </w:p>
    <w:p>
      <w:pPr/>
      <w:r>
        <w:rPr>
          <w:b w:val="1"/>
          <w:bCs w:val="1"/>
        </w:rPr>
        <w:t xml:space="preserve">Diferenciación</w:t>
      </w:r>
    </w:p>
    <w:p>
      <w:pPr>
        <w:numPr>
          <w:ilvl w:val="0"/>
          <w:numId w:val="8"/>
        </w:numPr>
      </w:pPr>
      <w:r>
        <w:rPr>
          <w:b w:val="1"/>
          <w:bCs w:val="1"/>
        </w:rPr>
        <w:t xml:space="preserve">Estudiantes que terminan antes:</w:t>
      </w:r>
      <w:r>
        <w:rPr/>
        <w:t xml:space="preserve"> Resolver problemas adicionales con números mayores o crear sus propios problemas de multiplicación y división para compartir con sus compañeros.</w:t>
      </w:r>
    </w:p>
    <w:p>
      <w:pPr>
        <w:numPr>
          <w:ilvl w:val="0"/>
          <w:numId w:val="8"/>
        </w:numPr>
      </w:pPr>
      <w:r>
        <w:rPr>
          <w:b w:val="1"/>
          <w:bCs w:val="1"/>
        </w:rPr>
        <w:t xml:space="preserve">Estudiantes que necesitan más apoyo:</w:t>
      </w:r>
      <w:r>
        <w:rPr/>
        <w:t xml:space="preserve"> Uso de material concreto adicional y acompañamiento individual para manipular objetos y repetir las actividades con apoyo del docente o un compañero tutor.</w:t>
      </w:r>
    </w:p>
    <w:p>
      <w:pPr/>
      <w:r>
        <w:rPr>
          <w:b w:val="1"/>
          <w:bCs w:val="1"/>
        </w:rPr>
        <w:t xml:space="preserve">Transiciones</w:t>
      </w:r>
    </w:p>
    <w:p>
      <w:pPr/>
      <w:r>
        <w:rPr/>
        <w:t xml:space="preserve">Después de la manipulación con bloques, el docente conecta con la actividad de reparto explicando que dividir es como repartir los bloques que usaron. Tras la división, se une el concepto en plenaria mostrando que multiplicar y dividir son operaciones que se relacionan y ayudan a entender mejor los números.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hacer un resumen en grupo. En la pizarra haremos un mapa mental con las palabras clave: multiplicación, división, grupos, repartir, suma repetida.”</w:t>
      </w:r>
    </w:p>
    <w:p>
      <w:pPr>
        <w:numPr>
          <w:ilvl w:val="0"/>
          <w:numId w:val="9"/>
        </w:numPr>
      </w:pPr>
      <w:r>
        <w:rPr>
          <w:b w:val="1"/>
          <w:bCs w:val="1"/>
        </w:rPr>
        <w:t xml:space="preserve">Estudiantes:</w:t>
      </w:r>
      <w:r>
        <w:rPr/>
        <w:t xml:space="preserve"> aportan ideas y ejemplos para llenar el mapa mental.</w:t>
      </w:r>
    </w:p>
    <w:p>
      <w:pPr/>
      <w:r>
        <w:rPr>
          <w:b w:val="1"/>
          <w:bCs w:val="1"/>
        </w:rPr>
        <w:t xml:space="preserve">Reflexión metacognitiva</w:t>
      </w:r>
    </w:p>
    <w:p>
      <w:pPr>
        <w:numPr>
          <w:ilvl w:val="0"/>
          <w:numId w:val="10"/>
        </w:numPr>
      </w:pPr>
      <w:r>
        <w:rPr/>
        <w:t xml:space="preserve">¿Cómo me ayudó la multiplicación para contar más rápido?</w:t>
      </w:r>
    </w:p>
    <w:p>
      <w:pPr>
        <w:numPr>
          <w:ilvl w:val="0"/>
          <w:numId w:val="10"/>
        </w:numPr>
      </w:pPr>
      <w:r>
        <w:rPr/>
        <w:t xml:space="preserve">¿En qué situaciones puedo usar la división en mi vida diaria?</w:t>
      </w:r>
    </w:p>
    <w:p>
      <w:pPr>
        <w:numPr>
          <w:ilvl w:val="0"/>
          <w:numId w:val="10"/>
        </w:numPr>
      </w:pPr>
      <w:r>
        <w:rPr/>
        <w:t xml:space="preserve">¿Puedo explicar con mis palabras cómo se relacionan la multiplicación y la división?</w:t>
      </w:r>
    </w:p>
    <w:p>
      <w:pPr/>
      <w:r>
        <w:rPr>
          <w:b w:val="1"/>
          <w:bCs w:val="1"/>
        </w:rPr>
        <w:t xml:space="preserve">Retroalimentación</w:t>
      </w:r>
    </w:p>
    <w:p>
      <w:pPr/>
      <w:r>
        <w:rPr>
          <w:b w:val="1"/>
          <w:bCs w:val="1"/>
        </w:rPr>
        <w:t xml:space="preserve">Docente:</w:t>
      </w:r>
      <w:r>
        <w:rPr/>
        <w:t xml:space="preserve"> Revisa los ejercicios realizados, ofrece comentarios positivos y corrige errores con ejemplos y preguntas que orienten. Felicita los esfuerzos y motiva a seguir practicando.</w:t>
      </w:r>
    </w:p>
    <w:p>
      <w:pPr/>
      <w:r>
        <w:rPr>
          <w:b w:val="1"/>
          <w:bCs w:val="1"/>
        </w:rPr>
        <w:t xml:space="preserve">Transferencia</w:t>
      </w:r>
    </w:p>
    <w:p>
      <w:pPr/>
      <w:r>
        <w:rPr>
          <w:b w:val="1"/>
          <w:bCs w:val="1"/>
        </w:rPr>
        <w:t xml:space="preserve">Docente:</w:t>
      </w:r>
      <w:r>
        <w:rPr/>
        <w:t xml:space="preserve"> “Ahora que saben multiplicar y dividir, podrán resolver problemas en otras materias y en casa, como repartir comida o calcular materiales para manualidades. ¡Es un superpoder matemático!”</w:t>
      </w:r>
    </w:p>
    <w:p>
      <w:pPr/>
      <w:r>
        <w:rPr>
          <w:b w:val="1"/>
          <w:bCs w:val="1"/>
        </w:rPr>
        <w:t xml:space="preserve">Tarea o reto</w:t>
      </w:r>
    </w:p>
    <w:p>
      <w:pPr/>
      <w:r>
        <w:rPr>
          <w:b w:val="1"/>
          <w:bCs w:val="1"/>
        </w:rPr>
        <w:t xml:space="preserve">Docente:</w:t>
      </w:r>
      <w:r>
        <w:rPr/>
        <w:t xml:space="preserve"> “Para la próxima clase, les dejo un reto: busquen en casa o en la calle ejemplos donde se use multiplicación o división. Pueden traer dibujos, fotos o contar la historia para compartir con sus compañeros.”</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mediante la actividad de conteo con imágenes.</w:t>
      </w:r>
    </w:p>
    <w:p>
      <w:pPr>
        <w:numPr>
          <w:ilvl w:val="0"/>
          <w:numId w:val="11"/>
        </w:numPr>
      </w:pPr>
      <w:r>
        <w:rPr/>
        <w:t xml:space="preserve">Formativa durante la Fase de Desarrollo observando la participación en actividades prácticas y la resolución de ejercicios.</w:t>
      </w:r>
    </w:p>
    <w:p>
      <w:pPr>
        <w:numPr>
          <w:ilvl w:val="0"/>
          <w:numId w:val="11"/>
        </w:numPr>
      </w:pPr>
      <w:r>
        <w:rPr/>
        <w:t xml:space="preserve">Sumativa en la Fase de Cierre con la síntesis grupal y reflexión metacognitiva.</w:t>
      </w:r>
    </w:p>
    <w:p>
      <w:pPr/>
      <w:r>
        <w:rPr>
          <w:b w:val="1"/>
          <w:bCs w:val="1"/>
        </w:rPr>
        <w:t xml:space="preserve">Criterios de evaluación:</w:t>
      </w:r>
    </w:p>
    <w:p>
      <w:pPr>
        <w:numPr>
          <w:ilvl w:val="0"/>
          <w:numId w:val="12"/>
        </w:numPr>
      </w:pPr>
      <w:r>
        <w:rPr/>
        <w:t xml:space="preserve">Realiza multiplicaciones básicas interpretando grupos iguales (objetivo 1).</w:t>
      </w:r>
    </w:p>
    <w:p>
      <w:pPr>
        <w:numPr>
          <w:ilvl w:val="0"/>
          <w:numId w:val="12"/>
        </w:numPr>
      </w:pPr>
      <w:r>
        <w:rPr/>
        <w:t xml:space="preserve">Ejecuta divisiones simples repartiendo equitativamente (objetivo 2).</w:t>
      </w:r>
    </w:p>
    <w:p>
      <w:pPr>
        <w:numPr>
          <w:ilvl w:val="0"/>
          <w:numId w:val="12"/>
        </w:numPr>
      </w:pPr>
      <w:r>
        <w:rPr/>
        <w:t xml:space="preserve">Explica la relación inversa entre multiplicación y división (objetivo 3).</w:t>
      </w:r>
    </w:p>
    <w:p>
      <w:pPr>
        <w:numPr>
          <w:ilvl w:val="0"/>
          <w:numId w:val="12"/>
        </w:numPr>
      </w:pPr>
      <w:r>
        <w:rPr/>
        <w:t xml:space="preserve">Resuelve problemas prácticos usando multiplicación y división (objetivo 4).</w:t>
      </w:r>
    </w:p>
    <w:p>
      <w:pPr>
        <w:numPr>
          <w:ilvl w:val="0"/>
          <w:numId w:val="12"/>
        </w:numPr>
      </w:pPr>
      <w:r>
        <w:rPr/>
        <w:t xml:space="preserve">Muestra confianza y autonomía durante las actividades (objetivo 5).</w:t>
      </w:r>
    </w:p>
    <w:p>
      <w:pPr/>
      <w:r>
        <w:rPr>
          <w:b w:val="1"/>
          <w:bCs w:val="1"/>
        </w:rPr>
        <w:t xml:space="preserve">Instrumentos sugeridos:</w:t>
      </w:r>
    </w:p>
    <w:p>
      <w:pPr>
        <w:numPr>
          <w:ilvl w:val="0"/>
          <w:numId w:val="13"/>
        </w:numPr>
      </w:pPr>
      <w:r>
        <w:rPr/>
        <w:t xml:space="preserve">Lista de cotejo para observación directa durante actividades grupales.</w:t>
      </w:r>
    </w:p>
    <w:p>
      <w:pPr>
        <w:numPr>
          <w:ilvl w:val="0"/>
          <w:numId w:val="13"/>
        </w:numPr>
      </w:pPr>
      <w:r>
        <w:rPr/>
        <w:t xml:space="preserve">Revisión de cuadernos o fichas de ejercicios y problemas resueltos.</w:t>
      </w:r>
    </w:p>
    <w:p>
      <w:pPr>
        <w:numPr>
          <w:ilvl w:val="0"/>
          <w:numId w:val="13"/>
        </w:numPr>
      </w:pPr>
      <w:r>
        <w:rPr/>
        <w:t xml:space="preserve">Autoevaluación guiada con preguntas de reflexión al final de la sesión.</w:t>
      </w:r>
    </w:p>
    <w:p>
      <w:pPr/>
      <w:r>
        <w:rPr>
          <w:b w:val="1"/>
          <w:bCs w:val="1"/>
        </w:rPr>
        <w:t xml:space="preserve">Evidencias de aprendizaje:</w:t>
      </w:r>
    </w:p>
    <w:p>
      <w:pPr>
        <w:numPr>
          <w:ilvl w:val="0"/>
          <w:numId w:val="14"/>
        </w:numPr>
      </w:pPr>
      <w:r>
        <w:rPr/>
        <w:t xml:space="preserve">Ejercicios escritos de multiplicación y división correctamente realizados.</w:t>
      </w:r>
    </w:p>
    <w:p>
      <w:pPr>
        <w:numPr>
          <w:ilvl w:val="0"/>
          <w:numId w:val="14"/>
        </w:numPr>
      </w:pPr>
      <w:r>
        <w:rPr/>
        <w:t xml:space="preserve">Participación activa y correcta en actividades prácticas con material concreto.</w:t>
      </w:r>
    </w:p>
    <w:p>
      <w:pPr>
        <w:numPr>
          <w:ilvl w:val="0"/>
          <w:numId w:val="14"/>
        </w:numPr>
      </w:pPr>
      <w:r>
        <w:rPr/>
        <w:t xml:space="preserve">Contribuciones al mapa mental y respuestas durante la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15"/>
        </w:numPr>
      </w:pPr>
      <w:r>
        <w:rPr>
          <w:b w:val="1"/>
          <w:bCs w:val="1"/>
        </w:rPr>
        <w:t xml:space="preserve">Herramienta:</w:t>
      </w:r>
      <w:r>
        <w:rPr/>
        <w:t xml:space="preserve"> Kahoot! (Sustitución)</w:t>
      </w:r>
    </w:p>
    <w:p>
      <w:pPr/>
      <w:r>
        <w:rPr/>
        <w:t xml:space="preserve">Implementación: El docente prepara un cuestionario interactivo con imágenes similares a las del juego inicial (grupos de objetos). Los estudiantes responden en sus dispositivos (tabletas o computadoras) seleccionando la cantidad total. Esto sustituye el conteo en voz alta tradicional, permitiendo respuestas inmediatas y visualización colectiva de resultados.</w:t>
      </w:r>
    </w:p>
    <w:p>
      <w:pPr/>
      <w:r>
        <w:rPr/>
        <w:t xml:space="preserve">Contribución: Refuerza la activación de conocimientos previos y promueve la participación activa, facilitando la comprensión de grupos y conteo rápido, base para la multiplicación.</w:t>
      </w:r>
    </w:p>
    <w:p>
      <w:pPr>
        <w:numPr>
          <w:ilvl w:val="0"/>
          <w:numId w:val="15"/>
        </w:numPr>
      </w:pPr>
      <w:r>
        <w:rPr>
          <w:b w:val="1"/>
          <w:bCs w:val="1"/>
        </w:rPr>
        <w:t xml:space="preserve">Herramienta:</w:t>
      </w:r>
      <w:r>
        <w:rPr/>
        <w:t xml:space="preserve"> Aplicación "Photomath" o similar (Aumento)</w:t>
      </w:r>
    </w:p>
    <w:p>
      <w:pPr/>
      <w:r>
        <w:rPr/>
        <w:t xml:space="preserve">Implementación: El docente muestra imágenes de grupos de objetos y utiliza la app para escanear y mostrar el cálculo de la suma repetida o multiplicación. Se usa para explicar el truco de multiplicar en lugar de sumar repetidamente.</w:t>
      </w:r>
    </w:p>
    <w:p>
      <w:pPr/>
      <w:r>
        <w:rPr/>
        <w:t xml:space="preserve">Contribución: Mejora la claridad y rapidez para mostrar resultados, ayudando a visualizar la relación entre conteo y multiplicación, sin cambiar la dinámica de la actividad.</w:t>
      </w:r>
    </w:p>
    <w:p>
      <w:pPr/>
      <w:r>
        <w:rPr>
          <w:b w:val="1"/>
          <w:bCs w:val="1"/>
        </w:rPr>
        <w:t xml:space="preserve">Fase de Desarrollo (80 minutos)</w:t>
      </w:r>
    </w:p>
    <w:p>
      <w:pPr>
        <w:numPr>
          <w:ilvl w:val="0"/>
          <w:numId w:val="16"/>
        </w:numPr>
      </w:pPr>
      <w:r>
        <w:rPr>
          <w:b w:val="1"/>
          <w:bCs w:val="1"/>
        </w:rPr>
        <w:t xml:space="preserve">Herramienta:</w:t>
      </w:r>
      <w:r>
        <w:rPr/>
        <w:t xml:space="preserve"> Aplicación "Numberblocks - Build and Count" o app de bloques digitales (Modificación)</w:t>
      </w:r>
    </w:p>
    <w:p>
      <w:pPr/>
      <w:r>
        <w:rPr/>
        <w:t xml:space="preserve">Implementación: En lugar de bloques físicos, los estudiantes usan una app sencilla que permite crear grupos y manipular bloques digitales para formar multiplicaciones. Pueden arrastrar bloques, agruparlos y visualizar la cantidad total con ayuda de animaciones.</w:t>
      </w:r>
    </w:p>
    <w:p>
      <w:pPr/>
      <w:r>
        <w:rPr/>
        <w:t xml:space="preserve">Contribución: Rediseña la actividad "Multiplicando con bloques", facilitando la exploración autónoma y visual de la multiplicación como suma repetida, adaptada a su nivel y permitiendo interacción directa con la tecnología.</w:t>
      </w:r>
    </w:p>
    <w:p>
      <w:pPr>
        <w:numPr>
          <w:ilvl w:val="0"/>
          <w:numId w:val="16"/>
        </w:numPr>
      </w:pPr>
      <w:r>
        <w:rPr>
          <w:b w:val="1"/>
          <w:bCs w:val="1"/>
        </w:rPr>
        <w:t xml:space="preserve">Herramienta:</w:t>
      </w:r>
      <w:r>
        <w:rPr/>
        <w:t xml:space="preserve"> Chatbot educativo basado en IA (p.ej., una versión adaptada de ChatGPT para niños) (Redefinición)</w:t>
      </w:r>
    </w:p>
    <w:p>
      <w:pPr/>
      <w:r>
        <w:rPr/>
        <w:t xml:space="preserve">Implementación: Integrar un chatbot que responda preguntas de los estudiantes sobre multiplicación y división en tiempo real durante la sesión. Los niños pueden hacer preguntas sencillas ("¿Qué es 3 x 4?") o pedir ejemplos cotidianos, recibiendo respuestas adaptadas a su nivel.</w:t>
      </w:r>
    </w:p>
    <w:p>
      <w:pPr/>
      <w:r>
        <w:rPr/>
        <w:t xml:space="preserve">Contribución: Permite crear una experiencia de aprendizaje personalizada y dinámica que antes no era posible, fomentando la curiosidad y la comprensión profunda mediante interacción directa con IA.</w:t>
      </w:r>
    </w:p>
    <w:p>
      <w:pPr/>
      <w:r>
        <w:rPr>
          <w:b w:val="1"/>
          <w:bCs w:val="1"/>
        </w:rPr>
        <w:t xml:space="preserve">Fase de Cierre (20 minutos)</w:t>
      </w:r>
    </w:p>
    <w:p>
      <w:pPr>
        <w:numPr>
          <w:ilvl w:val="0"/>
          <w:numId w:val="17"/>
        </w:numPr>
      </w:pPr>
      <w:r>
        <w:rPr>
          <w:b w:val="1"/>
          <w:bCs w:val="1"/>
        </w:rPr>
        <w:t xml:space="preserve">Herramienta:</w:t>
      </w:r>
      <w:r>
        <w:rPr/>
        <w:t xml:space="preserve"> Google Jamboard o pizarra digital colaborativa (Aumento)</w:t>
      </w:r>
    </w:p>
    <w:p>
      <w:pPr/>
      <w:r>
        <w:rPr/>
        <w:t xml:space="preserve">Implementación: Los estudiantes trabajan en grupos para resolver problemas de división y multiplicación en una pizarra digital compartida. Pueden dibujar, escribir y mover objetos digitales para representar los problemas y soluciones.</w:t>
      </w:r>
    </w:p>
    <w:p>
      <w:pPr/>
      <w:r>
        <w:rPr/>
        <w:t xml:space="preserve">Contribución: Facilita la colaboración y visualización colectiva de soluciones, mejorando la comprensión y el trabajo en equipo sin alterar la esencia de la actividad tradicional.</w:t>
      </w:r>
    </w:p>
    <w:p>
      <w:pPr>
        <w:numPr>
          <w:ilvl w:val="0"/>
          <w:numId w:val="17"/>
        </w:numPr>
      </w:pPr>
      <w:r>
        <w:rPr>
          <w:b w:val="1"/>
          <w:bCs w:val="1"/>
        </w:rPr>
        <w:t xml:space="preserve">Herramienta:</w:t>
      </w:r>
      <w:r>
        <w:rPr/>
        <w:t xml:space="preserve"> Video resumen creado con IA (p.ej., Synthesia o Lumen5) (Sustitución)</w:t>
      </w:r>
    </w:p>
    <w:p>
      <w:pPr/>
      <w:r>
        <w:rPr/>
        <w:t xml:space="preserve">Implementación: El docente presenta un video animado generado con IA que resume los conceptos clave de multiplicación y división aprendidos en la sesión. El video usa lenguaje sencillo y ejemplos visuales atractivos para los niños.</w:t>
      </w:r>
    </w:p>
    <w:p>
      <w:pPr/>
      <w:r>
        <w:rPr/>
        <w:t xml:space="preserve">Contribución: Refuerza el aprendizaje mediante un recurso audiovisual accesible y motivador, reemplazando una explicación oral convencional y facilitando la revisión posterior.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EA4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4BA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82D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509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491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FF8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AC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18E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38D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A56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EB0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2EB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E47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A1D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6FE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EC1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FC1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2026-09-26T01:20:48-05:00</dcterms:created>
  <dcterms:modified xsi:type="dcterms:W3CDTF">2026-09-26T01:20:48-05:00</dcterms:modified>
</cp:coreProperties>
</file>

<file path=docProps/custom.xml><?xml version="1.0" encoding="utf-8"?>
<Properties xmlns="http://schemas.openxmlformats.org/officeDocument/2006/custom-properties" xmlns:vt="http://schemas.openxmlformats.org/officeDocument/2006/docPropsVTypes"/>
</file>