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Antecedentes de la Invasión y Conquista del Tahuantinsuyo: Un Viaje en Equipo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segundo grado de secundaria comprendan los antecedentes históricos que llevaron a la invasión y conquista del Tahuantinsuyo, el gran imperio incaico. A través de actividades colaborativas, los alumnos investigarán y analizarán las causas políticas, sociales y económicas que facilitaron la llegada y expansión de los conquistadores españoles en esta región. El conocimiento de estos antecedentes es fundamental para entender el impacto cultural y social que esta conquista tuvo en la historia de América y su relevancia en la construcción de la identidad latinoamericana.</w:t>
      </w:r>
    </w:p>
    <w:p>
      <w:pPr/>
      <w:r>
        <w:rPr/>
        <w:t xml:space="preserve">Esta sesión conecta con la vida cotidiana de los estudiantes al fomentar el trabajo en equipo y el pensamiento crítico, habilidades importantes para su desarrollo académico y personal. Además, conocer la historia de su región y continente les permite valorar la diversidad cultural y reflexionar sobre los procesos históricos que moldearon su entorno actual.</w:t>
      </w:r>
    </w:p>
    <w:p/>
    <w:p>
      <w:pPr/>
      <w:r>
        <w:rPr>
          <w:color w:val="2b6cb0"/>
          <w:sz w:val="28"/>
          <w:szCs w:val="28"/>
          <w:b w:val="1"/>
          <w:bCs w:val="1"/>
        </w:rPr>
        <w:t xml:space="preserve">Objetivos de Aprendizaje</w:t>
      </w:r>
    </w:p>
    <w:p>
      <w:pPr>
        <w:numPr>
          <w:ilvl w:val="0"/>
          <w:numId w:val="1"/>
        </w:numPr>
      </w:pPr>
      <w:r>
        <w:rPr/>
        <w:t xml:space="preserve">Analizar las causas y condiciones que facilitaron la invasión y conquista del Tahuantinsuyo.</w:t>
      </w:r>
    </w:p>
    <w:p>
      <w:pPr>
        <w:numPr>
          <w:ilvl w:val="0"/>
          <w:numId w:val="1"/>
        </w:numPr>
      </w:pPr>
      <w:r>
        <w:rPr/>
        <w:t xml:space="preserve">Identificar los actores principales involucrados en los antecedentes de la conquista.</w:t>
      </w:r>
    </w:p>
    <w:p>
      <w:pPr>
        <w:numPr>
          <w:ilvl w:val="0"/>
          <w:numId w:val="1"/>
        </w:numPr>
      </w:pPr>
      <w:r>
        <w:rPr/>
        <w:t xml:space="preserve">Argumentar en equipo sobre la importancia de comprender la historia precolonial para interpretar eventos posteriores.</w:t>
      </w:r>
    </w:p>
    <w:p>
      <w:pPr>
        <w:numPr>
          <w:ilvl w:val="0"/>
          <w:numId w:val="1"/>
        </w:numPr>
      </w:pPr>
      <w:r>
        <w:rPr/>
        <w:t xml:space="preserve">Colaborar activamente en grupos para construir conocimiento histórico a partir de fuentes diversas.</w:t>
      </w:r>
    </w:p>
    <w:p/>
    <w:p>
      <w:pPr/>
      <w:r>
        <w:rPr>
          <w:color w:val="2b6cb0"/>
          <w:sz w:val="28"/>
          <w:szCs w:val="28"/>
          <w:b w:val="1"/>
          <w:bCs w:val="1"/>
        </w:rPr>
        <w:t xml:space="preserve">Recursos Necesarios</w:t>
      </w:r>
    </w:p>
    <w:p>
      <w:pPr>
        <w:numPr>
          <w:ilvl w:val="0"/>
          <w:numId w:val="2"/>
        </w:numPr>
      </w:pPr>
      <w:r>
        <w:rPr/>
        <w:t xml:space="preserve">Mapas impresos del Tahuantinsuyo y rutas de conquista (1 por grupo).</w:t>
      </w:r>
    </w:p>
    <w:p>
      <w:pPr>
        <w:numPr>
          <w:ilvl w:val="0"/>
          <w:numId w:val="2"/>
        </w:numPr>
      </w:pPr>
      <w:r>
        <w:rPr/>
        <w:t xml:space="preserve">Hojas blancas y plumones de colores para elaboración de mapas conceptuales (1 juego por grupo).</w:t>
      </w:r>
    </w:p>
    <w:p>
      <w:pPr>
        <w:numPr>
          <w:ilvl w:val="0"/>
          <w:numId w:val="2"/>
        </w:numPr>
      </w:pPr>
      <w:r>
        <w:rPr/>
        <w:t xml:space="preserve">Computadora o tablet con acceso a video breve sobre el Tahuantinsuyo (1 dispositivo para proyección en aula).</w:t>
      </w:r>
    </w:p>
    <w:p>
      <w:pPr>
        <w:numPr>
          <w:ilvl w:val="0"/>
          <w:numId w:val="2"/>
        </w:numPr>
      </w:pPr>
      <w:r>
        <w:rPr/>
        <w:t xml:space="preserve">Proyector y pantalla o pizarra digital.</w:t>
      </w:r>
    </w:p>
    <w:p>
      <w:pPr>
        <w:numPr>
          <w:ilvl w:val="0"/>
          <w:numId w:val="2"/>
        </w:numPr>
      </w:pPr>
      <w:r>
        <w:rPr/>
        <w:t xml:space="preserve">Copias impresas de breve texto con antecedentes históricos (1 por estudiante).</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la geografía de América del Sur.</w:t>
      </w:r>
    </w:p>
    <w:p>
      <w:pPr>
        <w:numPr>
          <w:ilvl w:val="0"/>
          <w:numId w:val="3"/>
        </w:numPr>
      </w:pPr>
      <w:r>
        <w:rPr/>
        <w:t xml:space="preserve">Experiencia previa en trabajo colaborativo en equipos pequeños.</w:t>
      </w:r>
    </w:p>
    <w:p>
      <w:pPr>
        <w:numPr>
          <w:ilvl w:val="0"/>
          <w:numId w:val="3"/>
        </w:numPr>
      </w:pPr>
      <w:r>
        <w:rPr/>
        <w:t xml:space="preserve">Familiaridad con conceptos básicos de cultura e imperio (por ejemplo, qué es un imperio).</w:t>
      </w:r>
    </w:p>
    <w:p>
      <w:pPr>
        <w:numPr>
          <w:ilvl w:val="0"/>
          <w:numId w:val="3"/>
        </w:numPr>
      </w:pPr>
      <w:r>
        <w:rPr/>
        <w:t xml:space="preserve">Habilidad para leer y comprender textos breves de historia.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pasó antes de la llegada de los españoles al Tahuantinsuyo, para entender por qué fue posible la conquista. Esto es importante porque nos ayuda a comprender nuestra historia y cómo se formó nuestra cultura."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"Para empezar, piensen y respondan en voz alta: ¿Qué saben sobre el Tahuantinsuyo? ¿Quiénes vivían allí y cómo era su organización?"</w:t>
      </w:r>
    </w:p>
    <w:p>
      <w:pPr/>
      <w:r>
        <w:rPr>
          <w:b w:val="1"/>
          <w:bCs w:val="1"/>
        </w:rPr>
        <w:t xml:space="preserve">Estudiantes:</w:t>
      </w:r>
      <w:r>
        <w:rPr/>
        <w:t xml:space="preserve"> Comparten ideas brevemente en una lluvia de ideas rápida, mientras el docente anota en la pizarra las palabras clave que mencionan.</w:t>
      </w:r>
    </w:p>
    <w:p>
      <w:pPr/>
      <w:r>
        <w:rPr>
          <w:b w:val="1"/>
          <w:bCs w:val="1"/>
        </w:rPr>
        <w:t xml:space="preserve">Motivación y enganche:</w:t>
      </w:r>
    </w:p>
    <w:p>
      <w:pPr/>
      <w:r>
        <w:rPr>
          <w:b w:val="1"/>
          <w:bCs w:val="1"/>
        </w:rPr>
        <w:t xml:space="preserve">Docente:</w:t>
      </w:r>
      <w:r>
        <w:rPr/>
        <w:t xml:space="preserve"> "¿Sabían que el Tahuantinsuyo fue uno de los imperios más grandes de América y que su caída cambió para siempre la historia del continente? ¡Hoy vamos a descubrir las razones que hicieron posible ese cambio!"</w:t>
      </w:r>
    </w:p>
    <w:p>
      <w:pPr/>
      <w:r>
        <w:rPr>
          <w:b w:val="1"/>
          <w:bCs w:val="1"/>
        </w:rPr>
        <w:t xml:space="preserve">Estudiantes:</w:t>
      </w:r>
      <w:r>
        <w:rPr/>
        <w:t xml:space="preserve"> Muestran interés y curiosidad para conocer más.</w:t>
      </w:r>
    </w:p>
    <w:p>
      <w:pPr/>
      <w:r>
        <w:rPr>
          <w:b w:val="1"/>
          <w:bCs w:val="1"/>
        </w:rPr>
        <w:t xml:space="preserve">Contextualización:</w:t>
      </w:r>
    </w:p>
    <w:p>
      <w:pPr/>
      <w:r>
        <w:rPr>
          <w:b w:val="1"/>
          <w:bCs w:val="1"/>
        </w:rPr>
        <w:t xml:space="preserve">Docente:</w:t>
      </w:r>
      <w:r>
        <w:rPr/>
        <w:t xml:space="preserve"> "Este tema se conecta con ustedes porque entender la historia de su país y de América les ayuda a valorar las raíces y las culturas que influyen en nuestra sociedad actual."</w:t>
      </w:r>
    </w:p>
    <w:p>
      <w:pPr/>
      <w:r>
        <w:rPr>
          <w:b w:val="1"/>
          <w:bCs w:val="1"/>
        </w:rPr>
        <w:t xml:space="preserve">Estudiantes:</w:t>
      </w:r>
      <w:r>
        <w:rPr/>
        <w:t xml:space="preserve"> Reflexionan sobre la importancia de la historia en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equipos para investigar y analizar los antecedentes de la invasión y conquista del Tahuantinsuyo. Cada grupo tendrá un texto breve y mapas para apoyarse. Luego, compartirán sus hallazgos con la clase."</w:t>
      </w:r>
    </w:p>
    <w:p>
      <w:pPr/>
      <w:r>
        <w:rPr>
          <w:b w:val="1"/>
          <w:bCs w:val="1"/>
        </w:rPr>
        <w:t xml:space="preserve">Actividad 1: Lectura y extracción de información clave</w:t>
      </w:r>
    </w:p>
    <w:p>
      <w:pPr>
        <w:numPr>
          <w:ilvl w:val="0"/>
          <w:numId w:val="4"/>
        </w:numPr>
      </w:pPr>
      <w:r>
        <w:rPr>
          <w:b w:val="1"/>
          <w:bCs w:val="1"/>
        </w:rPr>
        <w:t xml:space="preserve">Objetivo:</w:t>
      </w:r>
      <w:r>
        <w:rPr/>
        <w:t xml:space="preserve"> Identificar las causas políticas, sociales y económicas de la conquista.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4, lean el texto que les entregué. Subrayen las ideas que expliquen por qué el Tahuantinsuyo fue vulnerable a la conquista."</w:t>
      </w:r>
    </w:p>
    <w:p>
      <w:pPr>
        <w:numPr>
          <w:ilvl w:val="1"/>
          <w:numId w:val="4"/>
        </w:numPr>
      </w:pPr>
      <w:r>
        <w:rPr/>
        <w:t xml:space="preserve">"Anoten en una hoja las causas que encuentren, clasificándolas en políticas, sociales y económicas."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clasificada de causas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estas causas facilitaron la conquista?" y "¿Cómo se relacionan estas causas entre sí?".</w:t>
      </w:r>
    </w:p>
    <w:p>
      <w:pPr/>
      <w:r>
        <w:rPr>
          <w:b w:val="1"/>
          <w:bCs w:val="1"/>
        </w:rPr>
        <w:t xml:space="preserve">Actividad 2: Creación de mapa conceptual colaborativo</w:t>
      </w:r>
    </w:p>
    <w:p>
      <w:pPr>
        <w:numPr>
          <w:ilvl w:val="0"/>
          <w:numId w:val="5"/>
        </w:numPr>
      </w:pPr>
      <w:r>
        <w:rPr>
          <w:b w:val="1"/>
          <w:bCs w:val="1"/>
        </w:rPr>
        <w:t xml:space="preserve">Objetivo:</w:t>
      </w:r>
      <w:r>
        <w:rPr/>
        <w:t xml:space="preserve"> Organizar visualmente la información y fortalecer el trabajo en equipo.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las causas que han identificado, elaboren un mapa conceptual en la hoja grande con plumones, conectando ideas y mostrando cómo cada causa influyó en la invasión."</w:t>
      </w:r>
    </w:p>
    <w:p>
      <w:pPr>
        <w:numPr>
          <w:ilvl w:val="1"/>
          <w:numId w:val="5"/>
        </w:numPr>
      </w:pPr>
      <w:r>
        <w:rPr/>
        <w:t xml:space="preserve">"Pueden usar dibujos, palabras clave y flechas para mostrar relaciones."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Mapa conceptual grupal visible para toda la clase.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Apoyar con preguntas como "¿Qué causa creen que fue la más importante? ¿Por qué?", y verificar la participación equitativa de todos.</w:t>
      </w:r>
    </w:p>
    <w:p>
      <w:pPr/>
      <w:r>
        <w:rPr>
          <w:b w:val="1"/>
          <w:bCs w:val="1"/>
        </w:rPr>
        <w:t xml:space="preserve">Actividad 3: Presentación y discusión grupal</w:t>
      </w:r>
    </w:p>
    <w:p>
      <w:pPr>
        <w:numPr>
          <w:ilvl w:val="0"/>
          <w:numId w:val="6"/>
        </w:numPr>
      </w:pPr>
      <w:r>
        <w:rPr>
          <w:b w:val="1"/>
          <w:bCs w:val="1"/>
        </w:rPr>
        <w:t xml:space="preserve">Objetivo:</w:t>
      </w:r>
      <w:r>
        <w:rPr/>
        <w:t xml:space="preserve"> Argumentar y compartir aprendizajes en equipo.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mapa conceptual en 3 minutos, explicando las causas que identificaron y por qué las consideraron importantes."</w:t>
      </w:r>
    </w:p>
    <w:p>
      <w:pPr>
        <w:numPr>
          <w:ilvl w:val="1"/>
          <w:numId w:val="6"/>
        </w:numPr>
      </w:pPr>
      <w:r>
        <w:rPr/>
        <w:t xml:space="preserve">"Después de cada presentación, abriremos un espacio breve para preguntas de los compañeros."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Exposición oral y aclaración de dudas.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el turno de palabra, promover preguntas respetuosas y resumir puntos clave.</w:t>
      </w:r>
    </w:p>
    <w:p>
      <w:pPr/>
      <w:r>
        <w:rPr>
          <w:b w:val="1"/>
          <w:bCs w:val="1"/>
        </w:rPr>
        <w:t xml:space="preserve">Diferenciación:</w:t>
      </w:r>
    </w:p>
    <w:p>
      <w:pPr>
        <w:numPr>
          <w:ilvl w:val="0"/>
          <w:numId w:val="7"/>
        </w:numPr>
      </w:pPr>
      <w:r>
        <w:rPr>
          <w:b w:val="1"/>
          <w:bCs w:val="1"/>
        </w:rPr>
        <w:t xml:space="preserve">Estudiantes que terminan antes:</w:t>
      </w:r>
      <w:r>
        <w:rPr/>
        <w:t xml:space="preserve"> Proponer que elaboren una breve reflexión escrita sobre cómo el trabajo en equipo les ayudó a comprender mejor el tema.</w:t>
      </w:r>
    </w:p>
    <w:p>
      <w:pPr>
        <w:numPr>
          <w:ilvl w:val="0"/>
          <w:numId w:val="7"/>
        </w:numPr>
      </w:pPr>
      <w:r>
        <w:rPr>
          <w:b w:val="1"/>
          <w:bCs w:val="1"/>
        </w:rPr>
        <w:t xml:space="preserve">Estudiantes que requieren apoyo:</w:t>
      </w:r>
      <w:r>
        <w:rPr/>
        <w:t xml:space="preserve"> El docente ofrece ayuda personalizada durante la lectura, haciendo preguntas guía y apoyando en la organización del mapa conceptual.</w:t>
      </w:r>
    </w:p>
    <w:p>
      <w:pPr/>
      <w:r>
        <w:rPr>
          <w:b w:val="1"/>
          <w:bCs w:val="1"/>
        </w:rPr>
        <w:t xml:space="preserve">Transiciones:</w:t>
      </w:r>
    </w:p>
    <w:p>
      <w:pPr/>
      <w:r>
        <w:rPr>
          <w:b w:val="1"/>
          <w:bCs w:val="1"/>
        </w:rPr>
        <w:t xml:space="preserve">Docente:</w:t>
      </w:r>
      <w:r>
        <w:rPr/>
        <w:t xml:space="preserve"> "Ahora que conocen las causas de la conquista, vamos a compartir nuestras ideas para aprender de todos y reforzar lo que hemos entendido."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sus cuadernos, escriban tres ideas clave que aprendieron hoy sobre los antecedentes de la conquista."</w:t>
      </w:r>
    </w:p>
    <w:p>
      <w:pPr/>
      <w:r>
        <w:rPr>
          <w:b w:val="1"/>
          <w:bCs w:val="1"/>
        </w:rPr>
        <w:t xml:space="preserve">Estudiantes:</w:t>
      </w:r>
      <w:r>
        <w:rPr/>
        <w:t xml:space="preserve"> Escriben individualmente y luego comparten alguna idea con un compañero.</w:t>
      </w:r>
    </w:p>
    <w:p>
      <w:pPr/>
      <w:r>
        <w:rPr>
          <w:b w:val="1"/>
          <w:bCs w:val="1"/>
        </w:rPr>
        <w:t xml:space="preserve">Reflexión metacognitiva:</w:t>
      </w:r>
    </w:p>
    <w:p>
      <w:pPr/>
      <w:r>
        <w:rPr>
          <w:b w:val="1"/>
          <w:bCs w:val="1"/>
        </w:rPr>
        <w:t xml:space="preserve">Docente:</w:t>
      </w:r>
      <w:r>
        <w:rPr/>
        <w:t xml:space="preserve"> "Para terminar, respondan en voz alta o escriban en una hoja las siguientes preguntas:"</w:t>
      </w:r>
    </w:p>
    <w:p>
      <w:pPr>
        <w:numPr>
          <w:ilvl w:val="0"/>
          <w:numId w:val="8"/>
        </w:numPr>
      </w:pPr>
      <w:r>
        <w:rPr/>
        <w:t xml:space="preserve">"¿Qué causa me pareció más importante y por qué?"</w:t>
      </w:r>
    </w:p>
    <w:p>
      <w:pPr>
        <w:numPr>
          <w:ilvl w:val="0"/>
          <w:numId w:val="8"/>
        </w:numPr>
      </w:pPr>
      <w:r>
        <w:rPr/>
        <w:t xml:space="preserve">"¿Cómo ayudó el trabajo en equipo a entender mejor el tema?"</w:t>
      </w:r>
    </w:p>
    <w:p>
      <w:pPr>
        <w:numPr>
          <w:ilvl w:val="0"/>
          <w:numId w:val="8"/>
        </w:numPr>
      </w:pPr>
      <w:r>
        <w:rPr/>
        <w:t xml:space="preserve">"¿Qué me gustaría investigar más sobre el Tahuantinsuyo o la conquista?"</w:t>
      </w:r>
    </w:p>
    <w:p>
      <w:pPr/>
      <w:r>
        <w:rPr>
          <w:b w:val="1"/>
          <w:bCs w:val="1"/>
        </w:rPr>
        <w:t xml:space="preserve">Estudiantes:</w:t>
      </w:r>
      <w:r>
        <w:rPr/>
        <w:t xml:space="preserve"> Responden y reflexionan.</w:t>
      </w:r>
    </w:p>
    <w:p>
      <w:pPr/>
      <w:r>
        <w:rPr>
          <w:b w:val="1"/>
          <w:bCs w:val="1"/>
        </w:rPr>
        <w:t xml:space="preserve">Retroalimentación:</w:t>
      </w:r>
    </w:p>
    <w:p>
      <w:pPr/>
      <w:r>
        <w:rPr>
          <w:b w:val="1"/>
          <w:bCs w:val="1"/>
        </w:rPr>
        <w:t xml:space="preserve">Docente:</w:t>
      </w:r>
      <w:r>
        <w:rPr/>
        <w:t xml:space="preserve"> Felicita el esfuerzo y resalta las ideas más relevantes surgidas en la sesión, corrigiendo suavemente conceptos erróneos y motivando a seguir investigando.</w:t>
      </w:r>
    </w:p>
    <w:p>
      <w:pPr/>
      <w:r>
        <w:rPr>
          <w:b w:val="1"/>
          <w:bCs w:val="1"/>
        </w:rPr>
        <w:t xml:space="preserve">Transferencia:</w:t>
      </w:r>
    </w:p>
    <w:p>
      <w:pPr/>
      <w:r>
        <w:rPr>
          <w:b w:val="1"/>
          <w:bCs w:val="1"/>
        </w:rPr>
        <w:t xml:space="preserve">Docente:</w:t>
      </w:r>
      <w:r>
        <w:rPr/>
        <w:t xml:space="preserve"> "En la próxima clase, veremos qué pasó durante la conquista y cómo esos antecedentes influyeron en ese proceso. Además, podrán relacionar esto con otras historias de resistencia y cambio."</w:t>
      </w:r>
    </w:p>
    <w:p>
      <w:pPr/>
      <w:r>
        <w:rPr>
          <w:b w:val="1"/>
          <w:bCs w:val="1"/>
        </w:rPr>
        <w:t xml:space="preserve">Tarea o reto:</w:t>
      </w:r>
    </w:p>
    <w:p>
      <w:pPr/>
      <w:r>
        <w:rPr>
          <w:b w:val="1"/>
          <w:bCs w:val="1"/>
        </w:rPr>
        <w:t xml:space="preserve">Docente:</w:t>
      </w:r>
      <w:r>
        <w:rPr/>
        <w:t xml:space="preserve"> "Como reto, investiguen con su familia o en internet alguna historia o leyenda relacionada con el Tahuantinsuyo o la conquista y traigan un breve resumen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la lluvia de ideas; formativa durante las actividades colaborativas y presentaciones; sumativa en la síntesis y reflexión final.</w:t>
      </w:r>
    </w:p>
    <w:p>
      <w:pPr/>
      <w:r>
        <w:rPr>
          <w:b w:val="1"/>
          <w:bCs w:val="1"/>
        </w:rPr>
        <w:t xml:space="preserve">Criterios de evaluación:</w:t>
      </w:r>
    </w:p>
    <w:p>
      <w:pPr>
        <w:numPr>
          <w:ilvl w:val="0"/>
          <w:numId w:val="9"/>
        </w:numPr>
      </w:pPr>
      <w:r>
        <w:rPr/>
        <w:t xml:space="preserve">Identificación y clasificación correcta de causas políticas, sociales y económicas (Actividad 1).</w:t>
      </w:r>
    </w:p>
    <w:p>
      <w:pPr>
        <w:numPr>
          <w:ilvl w:val="0"/>
          <w:numId w:val="9"/>
        </w:numPr>
      </w:pPr>
      <w:r>
        <w:rPr/>
        <w:t xml:space="preserve">Participación activa y colaborativa en la creación del mapa conceptual (Actividad 2).</w:t>
      </w:r>
    </w:p>
    <w:p>
      <w:pPr>
        <w:numPr>
          <w:ilvl w:val="0"/>
          <w:numId w:val="9"/>
        </w:numPr>
      </w:pPr>
      <w:r>
        <w:rPr/>
        <w:t xml:space="preserve">Claridad y argumentación en la presentación oral del grupo (Actividad 3).</w:t>
      </w:r>
    </w:p>
    <w:p>
      <w:pPr>
        <w:numPr>
          <w:ilvl w:val="0"/>
          <w:numId w:val="9"/>
        </w:numPr>
      </w:pPr>
      <w:r>
        <w:rPr/>
        <w:t xml:space="preserve">Capacidad de síntesis y reflexión personal sobre el aprendizaje (Cierre).</w:t>
      </w:r>
    </w:p>
    <w:p>
      <w:pPr/>
      <w:r>
        <w:rPr>
          <w:b w:val="1"/>
          <w:bCs w:val="1"/>
        </w:rPr>
        <w:t xml:space="preserve">Instrumentos sugeridos:</w:t>
      </w:r>
    </w:p>
    <w:p>
      <w:pPr>
        <w:numPr>
          <w:ilvl w:val="0"/>
          <w:numId w:val="10"/>
        </w:numPr>
      </w:pPr>
      <w:r>
        <w:rPr/>
        <w:t xml:space="preserve">Lista de cotejo para evaluar participación y trabajo en equipo.</w:t>
      </w:r>
    </w:p>
    <w:p>
      <w:pPr>
        <w:numPr>
          <w:ilvl w:val="0"/>
          <w:numId w:val="10"/>
        </w:numPr>
      </w:pPr>
      <w:r>
        <w:rPr/>
        <w:t xml:space="preserve">Rúbrica para evaluar mapa conceptual y presentación grupal.</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Listas clasificadas de causas elaboradas por los grupos.</w:t>
      </w:r>
    </w:p>
    <w:p>
      <w:pPr>
        <w:numPr>
          <w:ilvl w:val="0"/>
          <w:numId w:val="11"/>
        </w:numPr>
      </w:pPr>
      <w:r>
        <w:rPr/>
        <w:t xml:space="preserve">Mapas conceptuales presentados.</w:t>
      </w:r>
    </w:p>
    <w:p>
      <w:pPr>
        <w:numPr>
          <w:ilvl w:val="0"/>
          <w:numId w:val="11"/>
        </w:numPr>
      </w:pPr>
      <w:r>
        <w:rPr/>
        <w:t xml:space="preserve">Resúmenes escritos individuales en la fase de cierre.</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Inicial en Equipo"</w:t>
      </w:r>
    </w:p>
    <w:p>
      <w:pPr/>
      <w:r>
        <w:rPr>
          <w:b w:val="1"/>
          <w:bCs w:val="1"/>
        </w:rPr>
        <w:t xml:space="preserve">Duración:</w:t>
      </w:r>
      <w:r>
        <w:rPr/>
        <w:t xml:space="preserve"> 8 minutos</w:t>
      </w:r>
    </w:p>
    <w:p>
      <w:pPr/>
      <w:r>
        <w:rPr>
          <w:b w:val="1"/>
          <w:bCs w:val="1"/>
        </w:rPr>
        <w:t xml:space="preserve">Objetivo de la actividad:</w:t>
      </w:r>
      <w:r>
        <w:rPr/>
        <w:t xml:space="preserve"> Vincular los conocimientos previos de los estudiantes sobre el Tahuantinsuyo y su contexto histórico, para facilitar la comprensión de los antecedentes de su invasión y conquista.</w:t>
      </w:r>
    </w:p>
    <w:p>
      <w:pPr/>
      <w:r>
        <w:rPr>
          <w:b w:val="1"/>
          <w:bCs w:val="1"/>
        </w:rPr>
        <w:t xml:space="preserve">Desarrollo:</w:t>
      </w:r>
    </w:p>
    <w:p>
      <w:pPr>
        <w:numPr>
          <w:ilvl w:val="0"/>
          <w:numId w:val="12"/>
        </w:numPr>
      </w:pPr>
      <w:r>
        <w:rPr/>
        <w:t xml:space="preserve">Organizar a los estudiantes en pequeños equipos de 3 a 4 integrantes.</w:t>
      </w:r>
    </w:p>
    <w:p>
      <w:pPr>
        <w:numPr>
          <w:ilvl w:val="0"/>
          <w:numId w:val="12"/>
        </w:numPr>
      </w:pPr>
      <w:r>
        <w:rPr/>
        <w:t xml:space="preserve">Entregar a cada equipo una hoja grande o rotafolio y marcadores de colores.</w:t>
      </w:r>
    </w:p>
    <w:p>
      <w:pPr>
        <w:numPr>
          <w:ilvl w:val="0"/>
          <w:numId w:val="12"/>
        </w:numPr>
      </w:pPr>
      <w:r>
        <w:rPr/>
        <w:t xml:space="preserve">Indicar a los equipos que, durante 5 minutos, elaboren un mapa mental que contenga palabras, ideas o imágenes relacionadas con el Tahuantinsuyo, la conquista y la invasión, basándose en lo que ya conocen o han escuchado sobre el tema.</w:t>
      </w:r>
    </w:p>
    <w:p>
      <w:pPr>
        <w:numPr>
          <w:ilvl w:val="0"/>
          <w:numId w:val="12"/>
        </w:numPr>
      </w:pPr>
      <w:r>
        <w:rPr/>
        <w:t xml:space="preserve">Al concluir, cada equipo comparte brevemente (máximo 1 minuto) su mapa con la clase, destacando los conceptos que consideren más importantes.</w:t>
      </w:r>
    </w:p>
    <w:p>
      <w:pPr>
        <w:numPr>
          <w:ilvl w:val="0"/>
          <w:numId w:val="12"/>
        </w:numPr>
      </w:pPr>
      <w:r>
        <w:rPr/>
        <w:t xml:space="preserve">El docente toma nota de las ideas compartidas para conectar con los contenidos que se abordarán en la sesión.</w:t>
      </w:r>
    </w:p>
    <w:p>
      <w:pPr/>
      <w:r>
        <w:rPr>
          <w:b w:val="1"/>
          <w:bCs w:val="1"/>
        </w:rPr>
        <w:t xml:space="preserve">Conexión con los objetivos de aprendizaje:</w:t>
      </w:r>
      <w:r>
        <w:rPr/>
        <w:t xml:space="preserve"> Esta actividad promueve la expresión de conocimientos previos de manera colaborativa, facilitando la identificación de ideas clave sobre el Tahuantinsuyo que servirán de base para el estudio de sus antecedentes de invasión y conquista.</w:t>
      </w:r>
    </w:p>
    <w:p/>
    <w:p>
      <w:pPr/>
      <w:r>
        <w:rPr>
          <w:sz w:val="22"/>
          <w:szCs w:val="22"/>
          <w:b w:val="1"/>
          <w:bCs w:val="1"/>
        </w:rPr>
        <w:t xml:space="preserve">Desarrollo - Evaluar</w:t>
      </w:r>
    </w:p>
    <w:p>
      <w:pPr/>
      <w:r>
        <w:rPr>
          <w:b w:val="1"/>
          <w:bCs w:val="1"/>
        </w:rPr>
        <w:t xml:space="preserve">Herramientas de Evaluación Formativa para "Explorando los Antecedentes de la Invasión y Conquista del Tahuantinsuyo: Un Viaje en Equipo"</w:t>
      </w:r>
    </w:p>
    <w:p>
      <w:pPr/>
      <w:r>
        <w:rPr/>
        <w:t xml:space="preserve">Estas herramientas están diseñadas para monitorear el progreso de los estudiantes durante la sesión de 1 hora, asegurando que el aprendizaje colaborativo y los objetivos del plan de clase se cumplan adecuadamente.</w:t>
      </w:r>
    </w:p>
    <w:p>
      <w:pPr/>
      <w:r>
        <w:rPr>
          <w:b w:val="1"/>
          <w:bCs w:val="1"/>
        </w:rPr>
        <w:t xml:space="preserve">1. Preguntas Rápidas al Inicio y Durante la Sesión (Check-in)</w:t>
      </w:r>
    </w:p>
    <w:p>
      <w:pPr>
        <w:numPr>
          <w:ilvl w:val="0"/>
          <w:numId w:val="13"/>
        </w:numPr>
      </w:pPr>
      <w:r>
        <w:rPr>
          <w:b w:val="1"/>
          <w:bCs w:val="1"/>
        </w:rPr>
        <w:t xml:space="preserve">Objetivo:</w:t>
      </w:r>
      <w:r>
        <w:rPr/>
        <w:t xml:space="preserve"> Evaluar conocimientos previos y comprensión durante la actividad.</w:t>
      </w:r>
    </w:p>
    <w:p>
      <w:pPr>
        <w:numPr>
          <w:ilvl w:val="0"/>
          <w:numId w:val="13"/>
        </w:numPr>
      </w:pPr>
      <w:r>
        <w:rPr>
          <w:b w:val="1"/>
          <w:bCs w:val="1"/>
        </w:rPr>
        <w:t xml:space="preserve">Formato:</w:t>
      </w:r>
      <w:r>
        <w:rPr/>
        <w:t xml:space="preserve"> Preguntas orales o escritas breves en grupos, por ejemplo:    </w:t>
      </w:r>
      <w:r>
        <w:rPr/>
        <w:t xml:space="preserve">  </w:t>
      </w:r>
    </w:p>
    <w:p>
      <w:pPr>
        <w:numPr>
          <w:ilvl w:val="1"/>
          <w:numId w:val="13"/>
        </w:numPr>
      </w:pPr>
      <w:r>
        <w:rPr/>
        <w:t xml:space="preserve">¿Qué saben sobre el Tahuantinsuyo antes de la llegada de los españoles?</w:t>
      </w:r>
    </w:p>
    <w:p>
      <w:pPr>
        <w:numPr>
          <w:ilvl w:val="1"/>
          <w:numId w:val="13"/>
        </w:numPr>
      </w:pPr>
      <w:r>
        <w:rPr/>
        <w:t xml:space="preserve">¿Cuáles creen que fueron las causas principales para la conquista?</w:t>
      </w:r>
    </w:p>
    <w:p>
      <w:pPr>
        <w:numPr>
          <w:ilvl w:val="0"/>
          <w:numId w:val="13"/>
        </w:numPr>
      </w:pPr>
      <w:r>
        <w:rPr>
          <w:b w:val="1"/>
          <w:bCs w:val="1"/>
        </w:rPr>
        <w:t xml:space="preserve">Duración:</w:t>
      </w:r>
      <w:r>
        <w:rPr/>
        <w:t xml:space="preserve"> 5 minutos al inicio y 5 minutos en la mitad de la sesión.</w:t>
      </w:r>
    </w:p>
    <w:p>
      <w:pPr/>
      <w:r>
        <w:rPr>
          <w:b w:val="1"/>
          <w:bCs w:val="1"/>
        </w:rPr>
        <w:t xml:space="preserve">2. Mapa Conceptual Colaborativo</w:t>
      </w:r>
    </w:p>
    <w:p>
      <w:pPr>
        <w:numPr>
          <w:ilvl w:val="0"/>
          <w:numId w:val="14"/>
        </w:numPr>
      </w:pPr>
      <w:r>
        <w:rPr>
          <w:b w:val="1"/>
          <w:bCs w:val="1"/>
        </w:rPr>
        <w:t xml:space="preserve">Objetivo:</w:t>
      </w:r>
      <w:r>
        <w:rPr/>
        <w:t xml:space="preserve"> Visualizar y organizar en equipo los antecedentes de la invasión y conquista.</w:t>
      </w:r>
    </w:p>
    <w:p>
      <w:pPr>
        <w:numPr>
          <w:ilvl w:val="0"/>
          <w:numId w:val="14"/>
        </w:numPr>
      </w:pPr>
      <w:r>
        <w:rPr>
          <w:b w:val="1"/>
          <w:bCs w:val="1"/>
        </w:rPr>
        <w:t xml:space="preserve">Formato:</w:t>
      </w:r>
      <w:r>
        <w:rPr/>
        <w:t xml:space="preserve"> Grupos de 3-4 estudiantes crean un mapa conceptual en papel o pizarra con ideas principales y relaciones entre causas.</w:t>
      </w:r>
    </w:p>
    <w:p>
      <w:pPr>
        <w:numPr>
          <w:ilvl w:val="0"/>
          <w:numId w:val="14"/>
        </w:numPr>
      </w:pPr>
      <w:r>
        <w:rPr>
          <w:b w:val="1"/>
          <w:bCs w:val="1"/>
        </w:rPr>
        <w:t xml:space="preserve">Monitoreo:</w:t>
      </w:r>
      <w:r>
        <w:rPr/>
        <w:t xml:space="preserve"> El docente circula entre grupos para observar el desarrollo, hacer preguntas orientadoras y corregir malentendidos.</w:t>
      </w:r>
    </w:p>
    <w:p>
      <w:pPr>
        <w:numPr>
          <w:ilvl w:val="0"/>
          <w:numId w:val="14"/>
        </w:numPr>
      </w:pPr>
      <w:r>
        <w:rPr>
          <w:b w:val="1"/>
          <w:bCs w:val="1"/>
        </w:rPr>
        <w:t xml:space="preserve">Duración:</w:t>
      </w:r>
      <w:r>
        <w:rPr/>
        <w:t xml:space="preserve"> 15 minutos.</w:t>
      </w:r>
    </w:p>
    <w:p>
      <w:pPr/>
      <w:r>
        <w:rPr>
          <w:b w:val="1"/>
          <w:bCs w:val="1"/>
        </w:rPr>
        <w:t xml:space="preserve">3. Mini-Rúbrica de Autoevaluación y Coevaluación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Por mejorar</w:t>
            </w:r>
          </w:p>
        </w:tc>
      </w:tr>
      <w:tr>
        <w:trPr/>
        <w:tc>
          <w:tcPr>
            <w:noWrap/>
          </w:tcPr>
          <w:p>
            <w:pPr/>
            <w:r>
              <w:rPr/>
              <w:t xml:space="preserve">Participación activa en el equipo</w:t>
            </w:r>
          </w:p>
        </w:tc>
        <w:tc>
          <w:tcPr>
            <w:noWrap/>
          </w:tcPr>
          <w:p>
            <w:pPr/>
            <w:r>
              <w:rPr/>
              <w:t xml:space="preserve">Siempre contribuye con sus ideas y escucha a los demás.</w:t>
            </w:r>
          </w:p>
        </w:tc>
        <w:tc>
          <w:tcPr>
            <w:noWrap/>
          </w:tcPr>
          <w:p>
            <w:pPr/>
            <w:r>
              <w:rPr/>
              <w:t xml:space="preserve">Participa, pero a veces no escucha o no aporta ideas.</w:t>
            </w:r>
          </w:p>
        </w:tc>
        <w:tc>
          <w:tcPr>
            <w:noWrap/>
          </w:tcPr>
          <w:p>
            <w:pPr/>
            <w:r>
              <w:rPr/>
              <w:t xml:space="preserve">No participa o interrumpe el trabajo del grupo.</w:t>
            </w:r>
          </w:p>
        </w:tc>
      </w:tr>
      <w:tr>
        <w:trPr/>
        <w:tc>
          <w:tcPr>
            <w:noWrap/>
          </w:tcPr>
          <w:p>
            <w:pPr/>
            <w:r>
              <w:rPr/>
              <w:t xml:space="preserve">Comprensión de los antecedentes del Tahuantinsuyo</w:t>
            </w:r>
          </w:p>
        </w:tc>
        <w:tc>
          <w:tcPr>
            <w:noWrap/>
          </w:tcPr>
          <w:p>
            <w:pPr/>
            <w:r>
              <w:rPr/>
              <w:t xml:space="preserve">Explica claramente las causas y hechos principales.</w:t>
            </w:r>
          </w:p>
        </w:tc>
        <w:tc>
          <w:tcPr>
            <w:noWrap/>
          </w:tcPr>
          <w:p>
            <w:pPr/>
            <w:r>
              <w:rPr/>
              <w:t xml:space="preserve">Reconoce algunas causas, pero con dudas.</w:t>
            </w:r>
          </w:p>
        </w:tc>
        <w:tc>
          <w:tcPr>
            <w:noWrap/>
          </w:tcPr>
          <w:p>
            <w:pPr/>
            <w:r>
              <w:rPr/>
              <w:t xml:space="preserve">No comprende o confunde los antecedentes.</w:t>
            </w:r>
          </w:p>
        </w:tc>
      </w:tr>
      <w:tr>
        <w:trPr/>
        <w:tc>
          <w:tcPr>
            <w:noWrap/>
          </w:tcPr>
          <w:p>
            <w:pPr/>
            <w:r>
              <w:rPr/>
              <w:t xml:space="preserve">Trabajo colaborativo</w:t>
            </w:r>
          </w:p>
        </w:tc>
        <w:tc>
          <w:tcPr>
            <w:noWrap/>
          </w:tcPr>
          <w:p>
            <w:pPr/>
            <w:r>
              <w:rPr/>
              <w:t xml:space="preserve">Trabaja en equipo respetando roles y acuerdos.</w:t>
            </w:r>
          </w:p>
        </w:tc>
        <w:tc>
          <w:tcPr>
            <w:noWrap/>
          </w:tcPr>
          <w:p>
            <w:pPr/>
            <w:r>
              <w:rPr/>
              <w:t xml:space="preserve">Trabaja en equipo, pero con algunas dificultades.</w:t>
            </w:r>
          </w:p>
        </w:tc>
        <w:tc>
          <w:tcPr>
            <w:noWrap/>
          </w:tcPr>
          <w:p>
            <w:pPr/>
            <w:r>
              <w:rPr/>
              <w:t xml:space="preserve">No coopera ni respeta el trabajo grupal.</w:t>
            </w:r>
          </w:p>
        </w:tc>
      </w:tr>
    </w:tbl>
    <w:p>
      <w:pPr>
        <w:numPr>
          <w:ilvl w:val="0"/>
          <w:numId w:val="15"/>
        </w:numPr>
      </w:pPr>
      <w:r>
        <w:rPr>
          <w:b w:val="1"/>
          <w:bCs w:val="1"/>
        </w:rPr>
        <w:t xml:space="preserve">Aplicación:</w:t>
      </w:r>
      <w:r>
        <w:rPr/>
        <w:t xml:space="preserve"> Al final de la sesión, cada estudiante completa la rúbrica sobre su propio desempeño y el de su equipo, fomentando la reflexión.</w:t>
      </w:r>
    </w:p>
    <w:p>
      <w:pPr>
        <w:numPr>
          <w:ilvl w:val="0"/>
          <w:numId w:val="15"/>
        </w:numPr>
      </w:pPr>
      <w:r>
        <w:rPr>
          <w:b w:val="1"/>
          <w:bCs w:val="1"/>
        </w:rPr>
        <w:t xml:space="preserve">Duración:</w:t>
      </w:r>
      <w:r>
        <w:rPr/>
        <w:t xml:space="preserve"> 5 minutos.</w:t>
      </w:r>
    </w:p>
    <w:p>
      <w:pPr/>
      <w:r>
        <w:rPr>
          <w:b w:val="1"/>
          <w:bCs w:val="1"/>
        </w:rPr>
        <w:t xml:space="preserve">4. Pregunta de Cierre en Plenaria</w:t>
      </w:r>
    </w:p>
    <w:p>
      <w:pPr>
        <w:numPr>
          <w:ilvl w:val="0"/>
          <w:numId w:val="16"/>
        </w:numPr>
      </w:pPr>
      <w:r>
        <w:rPr>
          <w:b w:val="1"/>
          <w:bCs w:val="1"/>
        </w:rPr>
        <w:t xml:space="preserve">Objetivo:</w:t>
      </w:r>
      <w:r>
        <w:rPr/>
        <w:t xml:space="preserve"> Sintetizar el aprendizaje y verificar comprensión general.</w:t>
      </w:r>
    </w:p>
    <w:p>
      <w:pPr>
        <w:numPr>
          <w:ilvl w:val="0"/>
          <w:numId w:val="16"/>
        </w:numPr>
      </w:pPr>
      <w:r>
        <w:rPr>
          <w:b w:val="1"/>
          <w:bCs w:val="1"/>
        </w:rPr>
        <w:t xml:space="preserve">Formato:</w:t>
      </w:r>
      <w:r>
        <w:rPr/>
        <w:t xml:space="preserve"> El docente plantea una pregunta abierta para que los grupos respondan en voz alta, por ejemplo:    </w:t>
      </w:r>
      <w:r>
        <w:rPr/>
        <w:t xml:space="preserve">  </w:t>
      </w:r>
    </w:p>
    <w:p>
      <w:pPr>
        <w:numPr>
          <w:ilvl w:val="1"/>
          <w:numId w:val="16"/>
        </w:numPr>
      </w:pPr>
      <w:r>
        <w:rPr/>
        <w:t xml:space="preserve">¿Cuál fue el antecedente más importante para la conquista del Tahuantinsuyo y por qué?</w:t>
      </w:r>
    </w:p>
    <w:p>
      <w:pPr>
        <w:numPr>
          <w:ilvl w:val="0"/>
          <w:numId w:val="16"/>
        </w:numPr>
      </w:pPr>
      <w:r>
        <w:rPr>
          <w:b w:val="1"/>
          <w:bCs w:val="1"/>
        </w:rPr>
        <w:t xml:space="preserve">Duración:</w:t>
      </w:r>
      <w:r>
        <w:rPr/>
        <w:t xml:space="preserve"> 5-7 minutos.</w:t>
      </w:r>
    </w:p>
    <w:p>
      <w:pPr>
        <w:numPr>
          <w:ilvl w:val="0"/>
          <w:numId w:val="16"/>
        </w:numPr>
      </w:pPr>
      <w:r>
        <w:rPr>
          <w:b w:val="1"/>
          <w:bCs w:val="1"/>
        </w:rPr>
        <w:t xml:space="preserve">Indicadores de logro:</w:t>
      </w:r>
      <w:r>
        <w:rPr/>
        <w:t xml:space="preserve"> Respuestas claras, justificaciones simples y uso de términos aprendidos.</w:t>
      </w:r>
    </w:p>
    <w:p>
      <w:pPr/>
      <w:r>
        <w:rPr>
          <w:b w:val="1"/>
          <w:bCs w:val="1"/>
        </w:rPr>
        <w:t xml:space="preserve">5. Observación Directa y Registro Anecdótico</w:t>
      </w:r>
    </w:p>
    <w:p>
      <w:pPr>
        <w:numPr>
          <w:ilvl w:val="0"/>
          <w:numId w:val="17"/>
        </w:numPr>
      </w:pPr>
      <w:r>
        <w:rPr>
          <w:b w:val="1"/>
          <w:bCs w:val="1"/>
        </w:rPr>
        <w:t xml:space="preserve">Objetivo:</w:t>
      </w:r>
      <w:r>
        <w:rPr/>
        <w:t xml:space="preserve"> El docente registra comportamientos clave durante la sesión para identificar avances o dificultades.</w:t>
      </w:r>
    </w:p>
    <w:p>
      <w:pPr>
        <w:numPr>
          <w:ilvl w:val="0"/>
          <w:numId w:val="17"/>
        </w:numPr>
      </w:pPr>
      <w:r>
        <w:rPr>
          <w:b w:val="1"/>
          <w:bCs w:val="1"/>
        </w:rPr>
        <w:t xml:space="preserve">Indicadores a observar:</w:t>
      </w:r>
      <w:r>
        <w:rPr/>
        <w:t xml:space="preserve"> Participación, colaboración, comprensión de conceptos y habilidades de comunicación.</w:t>
      </w:r>
    </w:p>
    <w:p>
      <w:pPr>
        <w:numPr>
          <w:ilvl w:val="0"/>
          <w:numId w:val="17"/>
        </w:numPr>
      </w:pPr>
      <w:r>
        <w:rPr>
          <w:b w:val="1"/>
          <w:bCs w:val="1"/>
        </w:rPr>
        <w:t xml:space="preserve">Duración:</w:t>
      </w:r>
      <w:r>
        <w:rPr/>
        <w:t xml:space="preserve"> Durante toda la sesión, con notas rápidas.</w:t>
      </w:r>
    </w:p>
    <w:p>
      <w:pPr/>
      <w:r>
        <w:rPr/>
        <w:t xml:space="preserve">Estas herramientas en conjunto permiten al docente realizar un seguimiento efectivo y oportuno del aprendizaje, facilitando ajustes inmediatos para mejorar la experiencia educativa bajo la metodología de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sobre los Antecedentes de la Invasión y Conquista del Tahuantinsuyo, es fundamental implementar estrategias de retroalimentación que permitan a los estudiantes reconocer sus logros y áreas de mejora, fomentando la reflexión y el aprendizaje colaborativo. A continuación, se proponen estrategias específicas, constructivas y apropiadas para estudiantes de 12 a 15 años, alineadas con los objetivos de aprendizaje y el tiempo disponible.</w:t>
      </w:r>
    </w:p>
    <w:p>
      <w:pPr>
        <w:numPr>
          <w:ilvl w:val="0"/>
          <w:numId w:val="18"/>
        </w:numPr>
      </w:pPr>
      <w:r>
        <w:rPr>
          <w:b w:val="1"/>
          <w:bCs w:val="1"/>
        </w:rPr>
        <w:t xml:space="preserve">Ronda de comentarios "Lo que aprendí y lo que aporté"</w:t>
      </w:r>
    </w:p>
    <w:p>
      <w:pPr>
        <w:numPr>
          <w:ilvl w:val="1"/>
          <w:numId w:val="18"/>
        </w:numPr>
      </w:pPr>
      <w:r>
        <w:rPr/>
        <w:t xml:space="preserve">Cada estudiante, de manera breve y en voz alta, comparte una idea clave que aprendió sobre los antecedentes de la invasión y un aporte que realizó durante el trabajo en equipo.</w:t>
      </w:r>
    </w:p>
    <w:p>
      <w:pPr>
        <w:numPr>
          <w:ilvl w:val="1"/>
          <w:numId w:val="18"/>
        </w:numPr>
      </w:pPr>
      <w:r>
        <w:rPr/>
        <w:t xml:space="preserve">El docente refuerza positivamente cada aporte, destacando cómo contribuye al logro de los objetivos.</w:t>
      </w:r>
    </w:p>
    <w:p>
      <w:pPr>
        <w:numPr>
          <w:ilvl w:val="1"/>
          <w:numId w:val="18"/>
        </w:numPr>
      </w:pPr>
      <w:r>
        <w:rPr/>
        <w:t xml:space="preserve">Esta estrategia promueve la autoevaluación y el reconocimiento del valor del trabajo colaborativo.</w:t>
      </w:r>
    </w:p>
    <w:p>
      <w:pPr>
        <w:numPr>
          <w:ilvl w:val="0"/>
          <w:numId w:val="18"/>
        </w:numPr>
      </w:pPr>
      <w:r>
        <w:rPr>
          <w:b w:val="1"/>
          <w:bCs w:val="1"/>
        </w:rPr>
        <w:t xml:space="preserve">Tarjetas de Retroalimentación Anónimas</w:t>
      </w:r>
    </w:p>
    <w:p>
      <w:pPr>
        <w:numPr>
          <w:ilvl w:val="1"/>
          <w:numId w:val="18"/>
        </w:numPr>
      </w:pPr>
      <w:r>
        <w:rPr/>
        <w:t xml:space="preserve">Al final de la sesión, cada estudiante escribe en una tarjeta una cosa que le ayudó a entender mejor el tema y una pregunta o duda que aún tenga.</w:t>
      </w:r>
    </w:p>
    <w:p>
      <w:pPr>
        <w:numPr>
          <w:ilvl w:val="1"/>
          <w:numId w:val="18"/>
        </w:numPr>
      </w:pPr>
      <w:r>
        <w:rPr/>
        <w:t xml:space="preserve">El docente recoge las tarjetas y, en la siguiente sesión o mediante un resumen breve, responde a las dudas y refuerza conceptos clave.</w:t>
      </w:r>
    </w:p>
    <w:p>
      <w:pPr>
        <w:numPr>
          <w:ilvl w:val="1"/>
          <w:numId w:val="18"/>
        </w:numPr>
      </w:pPr>
      <w:r>
        <w:rPr/>
        <w:t xml:space="preserve">Esta técnica fomenta la expresión honesta y la identificación de dificultades específicas.</w:t>
      </w:r>
    </w:p>
    <w:p>
      <w:pPr>
        <w:numPr>
          <w:ilvl w:val="0"/>
          <w:numId w:val="18"/>
        </w:numPr>
      </w:pPr>
      <w:r>
        <w:rPr>
          <w:b w:val="1"/>
          <w:bCs w:val="1"/>
        </w:rPr>
        <w:t xml:space="preserve">Autoevaluación con Guía de Logros</w:t>
      </w:r>
    </w:p>
    <w:p>
      <w:pPr>
        <w:numPr>
          <w:ilvl w:val="1"/>
          <w:numId w:val="18"/>
        </w:numPr>
      </w:pPr>
      <w:r>
        <w:rPr/>
        <w:t xml:space="preserve">Se entrega a los estudiantes una lista breve con aspectos clave del aprendizaje esperado (ej. "Reconozco las causas principales de la conquista", "Puedo explicar el papel de los conquistadores y las estrategias utilizadas").</w:t>
      </w:r>
    </w:p>
    <w:p>
      <w:pPr>
        <w:numPr>
          <w:ilvl w:val="1"/>
          <w:numId w:val="18"/>
        </w:numPr>
      </w:pPr>
      <w:r>
        <w:rPr/>
        <w:t xml:space="preserve">Los estudiantes marcan con una escala sencilla (por ejemplo: "Lo logré", "Estoy en proceso", "Necesito ayuda") su nivel de comprensión.</w:t>
      </w:r>
    </w:p>
    <w:p>
      <w:pPr>
        <w:numPr>
          <w:ilvl w:val="1"/>
          <w:numId w:val="18"/>
        </w:numPr>
      </w:pPr>
      <w:r>
        <w:rPr/>
        <w:t xml:space="preserve">El docente usa esta información para orientar futuras intervenciones y refuerzos.</w:t>
      </w:r>
    </w:p>
    <w:p>
      <w:pPr>
        <w:numPr>
          <w:ilvl w:val="0"/>
          <w:numId w:val="18"/>
        </w:numPr>
      </w:pPr>
      <w:r>
        <w:rPr>
          <w:b w:val="1"/>
          <w:bCs w:val="1"/>
        </w:rPr>
        <w:t xml:space="preserve">Puesta en común y retroalimentación entre equipos</w:t>
      </w:r>
    </w:p>
    <w:p>
      <w:pPr>
        <w:numPr>
          <w:ilvl w:val="1"/>
          <w:numId w:val="18"/>
        </w:numPr>
      </w:pPr>
      <w:r>
        <w:rPr/>
        <w:t xml:space="preserve">Los equipos presentan brevemente sus conclusiones sobre los antecedentes de la conquista.</w:t>
      </w:r>
    </w:p>
    <w:p>
      <w:pPr>
        <w:numPr>
          <w:ilvl w:val="1"/>
          <w:numId w:val="18"/>
        </w:numPr>
      </w:pPr>
      <w:r>
        <w:rPr/>
        <w:t xml:space="preserve">Los otros equipos ofrecen comentarios constructivos, señalando qué les pareció claro o qué podrían profundizar.</w:t>
      </w:r>
    </w:p>
    <w:p>
      <w:pPr>
        <w:numPr>
          <w:ilvl w:val="1"/>
          <w:numId w:val="18"/>
        </w:numPr>
      </w:pPr>
      <w:r>
        <w:rPr/>
        <w:t xml:space="preserve">El docente modera para que la retroalimentación sea respetuosa, específica y orientada al aprendizaje.</w:t>
      </w:r>
    </w:p>
    <w:p>
      <w:pPr>
        <w:numPr>
          <w:ilvl w:val="0"/>
          <w:numId w:val="18"/>
        </w:numPr>
      </w:pPr>
      <w:r>
        <w:rPr>
          <w:b w:val="1"/>
          <w:bCs w:val="1"/>
        </w:rPr>
        <w:t xml:space="preserve">Resumen colectivo guiado por el docente</w:t>
      </w:r>
    </w:p>
    <w:p>
      <w:pPr>
        <w:numPr>
          <w:ilvl w:val="1"/>
          <w:numId w:val="18"/>
        </w:numPr>
      </w:pPr>
      <w:r>
        <w:rPr/>
        <w:t xml:space="preserve">El docente invita a los estudiantes a construir un resumen grupal de los puntos más importantes trabajados en la sesión.</w:t>
      </w:r>
    </w:p>
    <w:p>
      <w:pPr>
        <w:numPr>
          <w:ilvl w:val="1"/>
          <w:numId w:val="18"/>
        </w:numPr>
      </w:pPr>
      <w:r>
        <w:rPr/>
        <w:t xml:space="preserve">Durante la construcción, el docente corrige ideas erróneas y destaca logros, asegurando que el resumen refleje los objetivos de aprendizaje.</w:t>
      </w:r>
    </w:p>
    <w:p>
      <w:pPr>
        <w:numPr>
          <w:ilvl w:val="1"/>
          <w:numId w:val="18"/>
        </w:numPr>
      </w:pPr>
      <w:r>
        <w:rPr/>
        <w:t xml:space="preserve">Este cierre colaborativo refuerza la comprensión y la memoria del contenido.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97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1D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EA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0D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177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8A7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92F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181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A70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A9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C78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C0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A7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89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AC5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0E2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C65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158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2026-09-25T18:52:54-05:00</dcterms:created>
  <dcterms:modified xsi:type="dcterms:W3CDTF">2026-09-25T18:52:54-05:00</dcterms:modified>
</cp:coreProperties>
</file>

<file path=docProps/custom.xml><?xml version="1.0" encoding="utf-8"?>
<Properties xmlns="http://schemas.openxmlformats.org/officeDocument/2006/custom-properties" xmlns:vt="http://schemas.openxmlformats.org/officeDocument/2006/docPropsVTypes"/>
</file>