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Poder de los Conjuntos! – Gamificación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 a 15 años) exploren y comprendan el concepto de conjuntos en matemáticas a través de una metodología basada en la gamificación. A lo largo de la sesión, los alumnos aprenderán a identificar, representar y operar con conjuntos, utilizando elementos como puntos, insignias y retos para mantener su motivación y compromiso. Conocer los conjuntos es fundamental porque nos permite organizar y clasificar información, una habilidad muy útil en la vida diaria, desde separar objetos, tomar decisiones basadas en categorías, hasta entender datos complejos que vemos en noticias o redes sociales.</w:t>
      </w:r>
    </w:p>
    <w:p>
      <w:pPr/>
      <w:r>
        <w:rPr/>
        <w:t xml:space="preserve">Además, esta experiencia gamificada facilita el aprendizaje activo, haciendo que los estudiantes construyan su conocimiento mediante actividades colaborativas y desafíos divertidos. Así, se fomenta el pensamiento lógico, la resolución de problemas y el trabajo en equipo, competencias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elementos que pertenecen a diferentes conjuntos.</w:t>
      </w:r>
    </w:p>
    <w:p>
      <w:pPr>
        <w:numPr>
          <w:ilvl w:val="0"/>
          <w:numId w:val="1"/>
        </w:numPr>
      </w:pPr>
      <w:r>
        <w:rPr/>
        <w:t xml:space="preserve">Representar conjuntos mediante diagramas de Venn y notación matemática.</w:t>
      </w:r>
    </w:p>
    <w:p>
      <w:pPr>
        <w:numPr>
          <w:ilvl w:val="0"/>
          <w:numId w:val="1"/>
        </w:numPr>
      </w:pPr>
      <w:r>
        <w:rPr/>
        <w:t xml:space="preserve">Analizar y resolver problemas que involucren operaciones básicas con conjuntos (unión, intersección, diferencia).</w:t>
      </w:r>
    </w:p>
    <w:p>
      <w:pPr>
        <w:numPr>
          <w:ilvl w:val="0"/>
          <w:numId w:val="1"/>
        </w:numPr>
      </w:pPr>
      <w:r>
        <w:rPr/>
        <w:t xml:space="preserve">Aplicar conceptos de conjuntos para organizar información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símbolos y elementos para formar conjuntos (al menos 30 tarjetas).</w:t>
      </w:r>
    </w:p>
    <w:p>
      <w:pPr>
        <w:numPr>
          <w:ilvl w:val="0"/>
          <w:numId w:val="2"/>
        </w:numPr>
      </w:pPr>
      <w:r>
        <w:rPr/>
        <w:t xml:space="preserve">Pizarras pequeñas o hojas para dibujar diagramas de Venn (1 por estudiante o pareja).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introductorio.</w:t>
      </w:r>
    </w:p>
    <w:p>
      <w:pPr>
        <w:numPr>
          <w:ilvl w:val="0"/>
          <w:numId w:val="2"/>
        </w:numPr>
      </w:pPr>
      <w:r>
        <w:rPr/>
        <w:t xml:space="preserve">Hojas impresas con ejercicios y retos gamificados.</w:t>
      </w:r>
    </w:p>
    <w:p>
      <w:pPr>
        <w:numPr>
          <w:ilvl w:val="0"/>
          <w:numId w:val="2"/>
        </w:numPr>
      </w:pPr>
      <w:r>
        <w:rPr/>
        <w:t xml:space="preserve">Tablero o cartel para llevar registro de puntos e insignias del juego.</w:t>
      </w:r>
    </w:p>
    <w:p>
      <w:pPr>
        <w:numPr>
          <w:ilvl w:val="0"/>
          <w:numId w:val="2"/>
        </w:numPr>
      </w:pPr>
      <w:r>
        <w:rPr/>
        <w:t xml:space="preserve">Premios simbólicos (stickers, insignias imprimibles).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clasificación y agrupación de objetos.</w:t>
      </w:r>
    </w:p>
    <w:p>
      <w:pPr>
        <w:numPr>
          <w:ilvl w:val="0"/>
          <w:numId w:val="3"/>
        </w:numPr>
      </w:pPr>
      <w:r>
        <w:rPr/>
        <w:t xml:space="preserve">Familiaridad con operaciones matemáticas básicas y símbolos.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con diagramas simples o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exploraremos los conjuntos, un tema que nos ayudará a organizar y entender mejor la información que nos rodea. Aprenderán a identificar qué elementos pertenecen a diferentes grupos y cómo representarlos para resolver problemas de manera divertida.”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con ejemplos cotidianos de conjuntos (por ejemplo, frutas, deportes, colores).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“¿Pueden mencionar tres cosas que tengan en común y que formen un grupo o conjunto?”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sus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inicial: “Vamos a jugar a ‘El guardián de los conjuntos’. Cada vez que clasifiquen correctamente un elemento, ganarán puntos y podrán desbloquear una insignia especial.”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muestran interés por participar en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concepto de conjuntos está en todas partes: en los datos de tus redes sociales, en las estadísticas de tus deportes favoritos y hasta cuando eliges qué ropa ponerte según el clima. Hoy dominarás esta herramienta matemática que te servirá toda la vida.”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conjunto, cómo se representan con diagramas de Venn y la notación básica ({} para conjuntos, ∈ para pertenencia). Introduce las operaciones de unión (∪), intersección (∩) y diferencia (−) de forma visual y con ejemplos simples.</w:t>
      </w:r>
    </w:p>
    <w:p>
      <w:pPr/>
      <w:r>
        <w:rPr>
          <w:b w:val="1"/>
          <w:bCs w:val="1"/>
        </w:rPr>
        <w:t xml:space="preserve">Actividad 1: “Clasifica y Gana”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elementos que pertenecen a diferentes conjuntos.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6"/>
        </w:numPr>
      </w:pPr>
      <w:r>
        <w:rPr/>
        <w:t xml:space="preserve">Entrega a cada grupo un conjunto de tarjetas con diferentes objetos o palabras.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“Clasifiquen las tarjetas en al menos dos conjuntos diferentes y expliquen por qué agruparon así los elementos. Por cada clasificación correcta, ganarán 5 puntos para su equipo.”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agrupar y justificar su clasificación.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conjuntos con sus elementos y justificaciones.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dinámica, formula preguntas: “¿Por qué decidieron agrupar estos elementos juntos?”, “¿Qué tienen en común?” y ofrece apoyo si hay confusión.</w:t>
      </w:r>
    </w:p>
    <w:p>
      <w:pPr/>
      <w:r>
        <w:rPr>
          <w:b w:val="1"/>
          <w:bCs w:val="1"/>
        </w:rPr>
        <w:t xml:space="preserve">Actividad 2: “Diagramas de Venn en Acción”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conjuntos mediante diagramas de Venn y notación matemática.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o pizarras pequeñas para que cada estudiante o pareja dibuje dos conjuntos y su intersección con un conjunto de elementos dados.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“Dibujen los conjuntos, coloquen los elementos en la región correcta y escriban la notación de cada conjunto.”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la notación siguiendo el ejemplo dado.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Diagramas de Venn con elementos ubicados correctamente y notación matemática.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13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los diagramas, hace preguntas como “¿Por qué colocaste este elemento aquí?”, “¿Qué representa la intersección?” y corrige errores en el momento.</w:t>
      </w:r>
    </w:p>
    <w:p>
      <w:pPr/>
      <w:r>
        <w:rPr>
          <w:b w:val="1"/>
          <w:bCs w:val="1"/>
        </w:rPr>
        <w:t xml:space="preserve">Actividad 3: “Desafío de Operaciones con Conjuntos”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con operaciones de unión, intersección y diferencia.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cortos escritos en la hoja o pizarra: “Si el conjunto A son estudiantes que practican fútbol y B los que practican baloncesto, ¿quiénes están en A∪B, A∩B y A−B?”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“Resuelvan los problemas en grupos y ganen puntos por respuestas correctas.”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las respuestas usando diagramas o notación.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explicaciones y representación gráfica o simbólica.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preguntas: “¿Qué significa la unión aquí?”, “¿Cómo se interpreta la diferencia?” y brinda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Proporcionar un reto extra con tres conjuntos para que realicen operaciones más complejas y ganen una insignia especial.</w:t>
      </w:r>
    </w:p>
    <w:p>
      <w:pPr>
        <w:numPr>
          <w:ilvl w:val="0"/>
          <w:numId w:val="9"/>
        </w:numPr>
      </w:pPr>
      <w:r>
        <w:rPr/>
        <w:t xml:space="preserve">Para estudiantes que necesitan apoyo: Ofrecer ejemplos más simples, apoyo visual adicional y trabajar en parejas con compañeros que comprendan mejor el tema.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clasificamos juntos y aprendimos a representar conjuntos, vamos a aplicar estas ideas para resolver problemas reales y divertidos. Recuerden, cada reto que superen les acerca a ser expertos en conjuntos.”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hacer un resumen rápido en una hoja o en la pizarra con “3 ideas clave que aprendí hoy sobre conjuntos”.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pequeño grupo o con toda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entender los conjuntos a organizar mejor la información?</w:t>
      </w:r>
    </w:p>
    <w:p>
      <w:pPr>
        <w:numPr>
          <w:ilvl w:val="0"/>
          <w:numId w:val="11"/>
        </w:numPr>
      </w:pPr>
      <w:r>
        <w:rPr/>
        <w:t xml:space="preserve">¿Qué operación con conjuntos me pareció más fácil y cuál más desafiante? ¿Por qué?</w:t>
      </w:r>
    </w:p>
    <w:p>
      <w:pPr>
        <w:numPr>
          <w:ilvl w:val="0"/>
          <w:numId w:val="11"/>
        </w:numPr>
      </w:pPr>
      <w:r>
        <w:rPr/>
        <w:t xml:space="preserve">¿En qué situaciones cotidianas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señala aciertos y ofrece comentarios para mejorar, motivando con elogios por el esfuerzo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usaremos conjuntos para resolver problemas con más datos y para entender cómo se relacionan diferentes grupos en el mundo real, como en deportes, tecnología y ciencias.”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 para casa: “Observa tu entorno (tu familia, tus amigos, tus libros) y crea dos conjuntos con al menos cinco elementos cada uno. Representa su unión, intersección y diferencia en un diagrama y tráelo a la siguiente clase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con la pregunta detonadora y la observación inicial para conocer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directa, preguntas guía, revisión de productos (clasificación, diagramas y soluciones de problemas) y retroalimentación inmediata.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al revisar el resumen de “3 ideas clave”, la reflexión metacognitiva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elementos pertenecientes a diferentes conjuntos (Objetivo 1).</w:t>
      </w:r>
    </w:p>
    <w:p>
      <w:pPr>
        <w:numPr>
          <w:ilvl w:val="0"/>
          <w:numId w:val="14"/>
        </w:numPr>
      </w:pPr>
      <w:r>
        <w:rPr/>
        <w:t xml:space="preserve">Representa conjuntos y sus intersecciones mediante diagramas de Venn y notación matemática correcta (Objetivo 2).</w:t>
      </w:r>
    </w:p>
    <w:p>
      <w:pPr>
        <w:numPr>
          <w:ilvl w:val="0"/>
          <w:numId w:val="14"/>
        </w:numPr>
      </w:pPr>
      <w:r>
        <w:rPr/>
        <w:t xml:space="preserve">Resuelve problemas que involucran operaciones básicas con conjuntos con precisión (Objetivo 3).</w:t>
      </w:r>
    </w:p>
    <w:p>
      <w:pPr>
        <w:numPr>
          <w:ilvl w:val="0"/>
          <w:numId w:val="14"/>
        </w:numPr>
      </w:pPr>
      <w:r>
        <w:rPr/>
        <w:t xml:space="preserve">Aplica conceptos de conjuntos para organizar información cotidiana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la participación y precisión en las actividades.</w:t>
      </w:r>
    </w:p>
    <w:p>
      <w:pPr>
        <w:numPr>
          <w:ilvl w:val="0"/>
          <w:numId w:val="15"/>
        </w:numPr>
      </w:pPr>
      <w:r>
        <w:rPr/>
        <w:t xml:space="preserve">Rúbrica simple para evaluar diagramas de Venn y soluciones escritas.</w:t>
      </w:r>
    </w:p>
    <w:p>
      <w:pPr>
        <w:numPr>
          <w:ilvl w:val="0"/>
          <w:numId w:val="15"/>
        </w:numPr>
      </w:pPr>
      <w:r>
        <w:rPr/>
        <w:t xml:space="preserve">Observación directa durante el juego y actividades grupales.</w:t>
      </w:r>
    </w:p>
    <w:p>
      <w:pPr>
        <w:numPr>
          <w:ilvl w:val="0"/>
          <w:numId w:val="15"/>
        </w:numPr>
      </w:pPr>
      <w:r>
        <w:rPr/>
        <w:t xml:space="preserve">Autoevaluación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Listados y justificaciones de clasificación de elementos en conjuntos.</w:t>
      </w:r>
    </w:p>
    <w:p>
      <w:pPr>
        <w:numPr>
          <w:ilvl w:val="0"/>
          <w:numId w:val="16"/>
        </w:numPr>
      </w:pPr>
      <w:r>
        <w:rPr/>
        <w:t xml:space="preserve">Diagramas de Venn con notación matemática correcta.</w:t>
      </w:r>
    </w:p>
    <w:p>
      <w:pPr>
        <w:numPr>
          <w:ilvl w:val="0"/>
          <w:numId w:val="16"/>
        </w:numPr>
      </w:pPr>
      <w:r>
        <w:rPr/>
        <w:t xml:space="preserve">Respuestas y soluciones a problemas de operaciones con conjuntos.</w:t>
      </w:r>
    </w:p>
    <w:p>
      <w:pPr>
        <w:numPr>
          <w:ilvl w:val="0"/>
          <w:numId w:val="16"/>
        </w:numPr>
      </w:pPr>
      <w:r>
        <w:rPr/>
        <w:t xml:space="preserve">Resúmenes escritos y reflexiones personales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asegurar que los estudiantes comprendan y apliquen correctamente los conceptos de conjuntos, es fundamental usar retroalimentación constructiva y específica que motive y oriente su aprendizaje. A continuación, se proponen estrategias de retroalimentación adecuadas para estudiantes de secundaria, alineadas con la metodología de gamificación y el tiempo disponible.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Feedback Inmediato y Positivo:</w:t>
      </w:r>
      <w:r>
        <w:rPr/>
        <w:t xml:space="preserve"> Durante el cierre, reconocer los aciertos de cada estudiante o equipo en la actividad gamificada, destacando qué hicieron bien al identificar o relacionar conjuntos. Por ejemplo: “Muy bien, identificaste correctamente la intersección de los conjuntos, ¡excelente atención a los detalles!”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Específica y Constructiva:</w:t>
      </w:r>
      <w:r>
        <w:rPr/>
        <w:t xml:space="preserve"> Cuando haya errores o conceptos confusos, señalar con claridad qué parte puede mejorar, explicando el porqué y cómo corregirlo. Por ejemplo: “Noté que confundiste la unión con la intersección. Recuerda que la unión incluye todos los elementos de ambos conjuntos, mientras que la intersección solo los comunes. Vamos a repasarlo con un ejemplo rápido.”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Uso de Preguntas para Reflexión:</w:t>
      </w:r>
      <w:r>
        <w:rPr/>
        <w:t xml:space="preserve"> En lugar de solo dar la respuesta, fomentar el pensamiento crítico con preguntas abiertas como: “¿Por qué crees que estos elementos pertenecen a la intersección y no a la diferencia? ¿Puedes explicarlo con tus propias palabras?” Esto ayuda a consolidar el aprendizaje y a detectar posibles dudas.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Visual y Lúdica:</w:t>
      </w:r>
      <w:r>
        <w:rPr/>
        <w:t xml:space="preserve"> Aprovechar la gamificación para mostrar gráficos o diagramas de Venn en la pizarra digital o en papel, resaltando en colores los conjuntos y sus relaciones, para que los estudiantes visualicen mejor sus aciertos y errores.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Reconocimiento del Progreso Individual y Grupal:</w:t>
      </w:r>
      <w:r>
        <w:rPr/>
        <w:t xml:space="preserve"> Al final de la sesión, comentar el avance que cada estudiante o equipo ha logrado en el manejo de conceptos de conjuntos, motivando a continuar aprendiendo y mejorando. Ejemplo: “Han mejorado mucho en identificar las diferencias entre conjuntos, ¡sigan así!”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Establecimiento de Metas para la Próxima Sesión:</w:t>
      </w:r>
      <w:r>
        <w:rPr/>
        <w:t xml:space="preserve"> Proponer objetivos claros y alcanzables para seguir profundizando en conjuntos o en conceptos relacionados, creando un compromiso con el aprendizaje continuo. Por ejemplo: “Para la próxima clase, intentaremos aplicar los conjuntos en problemas cotidianos. ¿Quién se anima a preparar un ejemplo para compartir?”</w:t>
      </w:r>
    </w:p>
    <w:p>
      <w:pPr/>
      <w:r>
        <w:rPr/>
        <w:t xml:space="preserve">Estas estrategias de retroalimentación ayudarán a consolidar el aprendizaje de los conjuntos, mantendrán la motivación alta y fomentarán un ambiente positivo y dinámico acorde con la gamificación.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C5C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F2F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D25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AF9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D10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B5F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E41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423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F98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075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67F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644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A35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CD2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DC0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FA6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8BE5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2026-09-26T00:02:00-05:00</dcterms:created>
  <dcterms:modified xsi:type="dcterms:W3CDTF">2026-09-26T00:02:00-05:00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