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fascinante mundo de la célula: ¿qué tipos existen y cómo se diferencian?</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Este plan de clase tiene como propósito que los estudiantes de secundaria comprendan qué es una célula y sean capaces de diferenciar los principales tipos de células: procariotas y eucariotas, además de reconocer algunas diferencias entre células animales y vegetales. La célula es la unidad básica de la vida, y conocer sus tipos es fundamental para entender cómo funcionan los seres vivos, desde las bacterias hasta los humanos. Este conocimiento es relevante porque permite a los estudiantes comprender la diversidad de organismos que los rodean y las bases de la biología moderna, además de fomentar una actitud curiosa y científica ante el estudio de la naturaleza. A través de la metodología de Aprendizaje Basado en Indagación, los estudiantes formularán preguntas, investigarán y explorarán materiales visuales y experimentales para construir su propio conocimiento. Aprenderán a observar con detalle, identificar características y comparar tipos celulares, habilidades que fortalecen su pensamiento crítico y científico, aplicables en su vida diaria y en futuros aprendizajes científicos.</w:t>
      </w:r>
    </w:p>
    <w:p/>
    <w:p>
      <w:pPr/>
      <w:r>
        <w:rPr>
          <w:color w:val="2b6cb0"/>
          <w:sz w:val="28"/>
          <w:szCs w:val="28"/>
          <w:b w:val="1"/>
          <w:bCs w:val="1"/>
        </w:rPr>
        <w:t xml:space="preserve">Objetivos de Aprendizaje</w:t>
      </w:r>
    </w:p>
    <w:p>
      <w:pPr>
        <w:numPr>
          <w:ilvl w:val="0"/>
          <w:numId w:val="1"/>
        </w:numPr>
      </w:pPr>
      <w:r>
        <w:rPr/>
        <w:t xml:space="preserve">Diferenciar las características principales de las células procariotas y eucariotas.</w:t>
      </w:r>
    </w:p>
    <w:p>
      <w:pPr>
        <w:numPr>
          <w:ilvl w:val="0"/>
          <w:numId w:val="1"/>
        </w:numPr>
      </w:pPr>
      <w:r>
        <w:rPr/>
        <w:t xml:space="preserve">Comparar las diferencias entre células animales y vegetales.</w:t>
      </w:r>
    </w:p>
    <w:p>
      <w:pPr>
        <w:numPr>
          <w:ilvl w:val="0"/>
          <w:numId w:val="1"/>
        </w:numPr>
      </w:pPr>
      <w:r>
        <w:rPr/>
        <w:t xml:space="preserve">Analizar imágenes y modelos celulares para identificar tipos de células.</w:t>
      </w:r>
    </w:p>
    <w:p>
      <w:pPr>
        <w:numPr>
          <w:ilvl w:val="0"/>
          <w:numId w:val="1"/>
        </w:numPr>
      </w:pPr>
      <w:r>
        <w:rPr/>
        <w:t xml:space="preserve">Formular preguntas científicas relacionadas con la estructura y función celular.</w:t>
      </w:r>
    </w:p>
    <w:p/>
    <w:p>
      <w:pPr/>
      <w:r>
        <w:rPr>
          <w:color w:val="2b6cb0"/>
          <w:sz w:val="28"/>
          <w:szCs w:val="28"/>
          <w:b w:val="1"/>
          <w:bCs w:val="1"/>
        </w:rPr>
        <w:t xml:space="preserve">Recursos Necesarios</w:t>
      </w:r>
    </w:p>
    <w:p>
      <w:pPr>
        <w:numPr>
          <w:ilvl w:val="0"/>
          <w:numId w:val="2"/>
        </w:numPr>
      </w:pPr>
      <w:r>
        <w:rPr/>
        <w:t xml:space="preserve">Proyector o pantalla para mostrar videos e imágenes</w:t>
      </w:r>
    </w:p>
    <w:p>
      <w:pPr>
        <w:numPr>
          <w:ilvl w:val="0"/>
          <w:numId w:val="2"/>
        </w:numPr>
      </w:pPr>
      <w:r>
        <w:rPr/>
        <w:t xml:space="preserve">Video corto animado sobre tipos de células (3-5 minutos)</w:t>
      </w:r>
    </w:p>
    <w:p>
      <w:pPr>
        <w:numPr>
          <w:ilvl w:val="0"/>
          <w:numId w:val="2"/>
        </w:numPr>
      </w:pPr>
      <w:r>
        <w:rPr/>
        <w:t xml:space="preserve">Imágenes impresas en alta calidad de células procariotas, eucariotas, animales y vegetales (al menos 2 por tipo)</w:t>
      </w:r>
    </w:p>
    <w:p>
      <w:pPr>
        <w:numPr>
          <w:ilvl w:val="0"/>
          <w:numId w:val="2"/>
        </w:numPr>
      </w:pPr>
      <w:r>
        <w:rPr/>
        <w:t xml:space="preserve">Modelos tridimensionales de células (si es posible, 1 modelo de célula animal y 1 de vegetal)</w:t>
      </w:r>
    </w:p>
    <w:p>
      <w:pPr>
        <w:numPr>
          <w:ilvl w:val="0"/>
          <w:numId w:val="2"/>
        </w:numPr>
      </w:pPr>
      <w:r>
        <w:rPr/>
        <w:t xml:space="preserve">Hojas de trabajo con preguntas para indagación</w:t>
      </w:r>
    </w:p>
    <w:p>
      <w:pPr>
        <w:numPr>
          <w:ilvl w:val="0"/>
          <w:numId w:val="2"/>
        </w:numPr>
      </w:pPr>
      <w:r>
        <w:rPr/>
        <w:t xml:space="preserve">Cartulinas, marcadores y pegamento para realizar organizadores gráficos</w:t>
      </w:r>
    </w:p>
    <w:p>
      <w:pPr>
        <w:numPr>
          <w:ilvl w:val="0"/>
          <w:numId w:val="2"/>
        </w:numPr>
      </w:pPr>
      <w:r>
        <w:rPr/>
        <w:t xml:space="preserve">Computadoras o tablets con internet (opcional para investigación rápida)</w:t>
      </w:r>
    </w:p>
    <w:p>
      <w:pPr>
        <w:numPr>
          <w:ilvl w:val="0"/>
          <w:numId w:val="2"/>
        </w:numPr>
      </w:pPr>
      <w:r>
        <w:rPr/>
        <w:t xml:space="preserve">Cuaderno o libreta para anotaciones</w:t>
      </w:r>
    </w:p>
    <w:p/>
    <w:p>
      <w:pPr/>
      <w:r>
        <w:rPr>
          <w:color w:val="2b6cb0"/>
          <w:sz w:val="28"/>
          <w:szCs w:val="28"/>
          <w:b w:val="1"/>
          <w:bCs w:val="1"/>
        </w:rPr>
        <w:t xml:space="preserve">Requisitos Previos</w:t>
      </w:r>
    </w:p>
    <w:p>
      <w:pPr>
        <w:numPr>
          <w:ilvl w:val="0"/>
          <w:numId w:val="3"/>
        </w:numPr>
      </w:pPr>
      <w:r>
        <w:rPr/>
        <w:t xml:space="preserve">Conocimiento básico sobre qué es un ser vivo y sus características generales</w:t>
      </w:r>
    </w:p>
    <w:p>
      <w:pPr>
        <w:numPr>
          <w:ilvl w:val="0"/>
          <w:numId w:val="3"/>
        </w:numPr>
      </w:pPr>
      <w:r>
        <w:rPr/>
        <w:t xml:space="preserve">Habilidad para observar y describir objetos o imágenes</w:t>
      </w:r>
    </w:p>
    <w:p>
      <w:pPr>
        <w:numPr>
          <w:ilvl w:val="0"/>
          <w:numId w:val="3"/>
        </w:numPr>
      </w:pPr>
      <w:r>
        <w:rPr/>
        <w:t xml:space="preserve">Experiencia previa en trabajo colaborativo en grupos pequeños</w:t>
      </w:r>
    </w:p>
    <w:p>
      <w:pPr>
        <w:numPr>
          <w:ilvl w:val="0"/>
          <w:numId w:val="3"/>
        </w:numPr>
      </w:pPr>
      <w:r>
        <w:rPr/>
        <w:t xml:space="preserve">Familiaridad básica con el uso de videos educativos y lectura de imágenes científicas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hoy van a explorar el fascinante mundo de la célula, la unidad básica de todos los seres vivos, y que su objetivo es aprender a diferenciar los tipos de células para entender mejor cómo funciona la vida.</w:t>
      </w:r>
    </w:p>
    <w:p>
      <w:pPr/>
      <w:r>
        <w:rPr>
          <w:b w:val="1"/>
          <w:bCs w:val="1"/>
        </w:rPr>
        <w:t xml:space="preserve">Activación de conocimientos previos</w:t>
      </w:r>
    </w:p>
    <w:p>
      <w:pPr/>
      <w:r>
        <w:rPr>
          <w:b w:val="1"/>
          <w:bCs w:val="1"/>
        </w:rPr>
        <w:t xml:space="preserve">Docente:</w:t>
      </w:r>
      <w:r>
        <w:rPr/>
        <w:t xml:space="preserve"> Inicia preguntando en voz alta: "¿Sabían que todos los seres vivos, desde las plantas hasta las bacterias, están formados por células? ¿Alguno ha escuchado qué es una célula o qué tipos existen?"</w:t>
      </w:r>
    </w:p>
    <w:p>
      <w:pPr/>
      <w:r>
        <w:rPr>
          <w:b w:val="1"/>
          <w:bCs w:val="1"/>
        </w:rPr>
        <w:t xml:space="preserve">Estudiantes:</w:t>
      </w:r>
      <w:r>
        <w:rPr/>
        <w:t xml:space="preserve"> Responden y comparten ideas, el docente anota brevemente palabras clave en la pizarra, como “bacteria”, “planta”, “animal”.</w:t>
      </w:r>
    </w:p>
    <w:p>
      <w:pPr/>
      <w:r>
        <w:rPr>
          <w:b w:val="1"/>
          <w:bCs w:val="1"/>
        </w:rPr>
        <w:t xml:space="preserve">Motivación y enganche</w:t>
      </w:r>
    </w:p>
    <w:p>
      <w:pPr/>
      <w:r>
        <w:rPr>
          <w:b w:val="1"/>
          <w:bCs w:val="1"/>
        </w:rPr>
        <w:t xml:space="preserve">Docente:</w:t>
      </w:r>
      <w:r>
        <w:rPr/>
        <w:t xml:space="preserve"> Presenta un dato curioso: "¿Sabían que en nuestro cuerpo hay más células que estrellas en la galaxia? ¡Y que no todas son iguales! Hoy descubriremos qué tipos de células existen y cómo identificarlas."</w:t>
      </w:r>
    </w:p>
    <w:p>
      <w:pPr/>
      <w:r>
        <w:rPr>
          <w:b w:val="1"/>
          <w:bCs w:val="1"/>
        </w:rPr>
        <w:t xml:space="preserve">Contextualización</w:t>
      </w:r>
    </w:p>
    <w:p>
      <w:pPr/>
      <w:r>
        <w:rPr>
          <w:b w:val="1"/>
          <w:bCs w:val="1"/>
        </w:rPr>
        <w:t xml:space="preserve">Docente:</w:t>
      </w:r>
      <w:r>
        <w:rPr/>
        <w:t xml:space="preserve"> Relaciona el tema con la vida diaria: "Conocer las células nos ayuda a entender cómo funcionan nuestro cuerpo, las plantas que comemos y hasta los microorganismos que pueden enfermarnos o ayudarnos. Esto es ciencia que está en todo lo que vivimos."</w:t>
      </w:r>
    </w:p>
    <w:p>
      <w:pPr/>
      <w:r>
        <w:rPr>
          <w:b w:val="1"/>
          <w:bCs w:val="1"/>
        </w:rPr>
        <w:t xml:space="preserve">Actividad de activación</w:t>
      </w:r>
    </w:p>
    <w:p>
      <w:pPr>
        <w:numPr>
          <w:ilvl w:val="0"/>
          <w:numId w:val="4"/>
        </w:numPr>
      </w:pPr>
      <w:r>
        <w:rPr>
          <w:b w:val="1"/>
          <w:bCs w:val="1"/>
        </w:rPr>
        <w:t xml:space="preserve">Docente:</w:t>
      </w:r>
      <w:r>
        <w:rPr/>
        <w:t xml:space="preserve"> Muestra una imagen ampliada y colorida de una célula y pregunta: "¿Qué ven aquí? ¿Les recuerda a algo?"</w:t>
      </w:r>
    </w:p>
    <w:p>
      <w:pPr>
        <w:numPr>
          <w:ilvl w:val="0"/>
          <w:numId w:val="4"/>
        </w:numPr>
      </w:pPr>
      <w:r>
        <w:rPr>
          <w:b w:val="1"/>
          <w:bCs w:val="1"/>
        </w:rPr>
        <w:t xml:space="preserve">Estudiantes:</w:t>
      </w:r>
      <w:r>
        <w:rPr/>
        <w:t xml:space="preserve"> Expresan sus observaciones, el docente guía para que empiecen a notar que hay estructuras internas.</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w:t>
      </w:r>
    </w:p>
    <w:p>
      <w:pPr/>
      <w:r>
        <w:rPr>
          <w:b w:val="1"/>
          <w:bCs w:val="1"/>
        </w:rPr>
        <w:t xml:space="preserve">Docente:</w:t>
      </w:r>
      <w:r>
        <w:rPr/>
        <w:t xml:space="preserve"> Presenta un video animado corto (3-5 minutos) que explica las diferencias básicas entre células procariotas y eucariotas, y luego muestra imágenes y modelos de células animales y vegetales, destacando características clave (pared celular, núcleo, cloroplastos, etc.).</w:t>
      </w:r>
    </w:p>
    <w:p>
      <w:pPr/>
      <w:r>
        <w:rPr>
          <w:b w:val="1"/>
          <w:bCs w:val="1"/>
        </w:rPr>
        <w:t xml:space="preserve">Actividad 1: Formulando preguntas científicas</w:t>
      </w:r>
    </w:p>
    <w:p>
      <w:pPr>
        <w:numPr>
          <w:ilvl w:val="0"/>
          <w:numId w:val="5"/>
        </w:numPr>
      </w:pPr>
      <w:r>
        <w:rPr>
          <w:b w:val="1"/>
          <w:bCs w:val="1"/>
        </w:rPr>
        <w:t xml:space="preserve">Objetivo:</w:t>
      </w:r>
      <w:r>
        <w:rPr/>
        <w:t xml:space="preserve"> Formular preguntas relacionadas con la estructura y tipos de células.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3-4 y entrega una hoja con imágenes de diferentes tipos de células.</w:t>
      </w:r>
    </w:p>
    <w:p>
      <w:pPr>
        <w:numPr>
          <w:ilvl w:val="1"/>
          <w:numId w:val="5"/>
        </w:numPr>
      </w:pPr>
      <w:r>
        <w:rPr/>
        <w:t xml:space="preserve">Les pide que observen detenidamente y escriban al menos 3 preguntas que tengan sobre lo que ven, por ejemplo: "¿Por qué algunas tienen pared celular y otras no?" o "¿Para qué sirven los cloroplastos?".</w:t>
      </w:r>
    </w:p>
    <w:p>
      <w:pPr>
        <w:numPr>
          <w:ilvl w:val="1"/>
          <w:numId w:val="5"/>
        </w:numPr>
      </w:pPr>
      <w:r>
        <w:rPr>
          <w:b w:val="1"/>
          <w:bCs w:val="1"/>
        </w:rPr>
        <w:t xml:space="preserve">Estudiantes:</w:t>
      </w:r>
      <w:r>
        <w:rPr/>
        <w:t xml:space="preserve"> Discuten en grupos, escriben sus preguntas y las comparten con el docente.</w:t>
      </w:r>
    </w:p>
    <w:p>
      <w:pPr>
        <w:numPr>
          <w:ilvl w:val="0"/>
          <w:numId w:val="5"/>
        </w:numPr>
      </w:pPr>
      <w:r>
        <w:rPr>
          <w:b w:val="1"/>
          <w:bCs w:val="1"/>
        </w:rPr>
        <w:t xml:space="preserve">Producto:</w:t>
      </w:r>
      <w:r>
        <w:rPr/>
        <w:t xml:space="preserve"> Lista de preguntas científicas.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Escucha, incentiva preguntas profundas, guía sin dar respuestas directas.</w:t>
      </w:r>
    </w:p>
    <w:p>
      <w:pPr/>
      <w:r>
        <w:rPr>
          <w:b w:val="1"/>
          <w:bCs w:val="1"/>
        </w:rPr>
        <w:t xml:space="preserve">Actividad 2: Explorando y comparando tipos de células</w:t>
      </w:r>
    </w:p>
    <w:p>
      <w:pPr>
        <w:numPr>
          <w:ilvl w:val="0"/>
          <w:numId w:val="6"/>
        </w:numPr>
      </w:pPr>
      <w:r>
        <w:rPr>
          <w:b w:val="1"/>
          <w:bCs w:val="1"/>
        </w:rPr>
        <w:t xml:space="preserve">Objetivo:</w:t>
      </w:r>
      <w:r>
        <w:rPr/>
        <w:t xml:space="preserve"> Diferenciar visualmente características de células procariotas, eucariotas animales y vegetales.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Reparte imágenes impresas y (si es posible) modelos de células.</w:t>
      </w:r>
    </w:p>
    <w:p>
      <w:pPr>
        <w:numPr>
          <w:ilvl w:val="1"/>
          <w:numId w:val="6"/>
        </w:numPr>
      </w:pPr>
      <w:r>
        <w:rPr/>
        <w:t xml:space="preserve">Cada grupo recibe imágenes de diferentes células y una hoja para completar un cuadro comparativo con características como: núcleo, pared celular, forma, tamaño, organelos visibles.</w:t>
      </w:r>
    </w:p>
    <w:p>
      <w:pPr>
        <w:numPr>
          <w:ilvl w:val="1"/>
          <w:numId w:val="6"/>
        </w:numPr>
      </w:pPr>
      <w:r>
        <w:rPr>
          <w:b w:val="1"/>
          <w:bCs w:val="1"/>
        </w:rPr>
        <w:t xml:space="preserve">Estudiantes:</w:t>
      </w:r>
      <w:r>
        <w:rPr/>
        <w:t xml:space="preserve"> Observan, discuten y completan el cuadro comparativo.</w:t>
      </w:r>
    </w:p>
    <w:p>
      <w:pPr>
        <w:numPr>
          <w:ilvl w:val="0"/>
          <w:numId w:val="6"/>
        </w:numPr>
      </w:pPr>
      <w:r>
        <w:rPr>
          <w:b w:val="1"/>
          <w:bCs w:val="1"/>
        </w:rPr>
        <w:t xml:space="preserve">Producto:</w:t>
      </w:r>
      <w:r>
        <w:rPr/>
        <w:t xml:space="preserve"> Cuadro comparativo completado.</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docente:</w:t>
      </w:r>
      <w:r>
        <w:rPr/>
        <w:t xml:space="preserve"> Facilita la discusión, plantea preguntas guía ("¿Qué organelos ven en esta célula? ¿Por qué creen que las células vegetales tienen cloroplastos?").</w:t>
      </w:r>
    </w:p>
    <w:p>
      <w:pPr/>
      <w:r>
        <w:rPr>
          <w:b w:val="1"/>
          <w:bCs w:val="1"/>
        </w:rPr>
        <w:t xml:space="preserve">Actividad 3: Creando un organizador gráfico</w:t>
      </w:r>
    </w:p>
    <w:p>
      <w:pPr>
        <w:numPr>
          <w:ilvl w:val="0"/>
          <w:numId w:val="7"/>
        </w:numPr>
      </w:pPr>
      <w:r>
        <w:rPr>
          <w:b w:val="1"/>
          <w:bCs w:val="1"/>
        </w:rPr>
        <w:t xml:space="preserve">Objetivo:</w:t>
      </w:r>
      <w:r>
        <w:rPr/>
        <w:t xml:space="preserve"> Analizar y sintetizar diferencias entre tipos celulares.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cartulinas y marcadores para que cada grupo realice un organizador gráfico (por ejemplo, un mapa conceptual o tabla) que muestre las diferencias principales entre procariotas, eucariotas animales y vegetales.</w:t>
      </w:r>
    </w:p>
    <w:p>
      <w:pPr>
        <w:numPr>
          <w:ilvl w:val="1"/>
          <w:numId w:val="7"/>
        </w:numPr>
      </w:pPr>
      <w:r>
        <w:rPr>
          <w:b w:val="1"/>
          <w:bCs w:val="1"/>
        </w:rPr>
        <w:t xml:space="preserve">Estudiantes:</w:t>
      </w:r>
      <w:r>
        <w:rPr/>
        <w:t xml:space="preserve"> Discuten y plasman la información visualmente, usando colores y dibujos para representar las diferencias.</w:t>
      </w:r>
    </w:p>
    <w:p>
      <w:pPr>
        <w:numPr>
          <w:ilvl w:val="0"/>
          <w:numId w:val="7"/>
        </w:numPr>
      </w:pPr>
      <w:r>
        <w:rPr>
          <w:b w:val="1"/>
          <w:bCs w:val="1"/>
        </w:rPr>
        <w:t xml:space="preserve">Producto:</w:t>
      </w:r>
      <w:r>
        <w:rPr/>
        <w:t xml:space="preserve"> Organizador gráfico grupal.</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docente:</w:t>
      </w:r>
      <w:r>
        <w:rPr/>
        <w:t xml:space="preserve"> Observa, ofrece retroalimentación y apoya en la organización de ideas.</w:t>
      </w:r>
    </w:p>
    <w:p>
      <w:pPr/>
      <w:r>
        <w:rPr>
          <w:b w:val="1"/>
          <w:bCs w:val="1"/>
        </w:rPr>
        <w:t xml:space="preserve">Diferenciación</w:t>
      </w:r>
    </w:p>
    <w:p>
      <w:pPr>
        <w:numPr>
          <w:ilvl w:val="0"/>
          <w:numId w:val="8"/>
        </w:numPr>
      </w:pPr>
      <w:r>
        <w:rPr>
          <w:b w:val="1"/>
          <w:bCs w:val="1"/>
        </w:rPr>
        <w:t xml:space="preserve">Para estudiantes que terminan antes:</w:t>
      </w:r>
      <w:r>
        <w:rPr/>
        <w:t xml:space="preserve"> Proponer que investiguen un ejemplo real de un organismo con célula procariota y otro con célula eucariota, y preparen una breve explicación para compartir.</w:t>
      </w:r>
    </w:p>
    <w:p>
      <w:pPr>
        <w:numPr>
          <w:ilvl w:val="0"/>
          <w:numId w:val="8"/>
        </w:numPr>
      </w:pPr>
      <w:r>
        <w:rPr>
          <w:b w:val="1"/>
          <w:bCs w:val="1"/>
        </w:rPr>
        <w:t xml:space="preserve">Para estudiantes que necesitan más apoyo:</w:t>
      </w:r>
      <w:r>
        <w:rPr/>
        <w:t xml:space="preserve"> Brindar imágenes con etiquetas, preguntas guía más específicas y apoyo del docente o compañeros durante las actividades grupales.</w:t>
      </w:r>
    </w:p>
    <w:p>
      <w:pPr/>
      <w:r>
        <w:rPr>
          <w:b w:val="1"/>
          <w:bCs w:val="1"/>
        </w:rPr>
        <w:t xml:space="preserve">Transiciones</w:t>
      </w:r>
    </w:p>
    <w:p>
      <w:pPr/>
      <w:r>
        <w:rPr/>
        <w:t xml:space="preserve">Al terminar la actividad de preguntas, el docente conecta con la exploración visual para responderlas con evidencias. Luego, finaliza con la síntesis en organizadores para consolidar lo aprendido.</w:t>
      </w:r>
    </w:p>
    <w:p>
      <w:pPr/>
      <w:r>
        <w:rPr/>
        <w:t xml:space="preserve">Fase de Cierre</w:t>
      </w:r>
    </w:p>
    <w:p>
      <w:pPr/>
      <w:r>
        <w:rPr>
          <w:b w:val="1"/>
          <w:bCs w:val="1"/>
        </w:rPr>
        <w:t xml:space="preserve">Tiempo estimado:</w:t>
      </w:r>
    </w:p>
    <w:p>
      <w:pPr/>
      <w:r>
        <w:rPr/>
        <w:t xml:space="preserve"> 20 minutos</w:t>
      </w:r>
    </w:p>
    <w:p>
      <w:pPr/>
      <w:r>
        <w:rPr>
          <w:b w:val="1"/>
          <w:bCs w:val="1"/>
        </w:rPr>
        <w:t xml:space="preserve">Síntesis</w:t>
      </w:r>
    </w:p>
    <w:p>
      <w:pPr/>
      <w:r>
        <w:rPr>
          <w:b w:val="1"/>
          <w:bCs w:val="1"/>
        </w:rPr>
        <w:t xml:space="preserve">Docente:</w:t>
      </w:r>
      <w:r>
        <w:rPr/>
        <w:t xml:space="preserve"> Pide a cada grupo compartir su organizador gráfico con la clase y destacar las 3 diferencias más importantes que aprendieron.</w:t>
      </w:r>
    </w:p>
    <w:p>
      <w:pPr/>
      <w:r>
        <w:rPr>
          <w:b w:val="1"/>
          <w:bCs w:val="1"/>
        </w:rPr>
        <w:t xml:space="preserve">Reflexión metacognitiva</w:t>
      </w:r>
    </w:p>
    <w:p>
      <w:pPr>
        <w:numPr>
          <w:ilvl w:val="0"/>
          <w:numId w:val="9"/>
        </w:numPr>
      </w:pPr>
      <w:r>
        <w:rPr/>
        <w:t xml:space="preserve">¿Qué diferencias principales encontraste entre los tipos de células?</w:t>
      </w:r>
    </w:p>
    <w:p>
      <w:pPr>
        <w:numPr>
          <w:ilvl w:val="0"/>
          <w:numId w:val="9"/>
        </w:numPr>
      </w:pPr>
      <w:r>
        <w:rPr/>
        <w:t xml:space="preserve">¿Por qué crees que es importante conocer estas diferencias?</w:t>
      </w:r>
    </w:p>
    <w:p>
      <w:pPr>
        <w:numPr>
          <w:ilvl w:val="0"/>
          <w:numId w:val="9"/>
        </w:numPr>
      </w:pPr>
      <w:r>
        <w:rPr/>
        <w:t xml:space="preserve">¿Qué preguntas te quedaron para investigar en el futuro?</w:t>
      </w:r>
    </w:p>
    <w:p>
      <w:pPr/>
      <w:r>
        <w:rPr>
          <w:b w:val="1"/>
          <w:bCs w:val="1"/>
        </w:rPr>
        <w:t xml:space="preserve">Retroalimentación</w:t>
      </w:r>
    </w:p>
    <w:p>
      <w:pPr/>
      <w:r>
        <w:rPr>
          <w:b w:val="1"/>
          <w:bCs w:val="1"/>
        </w:rPr>
        <w:t xml:space="preserve">Docente:</w:t>
      </w:r>
      <w:r>
        <w:rPr/>
        <w:t xml:space="preserve"> Ofrece comentarios positivos sobre las observaciones, destaca respuestas correctas y aclara dudas comunes detectadas durante las presentaciones y reflexiones.</w:t>
      </w:r>
    </w:p>
    <w:p>
      <w:pPr/>
      <w:r>
        <w:rPr>
          <w:b w:val="1"/>
          <w:bCs w:val="1"/>
        </w:rPr>
        <w:t xml:space="preserve">Transferencia</w:t>
      </w:r>
    </w:p>
    <w:p>
      <w:pPr/>
      <w:r>
        <w:rPr>
          <w:b w:val="1"/>
          <w:bCs w:val="1"/>
        </w:rPr>
        <w:t xml:space="preserve">Docente:</w:t>
      </w:r>
      <w:r>
        <w:rPr/>
        <w:t xml:space="preserve"> Explica que en próximas sesiones estudiarán con más detalle las funciones de cada parte de la célula, y cómo este conocimiento ayuda en medicina, agricultura y biotecnología.</w:t>
      </w:r>
    </w:p>
    <w:p>
      <w:pPr/>
      <w:r>
        <w:rPr>
          <w:b w:val="1"/>
          <w:bCs w:val="1"/>
        </w:rPr>
        <w:t xml:space="preserve">Tarea o reto</w:t>
      </w:r>
    </w:p>
    <w:p>
      <w:pPr/>
      <w:r>
        <w:rPr>
          <w:b w:val="1"/>
          <w:bCs w:val="1"/>
        </w:rPr>
        <w:t xml:space="preserve">Docente:</w:t>
      </w:r>
      <w:r>
        <w:rPr/>
        <w:t xml:space="preserve"> Propone como tarea que los estudiantes busquen en casa algún objeto o ser vivo (planta, animal, microorganismo) y reflexionen qué tipo de células podría tener, anotando sus razones para discutirlas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durante la fase de inicio con la activación de conocimientos previos y preguntas iniciales.</w:t>
      </w:r>
    </w:p>
    <w:p>
      <w:pPr>
        <w:numPr>
          <w:ilvl w:val="0"/>
          <w:numId w:val="10"/>
        </w:numPr>
      </w:pPr>
      <w:r>
        <w:rPr/>
        <w:t xml:space="preserve">Formativa: durante el desarrollo, observando la formulación de preguntas, el cuadro comparativo y el organizador gráfico.</w:t>
      </w:r>
    </w:p>
    <w:p>
      <w:pPr>
        <w:numPr>
          <w:ilvl w:val="0"/>
          <w:numId w:val="10"/>
        </w:numPr>
      </w:pPr>
      <w:r>
        <w:rPr/>
        <w:t xml:space="preserve">Sumativa: en el cierre, a partir de la presentación grupal y la reflexión metacognitiva.</w:t>
      </w:r>
    </w:p>
    <w:p>
      <w:pPr/>
      <w:r>
        <w:rPr>
          <w:b w:val="1"/>
          <w:bCs w:val="1"/>
        </w:rPr>
        <w:t xml:space="preserve">Criterios de evaluación:</w:t>
      </w:r>
    </w:p>
    <w:p>
      <w:pPr>
        <w:numPr>
          <w:ilvl w:val="0"/>
          <w:numId w:val="11"/>
        </w:numPr>
      </w:pPr>
      <w:r>
        <w:rPr/>
        <w:t xml:space="preserve">Diferencia clara entre células procariotas y eucariotas (relacionado con objetivo 1).</w:t>
      </w:r>
    </w:p>
    <w:p>
      <w:pPr>
        <w:numPr>
          <w:ilvl w:val="0"/>
          <w:numId w:val="11"/>
        </w:numPr>
      </w:pPr>
      <w:r>
        <w:rPr/>
        <w:t xml:space="preserve">Identificación correcta de características que diferencian células animales y vegetales (objetivo 2).</w:t>
      </w:r>
    </w:p>
    <w:p>
      <w:pPr>
        <w:numPr>
          <w:ilvl w:val="0"/>
          <w:numId w:val="11"/>
        </w:numPr>
      </w:pPr>
      <w:r>
        <w:rPr/>
        <w:t xml:space="preserve">Participación activa en análisis y comparación de imágenes y modelos (objetivo 3).</w:t>
      </w:r>
    </w:p>
    <w:p>
      <w:pPr>
        <w:numPr>
          <w:ilvl w:val="0"/>
          <w:numId w:val="11"/>
        </w:numPr>
      </w:pPr>
      <w:r>
        <w:rPr/>
        <w:t xml:space="preserve">Capacidad para formular preguntas científicas relevantes (objetivo 4).</w:t>
      </w:r>
    </w:p>
    <w:p>
      <w:pPr/>
      <w:r>
        <w:rPr>
          <w:b w:val="1"/>
          <w:bCs w:val="1"/>
        </w:rPr>
        <w:t xml:space="preserve">Instrumentos sugeridos:</w:t>
      </w:r>
    </w:p>
    <w:p>
      <w:pPr>
        <w:numPr>
          <w:ilvl w:val="0"/>
          <w:numId w:val="12"/>
        </w:numPr>
      </w:pPr>
      <w:r>
        <w:rPr/>
        <w:t xml:space="preserve">Lista de cotejo para participación y formulación de preguntas.</w:t>
      </w:r>
    </w:p>
    <w:p>
      <w:pPr>
        <w:numPr>
          <w:ilvl w:val="0"/>
          <w:numId w:val="12"/>
        </w:numPr>
      </w:pPr>
      <w:r>
        <w:rPr/>
        <w:t xml:space="preserve">Rúbrica para evaluar cuadro comparativo y organizador gráfico (claridad, precisión, creatividad).</w:t>
      </w:r>
    </w:p>
    <w:p>
      <w:pPr>
        <w:numPr>
          <w:ilvl w:val="0"/>
          <w:numId w:val="12"/>
        </w:numPr>
      </w:pPr>
      <w:r>
        <w:rPr/>
        <w:t xml:space="preserve">Observación directa durante presentaciones y discusiones.</w:t>
      </w:r>
    </w:p>
    <w:p>
      <w:pPr/>
      <w:r>
        <w:rPr>
          <w:b w:val="1"/>
          <w:bCs w:val="1"/>
        </w:rPr>
        <w:t xml:space="preserve">Evidencias de aprendizaje:</w:t>
      </w:r>
    </w:p>
    <w:p>
      <w:pPr>
        <w:numPr>
          <w:ilvl w:val="0"/>
          <w:numId w:val="13"/>
        </w:numPr>
      </w:pPr>
      <w:r>
        <w:rPr/>
        <w:t xml:space="preserve">Preguntas científicas escritas por los grupos.</w:t>
      </w:r>
    </w:p>
    <w:p>
      <w:pPr>
        <w:numPr>
          <w:ilvl w:val="0"/>
          <w:numId w:val="13"/>
        </w:numPr>
      </w:pPr>
      <w:r>
        <w:rPr/>
        <w:t xml:space="preserve">Cuadro comparativo de tipos de células.</w:t>
      </w:r>
    </w:p>
    <w:p>
      <w:pPr>
        <w:numPr>
          <w:ilvl w:val="0"/>
          <w:numId w:val="13"/>
        </w:numPr>
      </w:pPr>
      <w:r>
        <w:rPr/>
        <w:t xml:space="preserve">Organizador gráfico grupal presentado.</w:t>
      </w:r>
    </w:p>
    <w:p>
      <w:pPr>
        <w:numPr>
          <w:ilvl w:val="0"/>
          <w:numId w:val="13"/>
        </w:numPr>
      </w:pPr>
      <w:r>
        <w:rPr/>
        <w:t xml:space="preserve">Respuestas a preguntas de reflexión metacognitiva.</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Identificar los conocimientos previos de los estudiantes sobre los tipos de células y sus diferencias, para ajustar la enseñanza al inicio de la sesión.</w:t>
      </w:r>
    </w:p>
    <w:p>
      <w:pPr>
        <w:numPr>
          <w:ilvl w:val="0"/>
          <w:numId w:val="14"/>
        </w:numPr>
      </w:pPr>
      <w:r>
        <w:rPr>
          <w:b w:val="1"/>
          <w:bCs w:val="1"/>
        </w:rPr>
        <w:t xml:space="preserve">Instrucciones para el docente:</w:t>
      </w:r>
      <w:r>
        <w:rPr/>
        <w:t xml:space="preserve"> Entregar a cada estudiante una hoja con las preguntas o proyectarlas en el tablero para que respondan de manera individual y breve.</w:t>
      </w:r>
    </w:p>
    <w:p>
      <w:pPr/>
      <w:r>
        <w:rPr>
          <w:b w:val="1"/>
          <w:bCs w:val="1"/>
        </w:rPr>
        <w:t xml:space="preserve">Preguntas de la evaluación</w:t>
      </w:r>
    </w:p>
    <w:p>
      <w:pPr>
        <w:numPr>
          <w:ilvl w:val="0"/>
          <w:numId w:val="15"/>
        </w:numPr>
      </w:pPr>
      <w:r>
        <w:rPr>
          <w:b w:val="1"/>
          <w:bCs w:val="1"/>
        </w:rPr>
        <w:t xml:space="preserve">¿Qué es una célula?</w:t>
      </w:r>
      <w:br/>
      <w:r>
        <w:rPr/>
        <w:t xml:space="preserve">      Respuesta abierta breve para evaluar la comprensión básica del concepto.</w:t>
      </w:r>
    </w:p>
    <w:p>
      <w:pPr>
        <w:numPr>
          <w:ilvl w:val="0"/>
          <w:numId w:val="15"/>
        </w:numPr>
      </w:pPr>
      <w:r>
        <w:rPr>
          <w:b w:val="1"/>
          <w:bCs w:val="1"/>
        </w:rPr>
        <w:t xml:space="preserve">Menciona al menos un tipo de célula que conozcas.</w:t>
      </w:r>
      <w:br/>
      <w:r>
        <w:rPr/>
        <w:t xml:space="preserve">      Permite conocer si tienen noción previa sobre las células animales, vegetales u otros tipos.</w:t>
      </w:r>
    </w:p>
    <w:p>
      <w:pPr>
        <w:numPr>
          <w:ilvl w:val="0"/>
          <w:numId w:val="15"/>
        </w:numPr>
      </w:pPr>
      <w:r>
        <w:rPr>
          <w:b w:val="1"/>
          <w:bCs w:val="1"/>
        </w:rPr>
        <w:t xml:space="preserve">Observa las siguientes imágenes (si es posible, mostrar imágenes simples de células animales y vegetales) y responde:</w:t>
      </w:r>
      <w:br/>
    </w:p>
    <w:p>
      <w:pPr>
        <w:numPr>
          <w:ilvl w:val="1"/>
          <w:numId w:val="15"/>
        </w:numPr>
      </w:pPr>
      <w:r>
        <w:rPr/>
        <w:t xml:space="preserve">¿Notas alguna diferencia entre estas células?</w:t>
      </w:r>
    </w:p>
    <w:p>
      <w:pPr>
        <w:numPr>
          <w:ilvl w:val="1"/>
          <w:numId w:val="15"/>
        </w:numPr>
      </w:pPr>
      <w:r>
        <w:rPr/>
        <w:t xml:space="preserve">¿Cuál crees que es el nombre de cada una?</w:t>
      </w:r>
    </w:p>
    <w:p>
      <w:pPr>
        <w:numPr>
          <w:ilvl w:val="0"/>
          <w:numId w:val="15"/>
        </w:numPr>
      </w:pPr>
      <w:r>
        <w:rPr>
          <w:b w:val="1"/>
          <w:bCs w:val="1"/>
        </w:rPr>
        <w:t xml:space="preserve">Verdadero o falso:</w:t>
      </w:r>
      <w:br/>
    </w:p>
    <w:p>
      <w:pPr>
        <w:numPr>
          <w:ilvl w:val="1"/>
          <w:numId w:val="15"/>
        </w:numPr>
      </w:pPr>
      <w:r>
        <w:rPr/>
        <w:t xml:space="preserve">Las células animales y vegetales son iguales. (V/F)</w:t>
      </w:r>
    </w:p>
    <w:p>
      <w:pPr>
        <w:numPr>
          <w:ilvl w:val="1"/>
          <w:numId w:val="15"/>
        </w:numPr>
      </w:pPr>
      <w:r>
        <w:rPr/>
        <w:t xml:space="preserve">Las células son la unidad básica de los seres vivos. (V/F)</w:t>
      </w:r>
    </w:p>
    <w:p>
      <w:pPr>
        <w:numPr>
          <w:ilvl w:val="0"/>
          <w:numId w:val="15"/>
        </w:numPr>
      </w:pPr>
      <w:r>
        <w:rPr>
          <w:b w:val="1"/>
          <w:bCs w:val="1"/>
        </w:rPr>
        <w:t xml:space="preserve">¿Por qué crees que es importante aprender sobre las células?</w:t>
      </w:r>
      <w:br/>
      <w:r>
        <w:rPr/>
        <w:t xml:space="preserve">    Respuesta abierta para conocer su motivación y percepciones.</w:t>
      </w:r>
    </w:p>
    <w:p>
      <w:pPr/>
      <w:r>
        <w:rPr>
          <w:b w:val="1"/>
          <w:bCs w:val="1"/>
        </w:rPr>
        <w:t xml:space="preserve">Interpretación para el docente</w:t>
      </w:r>
    </w:p>
    <w:p>
      <w:pPr>
        <w:numPr>
          <w:ilvl w:val="0"/>
          <w:numId w:val="16"/>
        </w:numPr>
      </w:pPr>
      <w:r>
        <w:rPr/>
        <w:t xml:space="preserve">Si varios estudiantes no identifican qué es una célula, será necesario reforzar ese concepto básico al inicio.</w:t>
      </w:r>
    </w:p>
    <w:p>
      <w:pPr>
        <w:numPr>
          <w:ilvl w:val="0"/>
          <w:numId w:val="16"/>
        </w:numPr>
      </w:pPr>
      <w:r>
        <w:rPr/>
        <w:t xml:space="preserve">Si conocen tipos celulares, se puede profundizar en las diferencias específicas.</w:t>
      </w:r>
    </w:p>
    <w:p>
      <w:pPr>
        <w:numPr>
          <w:ilvl w:val="0"/>
          <w:numId w:val="16"/>
        </w:numPr>
      </w:pPr>
      <w:r>
        <w:rPr/>
        <w:t xml:space="preserve">Las respuestas sobre diferencias entre células permitirán saber qué características conocen (pared celular, forma, núcleo, etc.).</w:t>
      </w:r>
    </w:p>
    <w:p>
      <w:pPr>
        <w:numPr>
          <w:ilvl w:val="0"/>
          <w:numId w:val="16"/>
        </w:numPr>
      </w:pPr>
      <w:r>
        <w:rPr/>
        <w:t xml:space="preserve">Las preguntas de verdadero/falso ayudan a clarificar conceptos erróneos comunes.</w:t>
      </w:r>
    </w:p>
    <w:p>
      <w:pPr/>
      <w:r>
        <w:rPr/>
        <w:t xml:space="preserve">Esta evaluación breve permitirá al docente ajustar el desarrollo de la sesión enfocándose en aclarar conceptos o avanzar directamente en la diferenciación de tipos celulares según el nivel inicial de los estudiantes.</w:t>
      </w:r>
    </w:p>
    <w:p/>
    <w:p>
      <w:pPr/>
      <w:r>
        <w:rPr>
          <w:sz w:val="22"/>
          <w:szCs w:val="22"/>
          <w:b w:val="1"/>
          <w:bCs w:val="1"/>
        </w:rPr>
        <w:t xml:space="preserve">Desarrollo - Rubrica</w:t>
      </w:r>
    </w:p>
    <w:p>
      <w:pPr/>
      <w:r>
        <w:rPr>
          <w:b w:val="1"/>
          <w:bCs w:val="1"/>
        </w:rPr>
        <w:t xml:space="preserve">Rúbrica para Evaluar el Proceso de Aprendizaje: Diferenciando los Tipos de Células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Mejorar (1 punto)</w:t>
            </w:r>
          </w:p>
        </w:tc>
      </w:tr>
      <w:tr>
        <w:trPr/>
        <w:tc>
          <w:tcPr>
            <w:noWrap/>
          </w:tcPr>
          <w:p>
            <w:pPr/>
            <w:r>
              <w:rPr>
                <w:b w:val="1"/>
                <w:bCs w:val="1"/>
              </w:rPr>
              <w:t xml:space="preserve">Participación en la indagación</w:t>
            </w:r>
            <w:br/>
            <w:r>
              <w:rPr/>
              <w:t xml:space="preserve">Contribución activa en la exploración y formulación de preguntas sobre las células</w:t>
            </w:r>
          </w:p>
        </w:tc>
        <w:tc>
          <w:tcPr>
            <w:noWrap/>
          </w:tcPr>
          <w:p>
            <w:pPr/>
            <w:r>
              <w:rPr/>
              <w:t xml:space="preserve">Participa constantemente, propone preguntas relevantes y ayuda a guiar la investigación del grupo.</w:t>
            </w:r>
          </w:p>
        </w:tc>
        <w:tc>
          <w:tcPr>
            <w:noWrap/>
          </w:tcPr>
          <w:p>
            <w:pPr/>
            <w:r>
              <w:rPr/>
              <w:t xml:space="preserve">Participa con frecuencia, aporta preguntas relacionadas y sigue el ritmo del grupo.</w:t>
            </w:r>
          </w:p>
        </w:tc>
        <w:tc>
          <w:tcPr>
            <w:noWrap/>
          </w:tcPr>
          <w:p>
            <w:pPr/>
            <w:r>
              <w:rPr/>
              <w:t xml:space="preserve">Participa de forma limitada, con pocas preguntas o comentarios poco relacionados.</w:t>
            </w:r>
          </w:p>
        </w:tc>
        <w:tc>
          <w:tcPr>
            <w:noWrap/>
          </w:tcPr>
          <w:p>
            <w:pPr/>
            <w:r>
              <w:rPr/>
              <w:t xml:space="preserve">No participa o su participación no aporta a la indagación del tema.</w:t>
            </w:r>
          </w:p>
        </w:tc>
      </w:tr>
      <w:tr>
        <w:trPr/>
        <w:tc>
          <w:tcPr>
            <w:noWrap/>
          </w:tcPr>
          <w:p>
            <w:pPr/>
            <w:r>
              <w:rPr>
                <w:b w:val="1"/>
                <w:bCs w:val="1"/>
              </w:rPr>
              <w:t xml:space="preserve">Comprensión de los tipos de células</w:t>
            </w:r>
            <w:br/>
            <w:r>
              <w:rPr/>
              <w:t xml:space="preserve">Identificación y diferenciación correcta entre células procariotas y eucariotas</w:t>
            </w:r>
          </w:p>
        </w:tc>
        <w:tc>
          <w:tcPr>
            <w:noWrap/>
          </w:tcPr>
          <w:p>
            <w:pPr/>
            <w:r>
              <w:rPr/>
              <w:t xml:space="preserve">Identifica y explica claramente las diferencias entre los tipos de células con ejemplos precisos.</w:t>
            </w:r>
          </w:p>
        </w:tc>
        <w:tc>
          <w:tcPr>
            <w:noWrap/>
          </w:tcPr>
          <w:p>
            <w:pPr/>
            <w:r>
              <w:rPr/>
              <w:t xml:space="preserve">Identifica correctamente los tipos de células y explica algunas diferencias básicas.</w:t>
            </w:r>
          </w:p>
        </w:tc>
        <w:tc>
          <w:tcPr>
            <w:noWrap/>
          </w:tcPr>
          <w:p>
            <w:pPr/>
            <w:r>
              <w:rPr/>
              <w:t xml:space="preserve">Reconoce algunos tipos de células, pero confunde características importantes.</w:t>
            </w:r>
          </w:p>
        </w:tc>
        <w:tc>
          <w:tcPr>
            <w:noWrap/>
          </w:tcPr>
          <w:p>
            <w:pPr/>
            <w:r>
              <w:rPr/>
              <w:t xml:space="preserve">No logra identificar ni diferenciar los tipos de células.</w:t>
            </w:r>
          </w:p>
        </w:tc>
      </w:tr>
      <w:tr>
        <w:trPr/>
        <w:tc>
          <w:tcPr>
            <w:noWrap/>
          </w:tcPr>
          <w:p>
            <w:pPr/>
            <w:r>
              <w:rPr>
                <w:b w:val="1"/>
                <w:bCs w:val="1"/>
              </w:rPr>
              <w:t xml:space="preserve">Trabajo en equipo y colaboración</w:t>
            </w:r>
            <w:br/>
            <w:r>
              <w:rPr/>
              <w:t xml:space="preserve">Capacidad para trabajar con sus compañeros durante la actividad</w:t>
            </w:r>
          </w:p>
        </w:tc>
        <w:tc>
          <w:tcPr>
            <w:noWrap/>
          </w:tcPr>
          <w:p>
            <w:pPr/>
            <w:r>
              <w:rPr/>
              <w:t xml:space="preserve">Colabora efectivamente, escucha y respeta las ideas de los demás, y ayuda a resolver dudas.</w:t>
            </w:r>
          </w:p>
        </w:tc>
        <w:tc>
          <w:tcPr>
            <w:noWrap/>
          </w:tcPr>
          <w:p>
            <w:pPr/>
            <w:r>
              <w:rPr/>
              <w:t xml:space="preserve">Colabora con el grupo y respeta opiniones, aunque a veces necesita apoyo para integrarse.</w:t>
            </w:r>
          </w:p>
        </w:tc>
        <w:tc>
          <w:tcPr>
            <w:noWrap/>
          </w:tcPr>
          <w:p>
            <w:pPr/>
            <w:r>
              <w:rPr/>
              <w:t xml:space="preserve">Participa poco y a veces dificulta la dinámica del grupo.</w:t>
            </w:r>
          </w:p>
        </w:tc>
        <w:tc>
          <w:tcPr>
            <w:noWrap/>
          </w:tcPr>
          <w:p>
            <w:pPr/>
            <w:r>
              <w:rPr/>
              <w:t xml:space="preserve">No coopera ni respeta las opiniones de sus compañeros.</w:t>
            </w:r>
          </w:p>
        </w:tc>
      </w:tr>
      <w:tr>
        <w:trPr/>
        <w:tc>
          <w:tcPr>
            <w:noWrap/>
          </w:tcPr>
          <w:p>
            <w:pPr/>
            <w:r>
              <w:rPr>
                <w:b w:val="1"/>
                <w:bCs w:val="1"/>
              </w:rPr>
              <w:t xml:space="preserve">Comunicación de ideas</w:t>
            </w:r>
            <w:br/>
            <w:r>
              <w:rPr/>
              <w:t xml:space="preserve">Expresa con claridad sus observaciones y conclusiones sobre las células</w:t>
            </w:r>
          </w:p>
        </w:tc>
        <w:tc>
          <w:tcPr>
            <w:noWrap/>
          </w:tcPr>
          <w:p>
            <w:pPr/>
            <w:r>
              <w:rPr/>
              <w:t xml:space="preserve">Comunica ideas de forma clara, ordenada y con vocabulario adecuado para la edad.</w:t>
            </w:r>
          </w:p>
        </w:tc>
        <w:tc>
          <w:tcPr>
            <w:noWrap/>
          </w:tcPr>
          <w:p>
            <w:pPr/>
            <w:r>
              <w:rPr/>
              <w:t xml:space="preserve">Comunica ideas comprensibles, aunque con algunas imprecisiones o falta de orden.</w:t>
            </w:r>
          </w:p>
        </w:tc>
        <w:tc>
          <w:tcPr>
            <w:noWrap/>
          </w:tcPr>
          <w:p>
            <w:pPr/>
            <w:r>
              <w:rPr/>
              <w:t xml:space="preserve">Comunica ideas de forma confusa o incompleta.</w:t>
            </w:r>
          </w:p>
        </w:tc>
        <w:tc>
          <w:tcPr>
            <w:noWrap/>
          </w:tcPr>
          <w:p>
            <w:pPr/>
            <w:r>
              <w:rPr/>
              <w:t xml:space="preserve">No logra comunicar sus ideas sobre el tema.</w:t>
            </w:r>
          </w:p>
        </w:tc>
      </w:tr>
    </w:tbl>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de 2 horas sobre la diferenciación de tipos de células, es fundamental ofrecer retroalimentación que refuerce el aprendizaje, motive a los estudiantes y les ayude a consolidar sus conocimientos. A continuación, se presentan estrategias específicas, constructivas y adaptadas al nivel de estudiantes de secundaria (12-15 años), alineadas con la metodología de Aprendizaje Basado en Indagación.</w:t>
      </w:r>
    </w:p>
    <w:p>
      <w:pPr>
        <w:numPr>
          <w:ilvl w:val="0"/>
          <w:numId w:val="17"/>
        </w:numPr>
      </w:pPr>
      <w:r>
        <w:rPr>
          <w:b w:val="1"/>
          <w:bCs w:val="1"/>
        </w:rPr>
        <w:t xml:space="preserve">Retroalimentación grupal mediante preguntas reflexivas:</w:t>
      </w:r>
      <w:r>
        <w:rPr/>
        <w:t xml:space="preserve">Invitar a los estudiantes a compartir sus respuestas a preguntas clave como: ¿Cuáles son las principales diferencias entre células procariotas y eucariotas? ¿Por qué es importante conocer estos tipos? De esta forma, se reconoce lo aprendido y se corrigen ideas erróneas de manera colectiva.</w:t>
      </w:r>
    </w:p>
    <w:p>
      <w:pPr>
        <w:numPr>
          <w:ilvl w:val="0"/>
          <w:numId w:val="17"/>
        </w:numPr>
      </w:pPr>
      <w:r>
        <w:rPr>
          <w:b w:val="1"/>
          <w:bCs w:val="1"/>
        </w:rPr>
        <w:t xml:space="preserve">Comentario específico sobre trabajos o actividades realizadas:</w:t>
      </w:r>
      <w:r>
        <w:rPr/>
        <w:t xml:space="preserve">Brindar observaciones concretas sobre sus dibujos, esquemas o presentaciones, por ejemplo: “Has identificado correctamente la presencia del núcleo en la célula eucariota, muy bien”, o “Recuerda que las células procariotas no tienen orgánulos con membrana, intenta revisar esa parte para entender mejor”.</w:t>
      </w:r>
    </w:p>
    <w:p>
      <w:pPr>
        <w:numPr>
          <w:ilvl w:val="0"/>
          <w:numId w:val="17"/>
        </w:numPr>
      </w:pPr>
      <w:r>
        <w:rPr>
          <w:b w:val="1"/>
          <w:bCs w:val="1"/>
        </w:rPr>
        <w:t xml:space="preserve">Uso de rúbrica sencilla para autoevaluación y coevaluación:</w:t>
      </w:r>
      <w:r>
        <w:rPr/>
        <w:t xml:space="preserve">Proporcionar una rúbrica con criterios claros sobre la identificación y diferenciación de tipos celulares para que los estudiantes evalúen su propio desempeño y el de sus compañeros, fomentando la auto-reflexión y el aprendizaje colaborativo.</w:t>
      </w:r>
    </w:p>
    <w:p>
      <w:pPr>
        <w:numPr>
          <w:ilvl w:val="0"/>
          <w:numId w:val="17"/>
        </w:numPr>
      </w:pPr>
      <w:r>
        <w:rPr>
          <w:b w:val="1"/>
          <w:bCs w:val="1"/>
        </w:rPr>
        <w:t xml:space="preserve">Resúmenes guiados con feedback personalizado:</w:t>
      </w:r>
      <w:r>
        <w:rPr/>
        <w:t xml:space="preserve">Solicitar a cada estudiante o grupo que escriba un breve resumen sobre las diferencias entre tipos de células. Luego, entregar comentarios que destaquen fortalezas y sugieran aspectos para profundizar, por ejemplo: “Excelente resumen al destacar la estructura del ADN en ambas células, podrías añadir más sobre las funciones de los orgánulos en eucariotas”.</w:t>
      </w:r>
    </w:p>
    <w:p>
      <w:pPr>
        <w:numPr>
          <w:ilvl w:val="0"/>
          <w:numId w:val="17"/>
        </w:numPr>
      </w:pPr>
      <w:r>
        <w:rPr>
          <w:b w:val="1"/>
          <w:bCs w:val="1"/>
        </w:rPr>
        <w:t xml:space="preserve">Reconocimiento positivo y motivación para futuras indagaciones:</w:t>
      </w:r>
      <w:r>
        <w:rPr/>
        <w:t xml:space="preserve">Elogiar el esfuerzo y la curiosidad demostrada durante la sesión, por ejemplo: “Me gustó cómo investigaron y plantearon preguntas durante la actividad. Sigan explorando, porque conocer la célula es clave para entender la vida”.</w:t>
      </w:r>
    </w:p>
    <w:p/>
    <w:p>
      <w:pPr/>
      <w:r>
        <w:rPr>
          <w:sz w:val="22"/>
          <w:szCs w:val="22"/>
          <w:b w:val="1"/>
          <w:bCs w:val="1"/>
        </w:rPr>
        <w:t xml:space="preserve">Recomendaciones - Tic_ia</w:t>
      </w:r>
    </w:p>
    <w:p>
      <w:pPr/>
      <w:r>
        <w:rPr>
          <w:b w:val="1"/>
          <w:bCs w:val="1"/>
        </w:rPr>
        <w:t xml:space="preserve">Integración de Tecnología e Inteligencia Artificial en el Plan de Clase: Explorando el fascinante mundo de la célula</w:t>
      </w:r>
    </w:p>
    <w:p>
      <w:pPr/>
      <w:r>
        <w:rPr>
          <w:b w:val="1"/>
          <w:bCs w:val="1"/>
        </w:rPr>
        <w:t xml:space="preserve">Fase de Inicio (20 minutos)</w:t>
      </w:r>
    </w:p>
    <w:p>
      <w:pPr>
        <w:numPr>
          <w:ilvl w:val="0"/>
          <w:numId w:val="18"/>
        </w:numPr>
      </w:pPr>
      <w:r>
        <w:rPr>
          <w:b w:val="1"/>
          <w:bCs w:val="1"/>
        </w:rPr>
        <w:t xml:space="preserve">Herramienta:</w:t>
      </w:r>
      <w:hyperlink r:id="rId7" w:history="1">
        <w:r>
          <w:rPr/>
          <w:t xml:space="preserve">Kahoot!</w:t>
        </w:r>
      </w:hyperlink>
      <w:r>
        <w:rPr/>
        <w:t xml:space="preserve"> (Plataforma de cuestionarios interactivos)    </w:t>
      </w:r>
      <w:r>
        <w:rPr/>
        <w:t xml:space="preserve">Implementación: El docente crea un cuestionario breve con preguntas sobre conocimientos previos acerca de células (por ejemplo, "¿Qué es una célula?", "¿Cuántos tipos de células existen?"). Los estudiantes participan usando sus dispositivos (smartphones, tablets o computadoras) para responder en tiempo real.</w:t>
      </w:r>
      <w:r>
        <w:rPr/>
        <w:t xml:space="preserve">    </w:t>
      </w:r>
      <w:r>
        <w:rPr/>
        <w:t xml:space="preserve">Contribución al aprendizaje: Motiva la participación activa y permite al docente evaluar rápidamente el nivel previo de los estudiantes sobre el tema. Facilita la activación de conocimientos previos y fomenta la interacción.</w:t>
      </w:r>
      <w:r>
        <w:rPr/>
        <w:t xml:space="preserve">    </w:t>
      </w:r>
      <w:r>
        <w:rPr/>
        <w:t xml:space="preserve">Nivel SAMR: </w:t>
      </w:r>
      <w:r>
        <w:rPr>
          <w:b w:val="1"/>
          <w:bCs w:val="1"/>
        </w:rPr>
        <w:t xml:space="preserve">Sustitución</w:t>
      </w:r>
      <w:r>
        <w:rPr/>
        <w:t xml:space="preserve"> (reemplaza preguntas orales o escritas en papel por formato digital interactivo).</w:t>
      </w:r>
      <w:r>
        <w:rPr/>
        <w:t xml:space="preserve">  </w:t>
      </w:r>
    </w:p>
    <w:p>
      <w:pPr>
        <w:numPr>
          <w:ilvl w:val="0"/>
          <w:numId w:val="18"/>
        </w:numPr>
      </w:pPr>
      <w:r>
        <w:rPr>
          <w:b w:val="1"/>
          <w:bCs w:val="1"/>
        </w:rPr>
        <w:t xml:space="preserve">Herramienta:</w:t>
      </w:r>
      <w:hyperlink r:id="rId8" w:history="1">
        <w:r>
          <w:rPr/>
          <w:t xml:space="preserve">Quizlet</w:t>
        </w:r>
      </w:hyperlink>
      <w:r>
        <w:rPr/>
        <w:t xml:space="preserve"> con tarjetas visuales y definición de términos clave (p. ej., célula, procariota, eucariota)    </w:t>
      </w:r>
      <w:r>
        <w:rPr/>
        <w:t xml:space="preserve">Implementación: El docente proporciona a los estudiantes un set de tarjetas digitales para repasar vocabulario clave. Los estudiantes pueden acceder desde sus dispositivos para estudiar y autoevaluarse antes de la clase.</w:t>
      </w:r>
      <w:r>
        <w:rPr/>
        <w:t xml:space="preserve">    </w:t>
      </w:r>
      <w:r>
        <w:rPr/>
        <w:t xml:space="preserve">Contribución al aprendizaje: Refuerza el vocabulario fundamental para poder comprender el contenido posterior, facilitando la contextualización y preparación para actividades más complejas.</w:t>
      </w:r>
      <w:r>
        <w:rPr/>
        <w:t xml:space="preserve">    </w:t>
      </w:r>
      <w:r>
        <w:rPr/>
        <w:t xml:space="preserve">Nivel SAMR: </w:t>
      </w:r>
      <w:r>
        <w:rPr>
          <w:b w:val="1"/>
          <w:bCs w:val="1"/>
        </w:rPr>
        <w:t xml:space="preserve">Aumento</w:t>
      </w:r>
      <w:r>
        <w:rPr/>
        <w:t xml:space="preserve"> (mejora la efectividad del aprendizaje vocabular mediante multimedia y autoevaluación, sin cambiar la tarea básica de aprender términos).</w:t>
      </w:r>
      <w:r>
        <w:rPr/>
        <w:t xml:space="preserve">  </w:t>
      </w:r>
    </w:p>
    <w:p>
      <w:pPr/>
      <w:r>
        <w:rPr>
          <w:b w:val="1"/>
          <w:bCs w:val="1"/>
        </w:rPr>
        <w:t xml:space="preserve">Fase de Desarrollo (80 minutos)</w:t>
      </w:r>
    </w:p>
    <w:p>
      <w:pPr>
        <w:numPr>
          <w:ilvl w:val="0"/>
          <w:numId w:val="19"/>
        </w:numPr>
      </w:pPr>
      <w:r>
        <w:rPr>
          <w:b w:val="1"/>
          <w:bCs w:val="1"/>
        </w:rPr>
        <w:t xml:space="preserve">Herramienta:</w:t>
      </w:r>
      <w:r>
        <w:rPr/>
        <w:t xml:space="preserve"> Video animado interactivo con </w:t>
      </w:r>
      <w:hyperlink r:id="rId9" w:history="1">
        <w:r>
          <w:rPr/>
          <w:t xml:space="preserve">Edpuzzle</w:t>
        </w:r>
      </w:hyperlink>
      <w:r>
        <w:rPr/>
        <w:t xml:space="preserve">    </w:t>
      </w:r>
      <w:r>
        <w:rPr/>
        <w:t xml:space="preserve">Implementación: El docente utiliza un video sobre tipos de células y añade preguntas interactivas durante la reproducción para asegurar la comprensión. Los estudiantes ven el video individual o grupalmente y responden las preguntas en tiempo real.</w:t>
      </w:r>
      <w:r>
        <w:rPr/>
        <w:t xml:space="preserve">    </w:t>
      </w:r>
      <w:r>
        <w:rPr/>
        <w:t xml:space="preserve">Contribución al aprendizaje: Promueve la reflexión activa durante la visualización e identifica dudas o conceptos erróneos, facilitando la diferenciación de tipos celulares.</w:t>
      </w:r>
      <w:r>
        <w:rPr/>
        <w:t xml:space="preserve">    </w:t>
      </w:r>
      <w:r>
        <w:rPr/>
        <w:t xml:space="preserve">Nivel SAMR: </w:t>
      </w:r>
      <w:r>
        <w:rPr>
          <w:b w:val="1"/>
          <w:bCs w:val="1"/>
        </w:rPr>
        <w:t xml:space="preserve">Aumento</w:t>
      </w:r>
      <w:r>
        <w:rPr/>
        <w:t xml:space="preserve"> (enriquece el video tradicional con interactividad y feedback inmediato).</w:t>
      </w:r>
      <w:r>
        <w:rPr/>
        <w:t xml:space="preserve">  </w:t>
      </w:r>
    </w:p>
    <w:p>
      <w:pPr>
        <w:numPr>
          <w:ilvl w:val="0"/>
          <w:numId w:val="19"/>
        </w:numPr>
      </w:pPr>
      <w:r>
        <w:rPr>
          <w:b w:val="1"/>
          <w:bCs w:val="1"/>
        </w:rPr>
        <w:t xml:space="preserve">Herramienta:</w:t>
      </w:r>
      <w:r>
        <w:rPr/>
        <w:t xml:space="preserve"> Simulador 3D de células como </w:t>
      </w:r>
      <w:hyperlink r:id="rId10" w:history="1">
        <w:r>
          <w:rPr/>
          <w:t xml:space="preserve">Cells Alive</w:t>
        </w:r>
      </w:hyperlink>
      <w:r>
        <w:rPr/>
        <w:t xml:space="preserve"> o app de realidad aumentada (RA) básica accesible desde dispositivos móviles    </w:t>
      </w:r>
      <w:r>
        <w:rPr/>
        <w:t xml:space="preserve">Implementación: En grupos pequeños, los estudiantes exploran modelos 3D de células animales y vegetales, rotándolos y ampliando las estructuras para observar diferencias. Si hay acceso a RA, pueden proyectar modelos en el aula para estudio colaborativo.</w:t>
      </w:r>
      <w:r>
        <w:rPr/>
        <w:t xml:space="preserve">    </w:t>
      </w:r>
      <w:r>
        <w:rPr/>
        <w:t xml:space="preserve">Contribución al aprendizaje: Permite una visualización detallada y manipulable de las células, facilitando la identificación y comparación de sus partes y tipos, y mejorando la comprensión espacial y funcional.</w:t>
      </w:r>
      <w:r>
        <w:rPr/>
        <w:t xml:space="preserve">    </w:t>
      </w:r>
      <w:r>
        <w:rPr/>
        <w:t xml:space="preserve">Nivel SAMR: </w:t>
      </w:r>
      <w:r>
        <w:rPr>
          <w:b w:val="1"/>
          <w:bCs w:val="1"/>
        </w:rPr>
        <w:t xml:space="preserve">Modificación</w:t>
      </w:r>
      <w:r>
        <w:rPr/>
        <w:t xml:space="preserve"> (rediseña la actividad de observar imágenes estáticas a una exploración interactiva 3D que profundiza la comprensión).</w:t>
      </w:r>
      <w:r>
        <w:rPr/>
        <w:t xml:space="preserve">  </w:t>
      </w:r>
    </w:p>
    <w:p>
      <w:pPr/>
      <w:r>
        <w:rPr>
          <w:b w:val="1"/>
          <w:bCs w:val="1"/>
        </w:rPr>
        <w:t xml:space="preserve">Fase de Cierre (20 minutos)</w:t>
      </w:r>
    </w:p>
    <w:p>
      <w:pPr>
        <w:numPr>
          <w:ilvl w:val="0"/>
          <w:numId w:val="20"/>
        </w:numPr>
      </w:pPr>
      <w:r>
        <w:rPr>
          <w:b w:val="1"/>
          <w:bCs w:val="1"/>
        </w:rPr>
        <w:t xml:space="preserve">Herramienta:</w:t>
      </w:r>
      <w:r>
        <w:rPr/>
        <w:t xml:space="preserve"> Plataforma de creación colaborativa como </w:t>
      </w:r>
      <w:hyperlink r:id="rId11" w:history="1">
        <w:r>
          <w:rPr/>
          <w:t xml:space="preserve">Padlet</w:t>
        </w:r>
      </w:hyperlink>
      <w:r>
        <w:rPr/>
        <w:t xml:space="preserve"> o </w:t>
      </w:r>
      <w:hyperlink r:id="rId12" w:history="1">
        <w:r>
          <w:rPr/>
          <w:t xml:space="preserve">Google Jamboard</w:t>
        </w:r>
      </w:hyperlink>
      <w:r>
        <w:rPr/>
        <w:t xml:space="preserve">    </w:t>
      </w:r>
      <w:r>
        <w:rPr/>
        <w:t xml:space="preserve">Implementación: Los grupos publican en un mural digital sus conclusiones sobre las diferencias entre tipos de células, adjuntando imágenes, textos o esquemas elaborados durante la clase. El docente y compañeros pueden comentar y hacer preguntas.</w:t>
      </w:r>
      <w:r>
        <w:rPr/>
        <w:t xml:space="preserve">    </w:t>
      </w:r>
      <w:r>
        <w:rPr/>
        <w:t xml:space="preserve">Contribución al aprendizaje: Fomenta la reflexión, síntesis y comunicación de lo aprendido, además de facilitar la retroalimentación y el aprendizaje colaborativo.</w:t>
      </w:r>
      <w:r>
        <w:rPr/>
        <w:t xml:space="preserve">    </w:t>
      </w:r>
      <w:r>
        <w:rPr/>
        <w:t xml:space="preserve">Nivel SAMR: </w:t>
      </w:r>
      <w:r>
        <w:rPr>
          <w:b w:val="1"/>
          <w:bCs w:val="1"/>
        </w:rPr>
        <w:t xml:space="preserve">Modificación</w:t>
      </w:r>
      <w:r>
        <w:rPr/>
        <w:t xml:space="preserve"> (transforma una exposición oral o escrita tradicional en una tarea colaborativa digital enriquecida).</w:t>
      </w:r>
      <w:r>
        <w:rPr/>
        <w:t xml:space="preserve">  </w:t>
      </w:r>
    </w:p>
    <w:p>
      <w:pPr>
        <w:numPr>
          <w:ilvl w:val="0"/>
          <w:numId w:val="20"/>
        </w:numPr>
      </w:pPr>
      <w:r>
        <w:rPr>
          <w:b w:val="1"/>
          <w:bCs w:val="1"/>
        </w:rPr>
        <w:t xml:space="preserve">Herramienta:</w:t>
      </w:r>
      <w:r>
        <w:rPr/>
        <w:t xml:space="preserve"> Asistente de Inteligencia Artificial para preguntas y aclaración de conceptos (p. ej., chatbot educativo sencillo integrado en la plataforma educativa o </w:t>
      </w:r>
      <w:hyperlink r:id="rId13" w:history="1">
        <w:r>
          <w:rPr/>
          <w:t xml:space="preserve">ChatGPT</w:t>
        </w:r>
      </w:hyperlink>
      <w:r>
        <w:rPr/>
        <w:t xml:space="preserve"> supervisado)    </w:t>
      </w:r>
      <w:r>
        <w:rPr/>
        <w:t xml:space="preserve">Implementación: Los estudiantes pueden formular preguntas específicas sobre tipos de células y recibir respuestas inmediatas y adaptadas a su nivel. El docente supervisa el uso para corregir posibles errores y ampliar explicaciones.</w:t>
      </w:r>
      <w:r>
        <w:rPr/>
        <w:t xml:space="preserve">    </w:t>
      </w:r>
      <w:r>
        <w:rPr/>
        <w:t xml:space="preserve">Contribución al aprendizaje: Brinda apoyo personalizado, aclarando dudas puntuales y reforzando el conocimiento, promoviendo la autonomía y la indagación científica.</w:t>
      </w:r>
      <w:r>
        <w:rPr/>
        <w:t xml:space="preserve">    </w:t>
      </w:r>
      <w:r>
        <w:rPr/>
        <w:t xml:space="preserve">Nivel SAMR: </w:t>
      </w:r>
      <w:r>
        <w:rPr>
          <w:b w:val="1"/>
          <w:bCs w:val="1"/>
        </w:rPr>
        <w:t xml:space="preserve">Redefinición</w:t>
      </w:r>
      <w:r>
        <w:rPr/>
        <w:t xml:space="preserve"> (crea una nueva forma de interacción y retroalimentación inmediata que antes no era posible en un aula tradicional).</w:t>
      </w:r>
      <w:r>
        <w:rPr/>
        <w:t xml:space="preserve">  </w:t>
      </w:r>
    </w:p>
    <w:p/>
    <w:sectPr>
      <w:footerReference w:type="default" r:id="rId14"/>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7B1C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395B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F74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89A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6A60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256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8BB4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BB8D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3B6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BBD9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9671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FACE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A78C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F58D1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0B8BC8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01CBD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80213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C411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945A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B327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hoot.com/" TargetMode="External"/><Relationship Id="rId8" Type="http://schemas.openxmlformats.org/officeDocument/2006/relationships/hyperlink" Target="https://quizlet.com/" TargetMode="External"/><Relationship Id="rId9" Type="http://schemas.openxmlformats.org/officeDocument/2006/relationships/hyperlink" Target="https://edpuzzle.com/" TargetMode="External"/><Relationship Id="rId10" Type="http://schemas.openxmlformats.org/officeDocument/2006/relationships/hyperlink" Target="https://cellsalive.com/cells/cell-models.htm" TargetMode="External"/><Relationship Id="rId11" Type="http://schemas.openxmlformats.org/officeDocument/2006/relationships/hyperlink" Target="https://padlet.com/" TargetMode="External"/><Relationship Id="rId12" Type="http://schemas.openxmlformats.org/officeDocument/2006/relationships/hyperlink" Target="https://jamboard.google.com/" TargetMode="External"/><Relationship Id="rId13" Type="http://schemas.openxmlformats.org/officeDocument/2006/relationships/hyperlink" Target="https://chat.openai.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2026-09-26T06:41:51-05:00</dcterms:created>
  <dcterms:modified xsi:type="dcterms:W3CDTF">2026-09-26T06:41:51-05:00</dcterms:modified>
</cp:coreProperties>
</file>

<file path=docProps/custom.xml><?xml version="1.0" encoding="utf-8"?>
<Properties xmlns="http://schemas.openxmlformats.org/officeDocument/2006/custom-properties" xmlns:vt="http://schemas.openxmlformats.org/officeDocument/2006/docPropsVTypes"/>
</file>