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Emociones: Descubre y Fortalece tus Habilidades Socioemocionales</w:t>
      </w:r>
    </w:p>
    <w:p/>
    <w:p>
      <w:pPr/>
      <w:r>
        <w:rPr>
          <w:color w:val="666666"/>
          <w:sz w:val="20"/>
          <w:szCs w:val="20"/>
          <w:i w:val="1"/>
          <w:iCs w:val="1"/>
        </w:rPr>
        <w:t xml:space="preserve">Persona y sociedad | Habilidades Socioemocionales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identifiquen y desarrollen habilidades socioemocionales clave que les permitan mejorar sus relaciones personales, tomar decisiones responsables y manejar sus emociones en diferentes contextos. A través de la metodología de Aprendizaje Basado en Problemas, los jóvenes analizarán situaciones reales o simuladas que reflejan conflictos o desafíos emocionales comunes en su vida diaria.</w:t>
      </w:r>
    </w:p>
    <w:p>
      <w:pPr/>
      <w:r>
        <w:rPr/>
        <w:t xml:space="preserve">Aprenderán a reconocer sus emociones, practicar la empatía, comunicarse asertivamente y resolver problemas con un enfoque colaborativo. Este aprendizaje es fundamental porque fortalece su bienestar integral, mejora su autoestima y les prepara para enfrentar retos personales y sociales con madurez emocional. Además, las habilidades socioemocionales son esenciales para su éxito académico y para integrarse positivamente en la sociedad.</w:t>
      </w:r>
    </w:p>
    <w:p>
      <w:pPr/>
      <w:r>
        <w:rPr/>
        <w:t xml:space="preserve">El plan conecta directamente con las experiencias cotidianas de los estudiantes, desde la convivencia escolar hasta la interacción con familiares y amigos, permitiéndoles aplicar lo aprendido en contextos reales y significativos. Así, se fomenta un ambiente de respeto, apoyo mutuo y crecimiento personal dentro y fuera del aula.</w:t>
      </w:r>
    </w:p>
    <w:p/>
    <w:p>
      <w:pPr/>
      <w:r>
        <w:rPr>
          <w:color w:val="2b6cb0"/>
          <w:sz w:val="28"/>
          <w:szCs w:val="28"/>
          <w:b w:val="1"/>
          <w:bCs w:val="1"/>
        </w:rPr>
        <w:t xml:space="preserve">Objetivos de Aprendizaje</w:t>
      </w:r>
    </w:p>
    <w:p>
      <w:pPr>
        <w:numPr>
          <w:ilvl w:val="0"/>
          <w:numId w:val="1"/>
        </w:numPr>
      </w:pPr>
      <w:r>
        <w:rPr/>
        <w:t xml:space="preserve">Identificar y nombrar emociones propias y ajenas en diversas situaciones.</w:t>
      </w:r>
    </w:p>
    <w:p>
      <w:pPr>
        <w:numPr>
          <w:ilvl w:val="0"/>
          <w:numId w:val="1"/>
        </w:numPr>
      </w:pPr>
      <w:r>
        <w:rPr/>
        <w:t xml:space="preserve">Analizar problemas socioemocionales presentados en casos reales o simulados.</w:t>
      </w:r>
    </w:p>
    <w:p>
      <w:pPr>
        <w:numPr>
          <w:ilvl w:val="0"/>
          <w:numId w:val="1"/>
        </w:numPr>
      </w:pPr>
      <w:r>
        <w:rPr/>
        <w:t xml:space="preserve">Aplicar estrategias de comunicación asertiva y empatía para resolver conflictos.</w:t>
      </w:r>
    </w:p>
    <w:p>
      <w:pPr>
        <w:numPr>
          <w:ilvl w:val="0"/>
          <w:numId w:val="1"/>
        </w:numPr>
      </w:pPr>
      <w:r>
        <w:rPr/>
        <w:t xml:space="preserve">Desarrollar habilidades para la toma de decisiones responsables en contextos sociales.</w:t>
      </w:r>
    </w:p>
    <w:p>
      <w:pPr>
        <w:numPr>
          <w:ilvl w:val="0"/>
          <w:numId w:val="1"/>
        </w:numPr>
      </w:pPr>
      <w:r>
        <w:rPr/>
        <w:t xml:space="preserve">Reflexionar sobre el impacto de las habilidades socioemocionales en la convivencia diaria.</w:t>
      </w:r>
    </w:p>
    <w:p/>
    <w:p>
      <w:pPr/>
      <w:r>
        <w:rPr>
          <w:color w:val="2b6cb0"/>
          <w:sz w:val="28"/>
          <w:szCs w:val="28"/>
          <w:b w:val="1"/>
          <w:bCs w:val="1"/>
        </w:rPr>
        <w:t xml:space="preserve">Recursos Necesarios</w:t>
      </w:r>
    </w:p>
    <w:p>
      <w:pPr>
        <w:numPr>
          <w:ilvl w:val="0"/>
          <w:numId w:val="2"/>
        </w:numPr>
      </w:pPr>
      <w:r>
        <w:rPr/>
        <w:t xml:space="preserve">Hojas de papel tamaño carta (una por estudiante y por grupo)</w:t>
      </w:r>
    </w:p>
    <w:p>
      <w:pPr>
        <w:numPr>
          <w:ilvl w:val="0"/>
          <w:numId w:val="2"/>
        </w:numPr>
      </w:pPr>
      <w:r>
        <w:rPr/>
        <w:t xml:space="preserve">Marcadores, lápices de colores y bolígrafos</w:t>
      </w:r>
    </w:p>
    <w:p>
      <w:pPr>
        <w:numPr>
          <w:ilvl w:val="0"/>
          <w:numId w:val="2"/>
        </w:numPr>
      </w:pPr>
      <w:r>
        <w:rPr/>
        <w:t xml:space="preserve">Proyector o pantalla para mostrar videos (opcional)</w:t>
      </w:r>
    </w:p>
    <w:p>
      <w:pPr>
        <w:numPr>
          <w:ilvl w:val="0"/>
          <w:numId w:val="2"/>
        </w:numPr>
      </w:pPr>
      <w:r>
        <w:rPr/>
        <w:t xml:space="preserve">Video corto sobre habilidades socioemocionales (3-5 minutos)</w:t>
      </w:r>
    </w:p>
    <w:p>
      <w:pPr>
        <w:numPr>
          <w:ilvl w:val="0"/>
          <w:numId w:val="2"/>
        </w:numPr>
      </w:pPr>
      <w:r>
        <w:rPr/>
        <w:t xml:space="preserve">Cartulinas para mapas mentales y organizadores gráficos</w:t>
      </w:r>
    </w:p>
    <w:p>
      <w:pPr>
        <w:numPr>
          <w:ilvl w:val="0"/>
          <w:numId w:val="2"/>
        </w:numPr>
      </w:pPr>
      <w:r>
        <w:rPr/>
        <w:t xml:space="preserve">Fichas con casos o situaciones problema impresas (una por grupo)</w:t>
      </w:r>
    </w:p>
    <w:p>
      <w:pPr>
        <w:numPr>
          <w:ilvl w:val="0"/>
          <w:numId w:val="2"/>
        </w:numPr>
      </w:pPr>
      <w:r>
        <w:rPr/>
        <w:t xml:space="preserve">Cuadernos o libretas personales para anotaciones</w:t>
      </w:r>
    </w:p>
    <w:p>
      <w:pPr>
        <w:numPr>
          <w:ilvl w:val="0"/>
          <w:numId w:val="2"/>
        </w:numPr>
      </w:pPr>
      <w:r>
        <w:rPr/>
        <w:t xml:space="preserve">Reloj o cronómetro para control de tiempos</w:t>
      </w:r>
    </w:p>
    <w:p>
      <w:pPr>
        <w:numPr>
          <w:ilvl w:val="0"/>
          <w:numId w:val="2"/>
        </w:numPr>
      </w:pPr>
      <w:r>
        <w:rPr/>
        <w:t xml:space="preserve">Lista de cotejo para autoevaluación y coevaluación</w:t>
      </w:r>
    </w:p>
    <w:p/>
    <w:p>
      <w:pPr/>
      <w:r>
        <w:rPr>
          <w:color w:val="2b6cb0"/>
          <w:sz w:val="28"/>
          <w:szCs w:val="28"/>
          <w:b w:val="1"/>
          <w:bCs w:val="1"/>
        </w:rPr>
        <w:t xml:space="preserve">Requisitos Previos</w:t>
      </w:r>
    </w:p>
    <w:p>
      <w:pPr>
        <w:numPr>
          <w:ilvl w:val="0"/>
          <w:numId w:val="3"/>
        </w:numPr>
      </w:pPr>
      <w:r>
        <w:rPr/>
        <w:t xml:space="preserve">Conocimiento básico sobre emociones comunes (alegría, tristeza, enojo, miedo, sorpresa)</w:t>
      </w:r>
    </w:p>
    <w:p>
      <w:pPr>
        <w:numPr>
          <w:ilvl w:val="0"/>
          <w:numId w:val="3"/>
        </w:numPr>
      </w:pPr>
      <w:r>
        <w:rPr/>
        <w:t xml:space="preserve">Experiencias previas de convivencia grupal en el aula</w:t>
      </w:r>
    </w:p>
    <w:p>
      <w:pPr>
        <w:numPr>
          <w:ilvl w:val="0"/>
          <w:numId w:val="3"/>
        </w:numPr>
      </w:pPr>
      <w:r>
        <w:rPr/>
        <w:t xml:space="preserve">Habilidades básicas de comunicación oral y escrita</w:t>
      </w:r>
    </w:p>
    <w:p>
      <w:pPr>
        <w:numPr>
          <w:ilvl w:val="0"/>
          <w:numId w:val="3"/>
        </w:numPr>
      </w:pPr>
      <w:r>
        <w:rPr/>
        <w:t xml:space="preserve">Actitud abierta para participar en discusiones y actividades grupales</w:t>
      </w:r>
    </w:p>
    <w:p/>
    <w:p>
      <w:pPr/>
      <w:r>
        <w:rPr>
          <w:color w:val="2b6cb0"/>
          <w:sz w:val="28"/>
          <w:szCs w:val="28"/>
          <w:b w:val="1"/>
          <w:bCs w:val="1"/>
        </w:rPr>
        <w:t xml:space="preserve">Actividades</w:t>
      </w:r>
    </w:p>
    <w:p>
      <w:pPr/>
      <w:r>
        <w:rPr/>
        <w:t xml:space="preserve">Sesión 1: Reconociendo nuestras emociones y preparándonos para el diálogoFase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 que saben sobre emociones y generar interés para explorar cómo estas influyen en sus relaciones.</w:t>
      </w:r>
    </w:p>
    <w:p>
      <w:pPr/>
      <w:r>
        <w:rPr>
          <w:b w:val="1"/>
          <w:bCs w:val="1"/>
        </w:rPr>
        <w:t xml:space="preserve">Activación de conocimientos previos:</w:t>
      </w:r>
    </w:p>
    <w:p>
      <w:pPr>
        <w:numPr>
          <w:ilvl w:val="0"/>
          <w:numId w:val="4"/>
        </w:numPr>
      </w:pPr>
      <w:r>
        <w:rPr>
          <w:b w:val="1"/>
          <w:bCs w:val="1"/>
        </w:rPr>
        <w:t xml:space="preserve">Docente:</w:t>
      </w:r>
      <w:r>
        <w:rPr/>
        <w:t xml:space="preserve"> "Para comenzar, ¿pueden mencionar tres emociones que hayan sentido esta semana? ¿Qué situaciones las causaron?"</w:t>
      </w:r>
    </w:p>
    <w:p>
      <w:pPr>
        <w:numPr>
          <w:ilvl w:val="0"/>
          <w:numId w:val="4"/>
        </w:numPr>
      </w:pPr>
      <w:r>
        <w:rPr>
          <w:b w:val="1"/>
          <w:bCs w:val="1"/>
        </w:rPr>
        <w:t xml:space="preserve">Estudiantes:</w:t>
      </w:r>
      <w:r>
        <w:rPr/>
        <w:t xml:space="preserve"> Responden en voz alta y luego anotan dos emociones que les resultaron más intensas.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manejar bien nuestras emociones puede ayudarnos a ser mejores amigos y tomar mejores decisiones? Hoy vamos a descubrir cómo hacerlo juntos."</w:t>
      </w:r>
    </w:p>
    <w:p>
      <w:pPr/>
      <w:r>
        <w:rPr>
          <w:b w:val="1"/>
          <w:bCs w:val="1"/>
        </w:rPr>
        <w:t xml:space="preserve">Contextualización:</w:t>
      </w:r>
    </w:p>
    <w:p>
      <w:pPr>
        <w:numPr>
          <w:ilvl w:val="0"/>
          <w:numId w:val="6"/>
        </w:numPr>
      </w:pPr>
      <w:r>
        <w:rPr>
          <w:b w:val="1"/>
          <w:bCs w:val="1"/>
        </w:rPr>
        <w:t xml:space="preserve">Docente:</w:t>
      </w:r>
      <w:r>
        <w:rPr/>
        <w:t xml:space="preserve"> Explica que las emociones están presentes todo el tiempo y afectan cómo nos relacionamos con los demás, especialmente en la escuela y la familia.</w:t>
      </w:r>
    </w:p>
    <w:p>
      <w:pPr>
        <w:numPr>
          <w:ilvl w:val="0"/>
          <w:numId w:val="6"/>
        </w:numPr>
      </w:pPr>
      <w:r>
        <w:rPr>
          <w:b w:val="1"/>
          <w:bCs w:val="1"/>
        </w:rPr>
        <w:t xml:space="preserve">Estudiantes:</w:t>
      </w:r>
      <w:r>
        <w:rPr/>
        <w:t xml:space="preserve"> Escuchan y reflexionan sobre su propia experiencia.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tema a partir de un video breve y casos prácticos para analizar en grupos pequeños.</w:t>
      </w:r>
    </w:p>
    <w:p>
      <w:pPr/>
      <w:r>
        <w:rPr>
          <w:b w:val="1"/>
          <w:bCs w:val="1"/>
        </w:rPr>
        <w:t xml:space="preserve">Actividad 1: Video y debate inicial</w:t>
      </w:r>
    </w:p>
    <w:p>
      <w:pPr>
        <w:numPr>
          <w:ilvl w:val="0"/>
          <w:numId w:val="7"/>
        </w:numPr>
      </w:pPr>
      <w:r>
        <w:rPr>
          <w:b w:val="1"/>
          <w:bCs w:val="1"/>
        </w:rPr>
        <w:t xml:space="preserve">Objetivo:</w:t>
      </w:r>
      <w:r>
        <w:rPr/>
        <w:t xml:space="preserve"> Identificar emociones propias y ajenas.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Proyecta un video corto que muestre situaciones donde se expresan distintas emociones (ejemplo: un conflicto entre amigos, un logro personal, una situación de estrés escolar).</w:t>
      </w:r>
    </w:p>
    <w:p>
      <w:pPr>
        <w:numPr>
          <w:ilvl w:val="1"/>
          <w:numId w:val="7"/>
        </w:numPr>
      </w:pPr>
      <w:r>
        <w:rPr>
          <w:b w:val="1"/>
          <w:bCs w:val="1"/>
        </w:rPr>
        <w:t xml:space="preserve">Docente:</w:t>
      </w:r>
      <w:r>
        <w:rPr/>
        <w:t xml:space="preserve"> Después del video, pregunta: "¿Qué emociones pudieron identificar? ¿Cómo se comportaron las personas en cada situación?"</w:t>
      </w:r>
    </w:p>
    <w:p>
      <w:pPr>
        <w:numPr>
          <w:ilvl w:val="1"/>
          <w:numId w:val="7"/>
        </w:numPr>
      </w:pPr>
      <w:r>
        <w:rPr>
          <w:b w:val="1"/>
          <w:bCs w:val="1"/>
        </w:rPr>
        <w:t xml:space="preserve">Estudiantes:</w:t>
      </w:r>
      <w:r>
        <w:rPr/>
        <w:t xml:space="preserve"> Responden en plenaria y anotan las emociones mencionadas.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 colectiva de emociones identificadas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 la discusión, guía con preguntas abiertas y valida las respuestas.</w:t>
      </w:r>
    </w:p>
    <w:p>
      <w:pPr/>
      <w:r>
        <w:rPr>
          <w:b w:val="1"/>
          <w:bCs w:val="1"/>
        </w:rPr>
        <w:t xml:space="preserve">Actividad 2: Análisis de casos en grupos</w:t>
      </w:r>
    </w:p>
    <w:p>
      <w:pPr>
        <w:numPr>
          <w:ilvl w:val="0"/>
          <w:numId w:val="8"/>
        </w:numPr>
      </w:pPr>
      <w:r>
        <w:rPr>
          <w:b w:val="1"/>
          <w:bCs w:val="1"/>
        </w:rPr>
        <w:t xml:space="preserve">Objetivo:</w:t>
      </w:r>
      <w:r>
        <w:rPr/>
        <w:t xml:space="preserve"> Analizar problemas socioemocionales en situaciones reales o simuladas.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grupo una ficha con un caso que presenta un conflicto emocional (ejemplo: un malentendido entre compañeros, una situación de estrés por examen, un conflicto familiar).</w:t>
      </w:r>
    </w:p>
    <w:p>
      <w:pPr>
        <w:numPr>
          <w:ilvl w:val="1"/>
          <w:numId w:val="8"/>
        </w:numPr>
      </w:pPr>
      <w:r>
        <w:rPr>
          <w:b w:val="1"/>
          <w:bCs w:val="1"/>
        </w:rPr>
        <w:t xml:space="preserve">Docente:</w:t>
      </w:r>
      <w:r>
        <w:rPr/>
        <w:t xml:space="preserve"> Indica: "Lean su caso y respondan: ¿Qué emociones están presentes? ¿Cómo podrían resolver el problema usando habilidades socioemocionales?"</w:t>
      </w:r>
    </w:p>
    <w:p>
      <w:pPr>
        <w:numPr>
          <w:ilvl w:val="1"/>
          <w:numId w:val="8"/>
        </w:numPr>
      </w:pPr>
      <w:r>
        <w:rPr>
          <w:b w:val="1"/>
          <w:bCs w:val="1"/>
        </w:rPr>
        <w:t xml:space="preserve">Estudiantes:</w:t>
      </w:r>
      <w:r>
        <w:rPr/>
        <w:t xml:space="preserve"> Discuten en grupos de 3-4 personas, anotan sus respuestas y se preparan para compartirlas.</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Resumen escrito o esquema en hoja</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Circula apoyando con preguntas guía: "¿Cómo se sentiría cada persona? ¿Qué podrías hacer para ayudar a mejorar la situación?"</w:t>
      </w:r>
    </w:p>
    <w:p>
      <w:pPr/>
      <w:r>
        <w:rPr>
          <w:b w:val="1"/>
          <w:bCs w:val="1"/>
        </w:rPr>
        <w:t xml:space="preserve">Diferenciación:</w:t>
      </w:r>
    </w:p>
    <w:p>
      <w:pPr>
        <w:numPr>
          <w:ilvl w:val="0"/>
          <w:numId w:val="9"/>
        </w:numPr>
      </w:pPr>
      <w:r>
        <w:rPr/>
        <w:t xml:space="preserve">Para estudiantes que terminan antes: Pueden elaborar una lista adicional de emociones y ejemplos propios.</w:t>
      </w:r>
    </w:p>
    <w:p>
      <w:pPr>
        <w:numPr>
          <w:ilvl w:val="0"/>
          <w:numId w:val="9"/>
        </w:numPr>
      </w:pPr>
      <w:r>
        <w:rPr/>
        <w:t xml:space="preserve">Para quienes necesitan más apoyo: Se les ofrece preguntas guía más específicas y apoyo verbal para entender el caso.</w:t>
      </w:r>
    </w:p>
    <w:p>
      <w:pPr/>
      <w:r>
        <w:rPr>
          <w:b w:val="1"/>
          <w:bCs w:val="1"/>
        </w:rPr>
        <w:t xml:space="preserve">Transición:</w:t>
      </w:r>
    </w:p>
    <w:p>
      <w:pPr/>
      <w:r>
        <w:rPr/>
        <w:t xml:space="preserve">El docente conecta las respuestas de los grupos con la importancia de conocer y manejar nuestras emociones para resolver conflictos, preparando el cierre con una reflexión colectiva.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que en una hoja escriban tres cosas que aprendieron hoy sobre las emociones y cómo pueden ayudar a resolver problemas.</w:t>
      </w:r>
    </w:p>
    <w:p>
      <w:pPr>
        <w:numPr>
          <w:ilvl w:val="0"/>
          <w:numId w:val="10"/>
        </w:numPr>
      </w:pPr>
      <w:r>
        <w:rPr>
          <w:b w:val="1"/>
          <w:bCs w:val="1"/>
        </w:rPr>
        <w:t xml:space="preserve">Estudiantes:</w:t>
      </w:r>
      <w:r>
        <w:rPr/>
        <w:t xml:space="preserve"> Escriben individualmente y, si el tiempo lo permite, comparten alguna idea con un compañero.</w:t>
      </w:r>
    </w:p>
    <w:p>
      <w:pPr/>
      <w:r>
        <w:rPr>
          <w:b w:val="1"/>
          <w:bCs w:val="1"/>
        </w:rPr>
        <w:t xml:space="preserve">Reflexión metacognitiva:</w:t>
      </w:r>
    </w:p>
    <w:p>
      <w:pPr>
        <w:numPr>
          <w:ilvl w:val="0"/>
          <w:numId w:val="11"/>
        </w:numPr>
      </w:pPr>
      <w:r>
        <w:rPr/>
        <w:t xml:space="preserve">¿Cómo me sentí al identificar emociones en las situaciones del video y los casos?</w:t>
      </w:r>
    </w:p>
    <w:p>
      <w:pPr>
        <w:numPr>
          <w:ilvl w:val="0"/>
          <w:numId w:val="11"/>
        </w:numPr>
      </w:pPr>
      <w:r>
        <w:rPr/>
        <w:t xml:space="preserve">¿Qué habilidad socioemocional me parece más útil para resolver problemas?</w:t>
      </w:r>
    </w:p>
    <w:p>
      <w:pPr>
        <w:numPr>
          <w:ilvl w:val="0"/>
          <w:numId w:val="11"/>
        </w:numPr>
      </w:pPr>
      <w:r>
        <w:rPr/>
        <w:t xml:space="preserve">¿En qué situaciones de mi día puedo aplicar lo que aprendí hoy?</w:t>
      </w:r>
    </w:p>
    <w:p>
      <w:pPr/>
      <w:r>
        <w:rPr>
          <w:b w:val="1"/>
          <w:bCs w:val="1"/>
        </w:rPr>
        <w:t xml:space="preserve">Retroalimentación:</w:t>
      </w:r>
    </w:p>
    <w:p>
      <w:pPr/>
      <w:r>
        <w:rPr/>
        <w:t xml:space="preserve">El docente escucha las respuestas, reconoce los aportes y destaca la importancia de poner en práctica estas habilidades.</w:t>
      </w:r>
    </w:p>
    <w:p>
      <w:pPr/>
      <w:r>
        <w:rPr>
          <w:b w:val="1"/>
          <w:bCs w:val="1"/>
        </w:rPr>
        <w:t xml:space="preserve">Transferencia:</w:t>
      </w:r>
    </w:p>
    <w:p>
      <w:pPr/>
      <w:r>
        <w:rPr/>
        <w:t xml:space="preserve">Anuncia que en la siguiente sesión se aprenderán estrategias específicas para comunicarnos mejor y manejar conflictos con respeto.</w:t>
      </w:r>
    </w:p>
    <w:p/>
    <w:p>
      <w:pPr/>
      <w:r>
        <w:rPr>
          <w:color w:val="2b6cb0"/>
          <w:sz w:val="28"/>
          <w:szCs w:val="28"/>
          <w:b w:val="1"/>
          <w:bCs w:val="1"/>
        </w:rPr>
        <w:t xml:space="preserve">Evaluación</w:t>
      </w:r>
    </w:p>
    <w:p>
      <w:pPr/>
      <w:r>
        <w:rPr>
          <w:b w:val="1"/>
          <w:bCs w:val="1"/>
        </w:rPr>
        <w:t xml:space="preserve">Tipo de evaluación:</w:t>
      </w:r>
      <w:r>
        <w:rPr/>
        <w:t xml:space="preserve"> Se implementa una evaluación diagnóstica al inicio (Sesión 1, fase de inicio, activación de conocimientos previos), evaluaciones formativas a lo largo de las sesiones mediante observación y productos generados (actividades grupales, juegos de rol, mapas mentales), y una evaluación sumativa en la última sesión con el plan personal y reflexión final.</w:t>
      </w:r>
    </w:p>
    <w:p>
      <w:pPr/>
      <w:r>
        <w:rPr>
          <w:b w:val="1"/>
          <w:bCs w:val="1"/>
        </w:rPr>
        <w:t xml:space="preserve">Criterios de evaluación:</w:t>
      </w:r>
    </w:p>
    <w:p>
      <w:pPr>
        <w:numPr>
          <w:ilvl w:val="0"/>
          <w:numId w:val="12"/>
        </w:numPr>
      </w:pPr>
      <w:r>
        <w:rPr/>
        <w:t xml:space="preserve">Identifica correctamente emociones propias y de otros en contextos diversos (relacionado con objetivo 1).</w:t>
      </w:r>
    </w:p>
    <w:p>
      <w:pPr>
        <w:numPr>
          <w:ilvl w:val="0"/>
          <w:numId w:val="12"/>
        </w:numPr>
      </w:pPr>
      <w:r>
        <w:rPr/>
        <w:t xml:space="preserve">Analiza situaciones problema socioemocionales y propone soluciones adecuadas (objetivo 2).</w:t>
      </w:r>
    </w:p>
    <w:p>
      <w:pPr>
        <w:numPr>
          <w:ilvl w:val="0"/>
          <w:numId w:val="12"/>
        </w:numPr>
      </w:pPr>
      <w:r>
        <w:rPr/>
        <w:t xml:space="preserve">Demuestra uso efectivo de comunicación asertiva y empatía en actividades prácticas (objetivo 3).</w:t>
      </w:r>
    </w:p>
    <w:p>
      <w:pPr>
        <w:numPr>
          <w:ilvl w:val="0"/>
          <w:numId w:val="12"/>
        </w:numPr>
      </w:pPr>
      <w:r>
        <w:rPr/>
        <w:t xml:space="preserve">Aplica un proceso de resolución de conflictos basado en habilidades socioemocionales (objetivo 4).</w:t>
      </w:r>
    </w:p>
    <w:p>
      <w:pPr>
        <w:numPr>
          <w:ilvl w:val="0"/>
          <w:numId w:val="12"/>
        </w:numPr>
      </w:pPr>
      <w:r>
        <w:rPr/>
        <w:t xml:space="preserve">Reflexiona críticamente sobre su aprendizaje y se compromete a desarrollar sus habilidades (objetivo 5).</w:t>
      </w:r>
    </w:p>
    <w:p>
      <w:pPr/>
      <w:r>
        <w:rPr>
          <w:b w:val="1"/>
          <w:bCs w:val="1"/>
        </w:rPr>
        <w:t xml:space="preserve">Instrumentos sugeridos:</w:t>
      </w:r>
    </w:p>
    <w:p>
      <w:pPr>
        <w:numPr>
          <w:ilvl w:val="0"/>
          <w:numId w:val="13"/>
        </w:numPr>
      </w:pPr>
      <w:r>
        <w:rPr/>
        <w:t xml:space="preserve">Lista de cotejo para observación directa durante actividades grupales y juegos de rol.</w:t>
      </w:r>
    </w:p>
    <w:p>
      <w:pPr>
        <w:numPr>
          <w:ilvl w:val="0"/>
          <w:numId w:val="13"/>
        </w:numPr>
      </w:pPr>
      <w:r>
        <w:rPr/>
        <w:t xml:space="preserve">Rúbrica para evaluar la participación, análisis y propuestas en la resolución de conflictos.</w:t>
      </w:r>
    </w:p>
    <w:p>
      <w:pPr>
        <w:numPr>
          <w:ilvl w:val="0"/>
          <w:numId w:val="13"/>
        </w:numPr>
      </w:pPr>
      <w:r>
        <w:rPr/>
        <w:t xml:space="preserve">Portafolio de evidencias con productos escritos: resumen de casos, pósters, mapas mentales, plan personal.</w:t>
      </w:r>
    </w:p>
    <w:p>
      <w:pPr>
        <w:numPr>
          <w:ilvl w:val="0"/>
          <w:numId w:val="13"/>
        </w:numPr>
      </w:pPr>
      <w:r>
        <w:rPr/>
        <w:t xml:space="preserve">Autoevaluación y coevaluación mediante listas sencillas al final de cada sesión.</w:t>
      </w:r>
    </w:p>
    <w:p>
      <w:pPr/>
      <w:r>
        <w:rPr>
          <w:b w:val="1"/>
          <w:bCs w:val="1"/>
        </w:rPr>
        <w:t xml:space="preserve">Evidencias de aprendizaje:</w:t>
      </w:r>
    </w:p>
    <w:p>
      <w:pPr>
        <w:numPr>
          <w:ilvl w:val="0"/>
          <w:numId w:val="14"/>
        </w:numPr>
      </w:pPr>
      <w:r>
        <w:rPr/>
        <w:t xml:space="preserve">Listas y esquemas de emociones identificadas.</w:t>
      </w:r>
    </w:p>
    <w:p>
      <w:pPr>
        <w:numPr>
          <w:ilvl w:val="0"/>
          <w:numId w:val="14"/>
        </w:numPr>
      </w:pPr>
      <w:r>
        <w:rPr/>
        <w:t xml:space="preserve">Resúmenes y propuestas de solución en casos analizados.</w:t>
      </w:r>
    </w:p>
    <w:p>
      <w:pPr>
        <w:numPr>
          <w:ilvl w:val="0"/>
          <w:numId w:val="14"/>
        </w:numPr>
      </w:pPr>
      <w:r>
        <w:rPr/>
        <w:t xml:space="preserve">Pósteres y mapas mentales creados en grupo.</w:t>
      </w:r>
    </w:p>
    <w:p>
      <w:pPr>
        <w:numPr>
          <w:ilvl w:val="0"/>
          <w:numId w:val="14"/>
        </w:numPr>
      </w:pPr>
      <w:r>
        <w:rPr/>
        <w:t xml:space="preserve">Participación activa en juegos de roles y discusiones.</w:t>
      </w:r>
    </w:p>
    <w:p>
      <w:pPr>
        <w:numPr>
          <w:ilvl w:val="0"/>
          <w:numId w:val="14"/>
        </w:numPr>
      </w:pPr>
      <w:r>
        <w:rPr/>
        <w:t xml:space="preserve">Planes personales de desarrollo socioemocional y reflexiones escritas.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Conectando Emociones</w:t>
      </w:r>
    </w:p>
    <w:p>
      <w:pPr/>
      <w:r>
        <w:rPr>
          <w:b w:val="1"/>
          <w:bCs w:val="1"/>
        </w:rPr>
        <w:t xml:space="preserve">Duración:</w:t>
      </w:r>
      <w:r>
        <w:rPr/>
        <w:t xml:space="preserve"> 5-10 minutos</w:t>
      </w:r>
    </w:p>
    <w:p>
      <w:pPr/>
      <w:r>
        <w:rPr>
          <w:b w:val="1"/>
          <w:bCs w:val="1"/>
        </w:rPr>
        <w:t xml:space="preserve">Objetivo:</w:t>
      </w:r>
      <w:r>
        <w:rPr/>
        <w:t xml:space="preserve"> Identificar los conocimientos previos y percepciones de los estudiantes sobre habilidades socioemocionales para orientar el desarrollo del plan de clase.</w:t>
      </w:r>
    </w:p>
    <w:p>
      <w:pPr/>
      <w:r>
        <w:rPr>
          <w:b w:val="1"/>
          <w:bCs w:val="1"/>
        </w:rPr>
        <w:t xml:space="preserve">Instrucciones para el docente:</w:t>
      </w:r>
    </w:p>
    <w:p>
      <w:pPr>
        <w:numPr>
          <w:ilvl w:val="0"/>
          <w:numId w:val="15"/>
        </w:numPr>
      </w:pPr>
      <w:r>
        <w:rPr/>
        <w:t xml:space="preserve">Realizar la actividad en un ambiente relajado para que los estudiantes se sientan cómodos compartiendo.</w:t>
      </w:r>
    </w:p>
    <w:p>
      <w:pPr>
        <w:numPr>
          <w:ilvl w:val="0"/>
          <w:numId w:val="15"/>
        </w:numPr>
      </w:pPr>
      <w:r>
        <w:rPr/>
        <w:t xml:space="preserve">Explicar que no es una prueba sino una forma de conocer lo que ya saben.</w:t>
      </w:r>
    </w:p>
    <w:p>
      <w:pPr>
        <w:numPr>
          <w:ilvl w:val="0"/>
          <w:numId w:val="15"/>
        </w:numPr>
      </w:pPr>
      <w:r>
        <w:rPr/>
        <w:t xml:space="preserve">Registrar las respuestas para analizar fortalezas y áreas a reforzar en las siguientes sesiones.</w:t>
      </w:r>
    </w:p>
    <w:p>
      <w:pPr/>
      <w:r>
        <w:rPr>
          <w:b w:val="1"/>
          <w:bCs w:val="1"/>
        </w:rPr>
        <w:t xml:space="preserve">Actividades y Preguntas</w:t>
      </w:r>
    </w:p>
    <w:tbl>
      <w:tblGrid>
        <w:gridCol/>
        <w:gridCol/>
        <w:gridCol/>
      </w:tblGrid>
      <w:tblPr>
        <w:tblW w:w="0" w:type="auto"/>
        <w:tblLayout w:type="autofit"/>
      </w:tblPr>
      <w:tr>
        <w:trPr/>
        <w:tc>
          <w:tcPr>
            <w:noWrap/>
          </w:tcPr>
          <w:p>
            <w:pPr/>
            <w:r>
              <w:rPr/>
              <w:t xml:space="preserve">Actividad</w:t>
            </w:r>
          </w:p>
        </w:tc>
        <w:tc>
          <w:tcPr>
            <w:noWrap/>
          </w:tcPr>
          <w:p>
            <w:pPr/>
            <w:r>
              <w:rPr/>
              <w:t xml:space="preserve">Descripción</w:t>
            </w:r>
          </w:p>
        </w:tc>
        <w:tc>
          <w:tcPr>
            <w:noWrap/>
          </w:tcPr>
          <w:p>
            <w:pPr/>
            <w:r>
              <w:rPr/>
              <w:t xml:space="preserve">Duración aproximada</w:t>
            </w:r>
          </w:p>
        </w:tc>
      </w:tr>
      <w:tr>
        <w:trPr/>
        <w:tc>
          <w:tcPr>
            <w:noWrap/>
          </w:tcPr>
          <w:p>
            <w:pPr/>
            <w:r>
              <w:rPr/>
              <w:t xml:space="preserve">1. Preguntas de reflexión escrita</w:t>
            </w:r>
          </w:p>
        </w:tc>
        <w:tc>
          <w:tcPr>
            <w:noWrap/>
          </w:tcPr>
          <w:p>
            <w:pPr/>
            <w:r>
              <w:rPr/>
              <w:t xml:space="preserve">Los estudiantes responden brevemente por escrito a las siguientes preguntas:      </w:t>
            </w:r>
          </w:p>
          <w:p>
            <w:pPr>
              <w:numPr>
                <w:ilvl w:val="0"/>
                <w:numId w:val="16"/>
              </w:numPr>
            </w:pPr>
            <w:r>
              <w:rPr/>
              <w:t xml:space="preserve">¿Qué significa para ti la palabra "habilidades socioemocionales"?</w:t>
            </w:r>
          </w:p>
          <w:p>
            <w:pPr>
              <w:numPr>
                <w:ilvl w:val="0"/>
                <w:numId w:val="16"/>
              </w:numPr>
            </w:pPr>
            <w:r>
              <w:rPr/>
              <w:t xml:space="preserve">Menciona tres emociones que sientes con frecuencia y cómo las manejas.</w:t>
            </w:r>
          </w:p>
          <w:p>
            <w:pPr>
              <w:numPr>
                <w:ilvl w:val="0"/>
                <w:numId w:val="16"/>
              </w:numPr>
            </w:pPr>
            <w:r>
              <w:rPr/>
              <w:t xml:space="preserve">¿Qué haces cuando tienes un conflicto con un compañero o familiar?</w:t>
            </w:r>
          </w:p>
          <w:p>
            <w:pPr/>
            <w:r>
              <w:rPr/>
              <w:t xml:space="preserve">    </w:t>
            </w:r>
          </w:p>
        </w:tc>
        <w:tc>
          <w:tcPr>
            <w:noWrap/>
          </w:tcPr>
          <w:p>
            <w:pPr/>
            <w:r>
              <w:rPr/>
              <w:t xml:space="preserve">7 minutos</w:t>
            </w:r>
          </w:p>
        </w:tc>
      </w:tr>
      <w:tr>
        <w:trPr/>
        <w:tc>
          <w:tcPr>
            <w:noWrap/>
          </w:tcPr>
          <w:p>
            <w:pPr/>
            <w:r>
              <w:rPr/>
              <w:t xml:space="preserve">2. Mini discusión grupal</w:t>
            </w:r>
          </w:p>
        </w:tc>
        <w:tc>
          <w:tcPr>
            <w:noWrap/>
          </w:tcPr>
          <w:p>
            <w:pPr/>
            <w:r>
              <w:rPr/>
              <w:t xml:space="preserve">En parejas o grupos de tres, los estudiantes comparten una de sus respuestas y comentan si creen que es fácil o difícil controlar sus emociones y por qué.</w:t>
            </w:r>
          </w:p>
        </w:tc>
        <w:tc>
          <w:tcPr>
            <w:noWrap/>
          </w:tcPr>
          <w:p>
            <w:pPr/>
            <w:r>
              <w:rPr/>
              <w:t xml:space="preserve">3 minutos</w:t>
            </w:r>
          </w:p>
        </w:tc>
      </w:tr>
    </w:tbl>
    <w:p>
      <w:pPr/>
      <w:r>
        <w:rPr>
          <w:b w:val="1"/>
          <w:bCs w:val="1"/>
        </w:rPr>
        <w:t xml:space="preserve">Aspectos a observar y evaluar</w:t>
      </w:r>
    </w:p>
    <w:p>
      <w:pPr>
        <w:numPr>
          <w:ilvl w:val="0"/>
          <w:numId w:val="17"/>
        </w:numPr>
      </w:pPr>
      <w:r>
        <w:rPr/>
        <w:t xml:space="preserve">Comprensión inicial del concepto de habilidades socioemocionales.</w:t>
      </w:r>
    </w:p>
    <w:p>
      <w:pPr>
        <w:numPr>
          <w:ilvl w:val="0"/>
          <w:numId w:val="17"/>
        </w:numPr>
      </w:pPr>
      <w:r>
        <w:rPr/>
        <w:t xml:space="preserve">Capacidad para identificar y nombrar sus propias emociones.</w:t>
      </w:r>
    </w:p>
    <w:p>
      <w:pPr>
        <w:numPr>
          <w:ilvl w:val="0"/>
          <w:numId w:val="17"/>
        </w:numPr>
      </w:pPr>
      <w:r>
        <w:rPr/>
        <w:t xml:space="preserve">Estrategias actuales para manejar emociones y resolver conflictos.</w:t>
      </w:r>
    </w:p>
    <w:p>
      <w:pPr>
        <w:numPr>
          <w:ilvl w:val="0"/>
          <w:numId w:val="17"/>
        </w:numPr>
      </w:pPr>
      <w:r>
        <w:rPr/>
        <w:t xml:space="preserve">Apertura y disposición para reflexionar sobre su propio mundo emocional.</w:t>
      </w:r>
    </w:p>
    <w:p>
      <w:pPr/>
      <w:r>
        <w:rPr/>
        <w:t xml:space="preserve">Esta evaluación breve permitirá al docente ajustar las actividades del plan de clase para responder a las necesidades específicas del grupo y fomentar un aprendizaje más significativo.</w:t>
      </w:r>
    </w:p>
    <w:p/>
    <w:p>
      <w:pPr/>
      <w:r>
        <w:rPr>
          <w:sz w:val="22"/>
          <w:szCs w:val="22"/>
          <w:b w:val="1"/>
          <w:bCs w:val="1"/>
        </w:rPr>
        <w:t xml:space="preserve">Desarrollo - Ejemplos</w:t>
      </w:r>
    </w:p>
    <w:p>
      <w:pPr/>
      <w:r>
        <w:rPr>
          <w:b w:val="1"/>
          <w:bCs w:val="1"/>
        </w:rPr>
        <w:t xml:space="preserve">Ejemplos Prácticos y Casos de Estudio para "Conectando Emociones: Descubre y Fortalece tus Habilidades Socioemocionales"</w:t>
      </w:r>
    </w:p>
    <w:p>
      <w:pPr/>
      <w:r>
        <w:rPr/>
        <w:t xml:space="preserve">Para trabajar con estudiantes de secundaria de 12 a 15 años en un plan de 4 sesiones de 1 hora cada una, y utilizando la metodología de Aprendizaje Basado en Problemas (ABP), se proponen los siguientes ejemplos prácticos y casos de estudio. Estos están diseñados para ser relevantes, cercanos a su realidad y que promuevan la reflexión y desarrollo de habilidades socioemocionales.</w:t>
      </w:r>
    </w:p>
    <w:p>
      <w:pPr/>
      <w:r>
        <w:rPr>
          <w:b w:val="1"/>
          <w:bCs w:val="1"/>
        </w:rPr>
        <w:t xml:space="preserve">Sesión 1: Identificación y Reconocimiento de Emociones</w:t>
      </w:r>
    </w:p>
    <w:p>
      <w:pPr>
        <w:numPr>
          <w:ilvl w:val="0"/>
          <w:numId w:val="18"/>
        </w:numPr>
      </w:pPr>
      <w:r>
        <w:rPr>
          <w:b w:val="1"/>
          <w:bCs w:val="1"/>
        </w:rPr>
        <w:t xml:space="preserve">Caso práctico: "El conflicto en el grupo de amigos"</w:t>
      </w:r>
      <w:r>
        <w:rPr/>
        <w:t xml:space="preserve">Un grupo de estudiantes planea un proyecto en equipo, pero uno de ellos se siente ignorado y frustrado porque no le toman en cuenta sus ideas. ¿Cómo puede identificar y expresar sus emociones? ¿Cómo pueden los demás reconocer esas emociones para mejorar la comunicación?</w:t>
      </w:r>
    </w:p>
    <w:p>
      <w:pPr>
        <w:numPr>
          <w:ilvl w:val="0"/>
          <w:numId w:val="18"/>
        </w:numPr>
      </w:pPr>
      <w:r>
        <w:rPr>
          <w:b w:val="1"/>
          <w:bCs w:val="1"/>
        </w:rPr>
        <w:t xml:space="preserve">Ejercicio:</w:t>
      </w:r>
      <w:r>
        <w:rPr/>
        <w:t xml:space="preserve"> Cada estudiante relata una situación reciente donde se sintió molesto o contento y describe qué emociones experimentó y cómo las identificó.</w:t>
      </w:r>
    </w:p>
    <w:p>
      <w:pPr/>
      <w:r>
        <w:rPr>
          <w:b w:val="1"/>
          <w:bCs w:val="1"/>
        </w:rPr>
        <w:t xml:space="preserve">Sesión 2: Manejo y Regulación Emocional</w:t>
      </w:r>
    </w:p>
    <w:p>
      <w:pPr>
        <w:numPr>
          <w:ilvl w:val="0"/>
          <w:numId w:val="19"/>
        </w:numPr>
      </w:pPr>
      <w:r>
        <w:rPr>
          <w:b w:val="1"/>
          <w:bCs w:val="1"/>
        </w:rPr>
        <w:t xml:space="preserve">Caso práctico: "El examen inesperado"</w:t>
      </w:r>
      <w:r>
        <w:rPr/>
        <w:t xml:space="preserve">María se siente muy nerviosa porque el profesor anunció un examen sorpresa. Su ansiedad le impide concentrarse. ¿Qué estrategias puede usar para manejar su nerviosismo y seguir adelante?</w:t>
      </w:r>
    </w:p>
    <w:p>
      <w:pPr>
        <w:numPr>
          <w:ilvl w:val="0"/>
          <w:numId w:val="19"/>
        </w:numPr>
      </w:pPr>
      <w:r>
        <w:rPr>
          <w:b w:val="1"/>
          <w:bCs w:val="1"/>
        </w:rPr>
        <w:t xml:space="preserve">Ejercicio:</w:t>
      </w:r>
      <w:r>
        <w:rPr/>
        <w:t xml:space="preserve"> En grupos, diseñar un plan con técnicas para manejar emociones fuertes ante situaciones estresantes (respiración, diálogo interno positivo, pausas activas).</w:t>
      </w:r>
    </w:p>
    <w:p>
      <w:pPr/>
      <w:r>
        <w:rPr>
          <w:b w:val="1"/>
          <w:bCs w:val="1"/>
        </w:rPr>
        <w:t xml:space="preserve">Sesión 3: Empatía y Habilidades Sociales</w:t>
      </w:r>
    </w:p>
    <w:p>
      <w:pPr>
        <w:numPr>
          <w:ilvl w:val="0"/>
          <w:numId w:val="20"/>
        </w:numPr>
      </w:pPr>
      <w:r>
        <w:rPr>
          <w:b w:val="1"/>
          <w:bCs w:val="1"/>
        </w:rPr>
        <w:t xml:space="preserve">Caso práctico: "El nuevo estudiante"</w:t>
      </w:r>
      <w:r>
        <w:rPr/>
        <w:t xml:space="preserve">Llega un nuevo alumno a la clase y se siente aislado porque no conoce a nadie. ¿Cómo pueden los compañeros mostrar empatía y facilitar su integración?</w:t>
      </w:r>
    </w:p>
    <w:p>
      <w:pPr>
        <w:numPr>
          <w:ilvl w:val="0"/>
          <w:numId w:val="20"/>
        </w:numPr>
      </w:pPr>
      <w:r>
        <w:rPr>
          <w:b w:val="1"/>
          <w:bCs w:val="1"/>
        </w:rPr>
        <w:t xml:space="preserve">Ejercicio:</w:t>
      </w:r>
      <w:r>
        <w:rPr/>
        <w:t xml:space="preserve"> Role-playing donde unos estudiantes representan a los compañeros y otros al nuevo alumno; luego reflexionan sobre qué actitudes y palabras fomentan la empatía.</w:t>
      </w:r>
    </w:p>
    <w:p>
      <w:pPr/>
      <w:r>
        <w:rPr>
          <w:b w:val="1"/>
          <w:bCs w:val="1"/>
        </w:rPr>
        <w:t xml:space="preserve">Sesión 4: Resolución de Conflictos y Toma de Decisiones</w:t>
      </w:r>
    </w:p>
    <w:p>
      <w:pPr>
        <w:numPr>
          <w:ilvl w:val="0"/>
          <w:numId w:val="21"/>
        </w:numPr>
      </w:pPr>
      <w:r>
        <w:rPr>
          <w:b w:val="1"/>
          <w:bCs w:val="1"/>
        </w:rPr>
        <w:t xml:space="preserve">Caso práctico: "Disputa por el uso del teléfono móvil"</w:t>
      </w:r>
      <w:r>
        <w:rPr/>
        <w:t xml:space="preserve">Durante el recreo, dos estudiantes quieren usar el mismo teléfono móvil para jugar, pero sólo hay uno disponible. Surge una discusión que puede escalar. ¿Cómo pueden resolver el conflicto de manera pacífica y justa?</w:t>
      </w:r>
    </w:p>
    <w:p>
      <w:pPr>
        <w:numPr>
          <w:ilvl w:val="0"/>
          <w:numId w:val="21"/>
        </w:numPr>
      </w:pPr>
      <w:r>
        <w:rPr>
          <w:b w:val="1"/>
          <w:bCs w:val="1"/>
        </w:rPr>
        <w:t xml:space="preserve">Ejercicio:</w:t>
      </w:r>
      <w:r>
        <w:rPr/>
        <w:t xml:space="preserve"> En equipos, proponer alternativas para resolver el conflicto, considerando las emociones de cada persona y buscando acuerdos.</w:t>
      </w:r>
    </w:p>
    <w:p>
      <w:pPr/>
      <w:r>
        <w:rPr>
          <w:b w:val="1"/>
          <w:bCs w:val="1"/>
        </w:rPr>
        <w:t xml:space="preserve">Integración del ABP</w:t>
      </w:r>
    </w:p>
    <w:p>
      <w:pPr/>
      <w:r>
        <w:rPr/>
        <w:t xml:space="preserve">En cada sesión, los estudiantes trabajan inicialmente en el análisis del caso práctico para identificar el problema socioemocional central. Luego, en equipos, investigan, discuten y proponen soluciones o estrategias, fomentando el aprendizaje activo y colaborativo. Finalmente, se realiza una puesta en común para reflexionar y conectar con los objetivos de fortalecer las habilidades socioemocionales.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2"/>
        </w:numPr>
      </w:pPr>
      <w:r>
        <w:rPr/>
        <w:t xml:space="preserve">¿Cuál habilidad socioemocional te pareció más importante y por qué?</w:t>
      </w:r>
    </w:p>
    <w:p>
      <w:pPr>
        <w:numPr>
          <w:ilvl w:val="0"/>
          <w:numId w:val="22"/>
        </w:numPr>
      </w:pPr>
      <w:r>
        <w:rPr/>
        <w:t xml:space="preserve">¿Cómo crees que aplicar lo que aprendiste puede ayudarte en tus relaciones con compañeros, familia o amigos?</w:t>
      </w:r>
    </w:p>
    <w:p>
      <w:pPr>
        <w:numPr>
          <w:ilvl w:val="0"/>
          <w:numId w:val="22"/>
        </w:numPr>
      </w:pPr>
      <w:r>
        <w:rPr/>
        <w:t xml:space="preserve">¿Qué fue lo más difícil de entender o practicar durante estas sesiones y cómo lo enfrentaste?</w:t>
      </w:r>
    </w:p>
    <w:p>
      <w:pPr>
        <w:numPr>
          <w:ilvl w:val="0"/>
          <w:numId w:val="22"/>
        </w:numPr>
      </w:pPr>
      <w:r>
        <w:rPr/>
        <w:t xml:space="preserve">¿De qué manera cambió tu forma de pensar sobre tus emociones y las de los demás?</w:t>
      </w:r>
    </w:p>
    <w:p>
      <w:pPr>
        <w:numPr>
          <w:ilvl w:val="0"/>
          <w:numId w:val="22"/>
        </w:numPr>
      </w:pPr>
      <w:r>
        <w:rPr/>
        <w:t xml:space="preserve">¿Puedes identificar una situación reciente donde podrías haber usado alguna de las habilidades que aprendiste? ¿Qué harías diferente ahora?</w:t>
      </w:r>
    </w:p>
    <w:p>
      <w:pPr>
        <w:numPr>
          <w:ilvl w:val="0"/>
          <w:numId w:val="22"/>
        </w:numPr>
      </w:pPr>
      <w:r>
        <w:rPr/>
        <w:t xml:space="preserve">¿Qué habilidades socioemocionales te gustaría seguir mejorando y cómo piensas hacerlo?</w:t>
      </w:r>
    </w:p>
    <w:p>
      <w:pPr/>
      <w:r>
        <w:rPr>
          <w:b w:val="1"/>
          <w:bCs w:val="1"/>
        </w:rPr>
        <w:t xml:space="preserve">Actividades de Reflexión Metacognitiva para el Cierre</w:t>
      </w:r>
    </w:p>
    <w:p>
      <w:pPr>
        <w:numPr>
          <w:ilvl w:val="0"/>
          <w:numId w:val="23"/>
        </w:numPr>
      </w:pPr>
      <w:r>
        <w:rPr>
          <w:b w:val="1"/>
          <w:bCs w:val="1"/>
        </w:rPr>
        <w:t xml:space="preserve">Diario emocional:</w:t>
      </w:r>
      <w:r>
        <w:rPr/>
        <w:t xml:space="preserve"> Cada estudiante escribe en su cuaderno una breve reflexión sobre qué habilidad socioemocional descubrió o fortaleció y cómo puede aplicarla en su vida diaria.</w:t>
      </w:r>
    </w:p>
    <w:p>
      <w:pPr>
        <w:numPr>
          <w:ilvl w:val="0"/>
          <w:numId w:val="23"/>
        </w:numPr>
      </w:pPr>
      <w:r>
        <w:rPr>
          <w:b w:val="1"/>
          <w:bCs w:val="1"/>
        </w:rPr>
        <w:t xml:space="preserve">Rueda de opiniones:</w:t>
      </w:r>
      <w:r>
        <w:rPr/>
        <w:t xml:space="preserve"> En círculo, cada estudiante comparte una experiencia donde utilizó una habilidad socioemocional aprendida y cómo se sintió. Los compañeros pueden hacer preguntas o comentar para enriquecer la reflexión.</w:t>
      </w:r>
    </w:p>
    <w:p>
      <w:pPr>
        <w:numPr>
          <w:ilvl w:val="0"/>
          <w:numId w:val="23"/>
        </w:numPr>
      </w:pPr>
      <w:r>
        <w:rPr>
          <w:b w:val="1"/>
          <w:bCs w:val="1"/>
        </w:rPr>
        <w:t xml:space="preserve">Mapa personal de habilidades:</w:t>
      </w:r>
      <w:r>
        <w:rPr/>
        <w:t xml:space="preserve"> Los estudiantes dibujan un mapa o esquema donde colocan las habilidades socioemocionales que conocen, las que aprendieron y las que desean mejorar, explicando brevemente cada una.</w:t>
      </w:r>
    </w:p>
    <w:p>
      <w:pPr>
        <w:numPr>
          <w:ilvl w:val="0"/>
          <w:numId w:val="23"/>
        </w:numPr>
      </w:pPr>
      <w:r>
        <w:rPr>
          <w:b w:val="1"/>
          <w:bCs w:val="1"/>
        </w:rPr>
        <w:t xml:space="preserve">Plan de acción personal:</w:t>
      </w:r>
      <w:r>
        <w:rPr/>
        <w:t xml:space="preserve"> Cada alumno elabora un pequeño plan con pasos concretos para practicar una habilidad socioemocional en la próxima semana, identificando posibles retos y cómo superarlos.</w:t>
      </w:r>
    </w:p>
    <w:p>
      <w:pPr>
        <w:numPr>
          <w:ilvl w:val="0"/>
          <w:numId w:val="23"/>
        </w:numPr>
      </w:pPr>
      <w:r>
        <w:rPr>
          <w:b w:val="1"/>
          <w:bCs w:val="1"/>
        </w:rPr>
        <w:t xml:space="preserve">Juego de preguntas y respuestas:</w:t>
      </w:r>
      <w:r>
        <w:rPr/>
        <w:t xml:space="preserve"> En parejas, se hacen preguntas relacionadas con las habilidades socioemocionales aprendidas para reforzar la comprensión y el uso del vocabulario específico.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"Conectando Emociones: Descubre y Fortalece tus Habilidades Socioemocionales", las estrategias de retroalimentación en el cierre deben ser constructivas, específicas y motivadoras, promoviendo la reflexión y el desarrollo continuo de las habilidades socioemocionales en estudiantes de secundaria (12-15 años). A continuación, se proponen varias estrategias alineadas con los objetivos de aprendizaje y la metodología de Aprendizaje Basado en Problemas (ABP):</w:t>
      </w:r>
    </w:p>
    <w:p>
      <w:pPr>
        <w:numPr>
          <w:ilvl w:val="0"/>
          <w:numId w:val="24"/>
        </w:numPr>
      </w:pPr>
      <w:r>
        <w:rPr>
          <w:b w:val="1"/>
          <w:bCs w:val="1"/>
        </w:rPr>
        <w:t xml:space="preserve">Ronda de Reflexión Guiada:</w:t>
      </w:r>
      <w:r>
        <w:rPr/>
        <w:t xml:space="preserve">Al final de cada sesión, realizar una ronda en círculo donde cada estudiante comparta una emoción que identificó durante la actividad y cómo aplicó una habilidad socioemocional para manejarla. El docente proporciona retroalimentación específica, destacando esfuerzos y ofreciendo sugerencias para mejorar.</w:t>
      </w:r>
    </w:p>
    <w:p>
      <w:pPr>
        <w:numPr>
          <w:ilvl w:val="0"/>
          <w:numId w:val="24"/>
        </w:numPr>
      </w:pPr>
      <w:r>
        <w:rPr>
          <w:b w:val="1"/>
          <w:bCs w:val="1"/>
        </w:rPr>
        <w:t xml:space="preserve">Diarios de Aprendizaje Socioemocional:</w:t>
      </w:r>
      <w:r>
        <w:rPr/>
        <w:t xml:space="preserve">Solicitar a los estudiantes que escriban brevemente al finalizar la sesión qué habilidad socioemocional trabajaron, qué les resultó fácil o difícil, y qué pueden hacer para fortalecerla. El docente revisa y entrega comentarios personalizados que reconozcan avances y planteen retos claros y alcanzables.</w:t>
      </w:r>
    </w:p>
    <w:p>
      <w:pPr>
        <w:numPr>
          <w:ilvl w:val="0"/>
          <w:numId w:val="24"/>
        </w:numPr>
      </w:pPr>
      <w:r>
        <w:rPr>
          <w:b w:val="1"/>
          <w:bCs w:val="1"/>
        </w:rPr>
        <w:t xml:space="preserve">Feedback entre Pares:</w:t>
      </w:r>
      <w:r>
        <w:rPr/>
        <w:t xml:space="preserve">Promover que los estudiantes intercambien opiniones constructivas sobre el desempeño de sus compañeros durante las actividades grupales, enfocándose en comportamientos observables relacionados con la empatía, la comunicación y la colaboración. El docente modera para asegurar que la retroalimentación sea respetuosa y específica.</w:t>
      </w:r>
    </w:p>
    <w:p>
      <w:pPr>
        <w:numPr>
          <w:ilvl w:val="0"/>
          <w:numId w:val="24"/>
        </w:numPr>
      </w:pPr>
      <w:r>
        <w:rPr>
          <w:b w:val="1"/>
          <w:bCs w:val="1"/>
        </w:rPr>
        <w:t xml:space="preserve">Uso de Rúbricas Claras y Visuales:</w:t>
      </w:r>
      <w:r>
        <w:rPr/>
        <w:t xml:space="preserve">Al cierre de la última sesión, entregar una rúbrica sencilla que describa los niveles de logro de habilidades socioemocionales trabajadas (por ejemplo: escucha activa, manejo de emociones, trabajo en equipo). Los estudiantes se autoevalúan y el docente retroalimenta con comentarios concretos para fomentar el crecimiento continuo.</w:t>
      </w:r>
    </w:p>
    <w:p>
      <w:pPr>
        <w:numPr>
          <w:ilvl w:val="0"/>
          <w:numId w:val="24"/>
        </w:numPr>
      </w:pPr>
      <w:r>
        <w:rPr>
          <w:b w:val="1"/>
          <w:bCs w:val="1"/>
        </w:rPr>
        <w:t xml:space="preserve">Preguntas Potenciadoras para el Cierre:</w:t>
      </w:r>
      <w:r>
        <w:rPr/>
        <w:t xml:space="preserve">Plantear preguntas abiertas que inviten a la autoexploración y planificación de acciones futuras, tales como:</w:t>
      </w:r>
      <w:r>
        <w:rPr/>
        <w:t xml:space="preserve">El docente escucha y ofrece retroalimentación positiva y orientadora.</w:t>
      </w:r>
    </w:p>
    <w:p>
      <w:pPr>
        <w:numPr>
          <w:ilvl w:val="1"/>
          <w:numId w:val="24"/>
        </w:numPr>
      </w:pPr>
      <w:r>
        <w:rPr/>
        <w:t xml:space="preserve">¿Qué habilidad socioemocional sientes que has mejorado y cómo la aplicarás en tu vida diaria?</w:t>
      </w:r>
    </w:p>
    <w:p>
      <w:pPr>
        <w:numPr>
          <w:ilvl w:val="1"/>
          <w:numId w:val="24"/>
        </w:numPr>
      </w:pPr>
      <w:r>
        <w:rPr/>
        <w:t xml:space="preserve">¿Qué desafío encontraste para manejar tus emociones y qué estrategias probarás la próxima vez?</w:t>
      </w:r>
    </w:p>
    <w:p>
      <w:pPr>
        <w:numPr>
          <w:ilvl w:val="1"/>
          <w:numId w:val="24"/>
        </w:numPr>
      </w:pPr>
      <w:r>
        <w:rPr/>
        <w:t xml:space="preserve">¿Cómo puedes apoyar a tus amigos a fortalecer sus habilidades socioemocionales?</w:t>
      </w:r>
    </w:p>
    <w:p>
      <w:pPr>
        <w:numPr>
          <w:ilvl w:val="0"/>
          <w:numId w:val="24"/>
        </w:numPr>
      </w:pPr>
      <w:r>
        <w:rPr>
          <w:b w:val="1"/>
          <w:bCs w:val="1"/>
        </w:rPr>
        <w:t xml:space="preserve">Reconocimiento del Progreso Personal:</w:t>
      </w:r>
      <w:r>
        <w:rPr/>
        <w:t xml:space="preserve">Al final del plan, organizar un espacio donde cada estudiante reciba un reconocimiento simbólico (puede ser un certificado o una nota personalizada) que destaque una habilidad socioemocional en la que mostró progreso, reforzando la motivación y el sentido de logro.</w:t>
      </w:r>
    </w:p>
    <w:p/>
    <w:p>
      <w:pPr/>
      <w:r>
        <w:rPr>
          <w:sz w:val="22"/>
          <w:szCs w:val="22"/>
          <w:b w:val="1"/>
          <w:bCs w:val="1"/>
        </w:rPr>
        <w:t xml:space="preserve">Cierre - Rubrica</w:t>
      </w:r>
    </w:p>
    <w:p>
      <w:pPr/>
      <w:r>
        <w:rPr>
          <w:b w:val="1"/>
          <w:bCs w:val="1"/>
        </w:rPr>
        <w:t xml:space="preserve">Rúbrica para Evaluar Resultados Finales: Conectando Emociones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t xml:space="preserve">Identificación y Reconocimiento de Emociones</w:t>
            </w:r>
          </w:p>
        </w:tc>
        <w:tc>
          <w:tcPr>
            <w:noWrap/>
          </w:tcPr>
          <w:p>
            <w:pPr/>
            <w:r>
              <w:rPr/>
              <w:t xml:space="preserve">Identifica con claridad y precisión sus propias emociones y las de otros, usando ejemplos concretos.</w:t>
            </w:r>
          </w:p>
        </w:tc>
        <w:tc>
          <w:tcPr>
            <w:noWrap/>
          </w:tcPr>
          <w:p>
            <w:pPr/>
            <w:r>
              <w:rPr/>
              <w:t xml:space="preserve">Reconoce la mayoría de las emociones propias y ajenas, con algunos ejemplos relevantes.</w:t>
            </w:r>
          </w:p>
        </w:tc>
        <w:tc>
          <w:tcPr>
            <w:noWrap/>
          </w:tcPr>
          <w:p>
            <w:pPr/>
            <w:r>
              <w:rPr/>
              <w:t xml:space="preserve">Identifica emociones básicas pero con dificultad para distinguir matices o emociones complejas.</w:t>
            </w:r>
          </w:p>
        </w:tc>
        <w:tc>
          <w:tcPr>
            <w:noWrap/>
          </w:tcPr>
          <w:p>
            <w:pPr/>
            <w:r>
              <w:rPr/>
              <w:t xml:space="preserve">No logra identificar ni expresar emociones propias ni ajenas correctamente.</w:t>
            </w:r>
          </w:p>
        </w:tc>
      </w:tr>
      <w:tr>
        <w:trPr/>
        <w:tc>
          <w:tcPr>
            <w:noWrap/>
          </w:tcPr>
          <w:p>
            <w:pPr/>
            <w:r>
              <w:rPr/>
              <w:t xml:space="preserve">Comunicación Efectiva de Sentimientos</w:t>
            </w:r>
          </w:p>
        </w:tc>
        <w:tc>
          <w:tcPr>
            <w:noWrap/>
          </w:tcPr>
          <w:p>
            <w:pPr/>
            <w:r>
              <w:rPr/>
              <w:t xml:space="preserve">Expresa sus emociones y pensamientos de manera clara, respetuosa y adecuada al contexto.</w:t>
            </w:r>
          </w:p>
        </w:tc>
        <w:tc>
          <w:tcPr>
            <w:noWrap/>
          </w:tcPr>
          <w:p>
            <w:pPr/>
            <w:r>
              <w:rPr/>
              <w:t xml:space="preserve">Comunica sus sentimientos con claridad, aunque ocasionalmente omite detalles importantes.</w:t>
            </w:r>
          </w:p>
        </w:tc>
        <w:tc>
          <w:tcPr>
            <w:noWrap/>
          </w:tcPr>
          <w:p>
            <w:pPr/>
            <w:r>
              <w:rPr/>
              <w:t xml:space="preserve">Se comunica de manera básica, pero con poca claridad o respeto hacia los demás.</w:t>
            </w:r>
          </w:p>
        </w:tc>
        <w:tc>
          <w:tcPr>
            <w:noWrap/>
          </w:tcPr>
          <w:p>
            <w:pPr/>
            <w:r>
              <w:rPr/>
              <w:t xml:space="preserve">No logra expresar sus emociones o lo hace de forma poco adecuada o confusa.</w:t>
            </w:r>
          </w:p>
        </w:tc>
      </w:tr>
      <w:tr>
        <w:trPr/>
        <w:tc>
          <w:tcPr>
            <w:noWrap/>
          </w:tcPr>
          <w:p>
            <w:pPr/>
            <w:r>
              <w:rPr/>
              <w:t xml:space="preserve">Resolución de Conflictos y Cooperación</w:t>
            </w:r>
          </w:p>
        </w:tc>
        <w:tc>
          <w:tcPr>
            <w:noWrap/>
          </w:tcPr>
          <w:p>
            <w:pPr/>
            <w:r>
              <w:rPr/>
              <w:t xml:space="preserve">Propone soluciones efectivas y muestra disposición para colaborar y escuchar opiniones diversas.</w:t>
            </w:r>
          </w:p>
        </w:tc>
        <w:tc>
          <w:tcPr>
            <w:noWrap/>
          </w:tcPr>
          <w:p>
            <w:pPr/>
            <w:r>
              <w:rPr/>
              <w:t xml:space="preserve">Participa en la resolución de conflictos con propuestas válidas y coopera en el grupo.</w:t>
            </w:r>
          </w:p>
        </w:tc>
        <w:tc>
          <w:tcPr>
            <w:noWrap/>
          </w:tcPr>
          <w:p>
            <w:pPr/>
            <w:r>
              <w:rPr/>
              <w:t xml:space="preserve">Intenta resolver conflictos pero con poca efectividad o dificultad para colaborar.</w:t>
            </w:r>
          </w:p>
        </w:tc>
        <w:tc>
          <w:tcPr>
            <w:noWrap/>
          </w:tcPr>
          <w:p>
            <w:pPr/>
            <w:r>
              <w:rPr/>
              <w:t xml:space="preserve">No contribuye en la resolución de conflictos ni demuestra disposición para trabajar en equipo.</w:t>
            </w:r>
          </w:p>
        </w:tc>
      </w:tr>
      <w:tr>
        <w:trPr/>
        <w:tc>
          <w:tcPr>
            <w:noWrap/>
          </w:tcPr>
          <w:p>
            <w:pPr/>
            <w:r>
              <w:rPr/>
              <w:t xml:space="preserve">Autoconciencia y Autorregulación Emocional</w:t>
            </w:r>
          </w:p>
        </w:tc>
        <w:tc>
          <w:tcPr>
            <w:noWrap/>
          </w:tcPr>
          <w:p>
            <w:pPr/>
            <w:r>
              <w:rPr/>
              <w:t xml:space="preserve">Demuestra alta conciencia de sus emociones y utiliza estrategias adecuadas para regularlas en distintas situaciones.</w:t>
            </w:r>
          </w:p>
        </w:tc>
        <w:tc>
          <w:tcPr>
            <w:noWrap/>
          </w:tcPr>
          <w:p>
            <w:pPr/>
            <w:r>
              <w:rPr/>
              <w:t xml:space="preserve">Muestra conciencia de sus emociones y aplica algunas estrategias para manejarlas.</w:t>
            </w:r>
          </w:p>
        </w:tc>
        <w:tc>
          <w:tcPr>
            <w:noWrap/>
          </w:tcPr>
          <w:p>
            <w:pPr/>
            <w:r>
              <w:rPr/>
              <w:t xml:space="preserve">Reconoce emociones propias pero tiene dificultad para regularlas adecuadamente.</w:t>
            </w:r>
          </w:p>
        </w:tc>
        <w:tc>
          <w:tcPr>
            <w:noWrap/>
          </w:tcPr>
          <w:p>
            <w:pPr/>
            <w:r>
              <w:rPr/>
              <w:t xml:space="preserve">No muestra conciencia de sus emociones ni intenta regularlas.</w:t>
            </w:r>
          </w:p>
        </w:tc>
      </w:tr>
      <w:tr>
        <w:trPr/>
        <w:tc>
          <w:tcPr>
            <w:noWrap/>
          </w:tcPr>
          <w:p>
            <w:pPr/>
            <w:r>
              <w:rPr/>
              <w:t xml:space="preserve">Reflexión Crítica sobre el Aprendizaje Socioemocional</w:t>
            </w:r>
          </w:p>
        </w:tc>
        <w:tc>
          <w:tcPr>
            <w:noWrap/>
          </w:tcPr>
          <w:p>
            <w:pPr/>
            <w:r>
              <w:rPr/>
              <w:t xml:space="preserve">Realiza una reflexión profunda y personal sobre su desarrollo socioemocional y su impacto en relaciones interpersonales.</w:t>
            </w:r>
          </w:p>
        </w:tc>
        <w:tc>
          <w:tcPr>
            <w:noWrap/>
          </w:tcPr>
          <w:p>
            <w:pPr/>
            <w:r>
              <w:rPr/>
              <w:t xml:space="preserve">Reflexiona sobre su aprendizaje socioemocional con ejemplos personales claros.</w:t>
            </w:r>
          </w:p>
        </w:tc>
        <w:tc>
          <w:tcPr>
            <w:noWrap/>
          </w:tcPr>
          <w:p>
            <w:pPr/>
            <w:r>
              <w:rPr/>
              <w:t xml:space="preserve">Ofrece una reflexión básica, con ideas poco desarrolladas o generales.</w:t>
            </w:r>
          </w:p>
        </w:tc>
        <w:tc>
          <w:tcPr>
            <w:noWrap/>
          </w:tcPr>
          <w:p>
            <w:pPr/>
            <w:r>
              <w:rPr/>
              <w:t xml:space="preserve">No realiza reflexión o ésta es superficial y sin relación con su aprendizaje.</w:t>
            </w:r>
          </w:p>
        </w:tc>
      </w:tr>
    </w:tbl>
    <w:p>
      <w:pPr/>
      <w:r>
        <w:rPr>
          <w:b w:val="1"/>
          <w:bCs w:val="1"/>
        </w:rPr>
        <w:t xml:space="preserve">Instrucciones para la evaluación:</w:t>
      </w:r>
      <w:r>
        <w:rPr/>
        <w:t xml:space="preserve"> Los docentes evaluarán el trabajo final de los estudiantes considerando estos criterios en actividades prácticas, presentaciones o reflexiones escritas realizadas durante las 4 sesiones. La puntuación máxima es 20 puntos, y servirá para retroalimentar y promover el desarrollo continuo de las habilidades socioemocionales.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A65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2E7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3CF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1DA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366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F2C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C21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C34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31F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4D2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5DE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DB9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D4D2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3F42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7CF7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3876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5717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1BCF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AF44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D463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B67D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F80E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FE66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6588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2026-09-26T06:36:45-05:00</dcterms:created>
  <dcterms:modified xsi:type="dcterms:W3CDTF">2026-09-26T06:36:45-05:00</dcterms:modified>
</cp:coreProperties>
</file>

<file path=docProps/custom.xml><?xml version="1.0" encoding="utf-8"?>
<Properties xmlns="http://schemas.openxmlformats.org/officeDocument/2006/custom-properties" xmlns:vt="http://schemas.openxmlformats.org/officeDocument/2006/docPropsVTypes"/>
</file>