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nuestro entorno: ¡Jugamos y aprendemos con lógica y conjuntos!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desarrollen su capacidad de observar y explorar su entorno utilizando conceptos básicos de lógica y conjuntos. A través de actividades lúdicas y exploratorias, los estudiantes formularán preguntas, compararán objetos y agruparán elementos según sus características, fomentando así el pensamiento lógico desde una edad temprana.</w:t>
      </w:r>
    </w:p>
    <w:p>
      <w:pPr/>
      <w:r>
        <w:rPr/>
        <w:t xml:space="preserve">La relevancia de este aprendizaje radica en que los niños empiezan a comprender el mundo que los rodea, identificando semejanzas y diferencias, lo que es fundamental para su desarrollo cognitivo y social. Además, esta exploración activa promueve su curiosidad natural y les permite conectar lo aprendido con su vida diaria, observando detalles en su entorno inmediato, como en el aula, patio o casa. Así, el aprendizaje se vuelve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características de objetos del entorno cercano.</w:t>
      </w:r>
    </w:p>
    <w:p>
      <w:pPr>
        <w:numPr>
          <w:ilvl w:val="0"/>
          <w:numId w:val="1"/>
        </w:numPr>
      </w:pPr>
      <w:r>
        <w:rPr/>
        <w:t xml:space="preserve">Agrupar objetos en conjuntos según atributos comunes (color, forma, tamaño).</w:t>
      </w:r>
    </w:p>
    <w:p>
      <w:pPr>
        <w:numPr>
          <w:ilvl w:val="0"/>
          <w:numId w:val="1"/>
        </w:numPr>
      </w:pPr>
      <w:r>
        <w:rPr/>
        <w:t xml:space="preserve">Formular preguntas simples sobre similitudes y diferencias entre objetos.</w:t>
      </w:r>
    </w:p>
    <w:p>
      <w:pPr>
        <w:numPr>
          <w:ilvl w:val="0"/>
          <w:numId w:val="1"/>
        </w:numPr>
      </w:pPr>
      <w:r>
        <w:rPr/>
        <w:t xml:space="preserve">Participar activamente en actividades de exploración y clasificación en grupo.</w:t>
      </w:r>
    </w:p>
    <w:p>
      <w:pPr>
        <w:numPr>
          <w:ilvl w:val="0"/>
          <w:numId w:val="1"/>
        </w:numPr>
      </w:pPr>
      <w:r>
        <w:rPr/>
        <w:t xml:space="preserve">Expresar con palabras sus observaciones y conclusiones sobre los conjuntos formados.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diversos para agrupar (bloques de construcción, frutas plásticas, hojas, botones) – al menos 20 piezas variadas.</w:t>
      </w:r>
    </w:p>
    <w:p>
      <w:pPr>
        <w:numPr>
          <w:ilvl w:val="0"/>
          <w:numId w:val="2"/>
        </w:numPr>
      </w:pPr>
      <w:r>
        <w:rPr/>
        <w:t xml:space="preserve">Cajas o recipientes para agrupar objetos (5 unidades).</w:t>
      </w:r>
    </w:p>
    <w:p>
      <w:pPr>
        <w:numPr>
          <w:ilvl w:val="0"/>
          <w:numId w:val="2"/>
        </w:numPr>
      </w:pPr>
      <w:r>
        <w:rPr/>
        <w:t xml:space="preserve">Carteles con imágenes de diferentes formas y colores.</w:t>
      </w:r>
    </w:p>
    <w:p>
      <w:pPr>
        <w:numPr>
          <w:ilvl w:val="0"/>
          <w:numId w:val="2"/>
        </w:numPr>
      </w:pPr>
      <w:r>
        <w:rPr/>
        <w:t xml:space="preserve">Cartulinas y crayones o marcadores.</w:t>
      </w:r>
    </w:p>
    <w:p>
      <w:pPr>
        <w:numPr>
          <w:ilvl w:val="0"/>
          <w:numId w:val="2"/>
        </w:numPr>
      </w:pPr>
      <w:r>
        <w:rPr/>
        <w:t xml:space="preserve">Cámaras fotográficas o tablets para tomar fotos (opcional).</w:t>
      </w:r>
    </w:p>
    <w:p>
      <w:pPr>
        <w:numPr>
          <w:ilvl w:val="0"/>
          <w:numId w:val="2"/>
        </w:numPr>
      </w:pPr>
      <w:r>
        <w:rPr/>
        <w:t xml:space="preserve">Alfombra o espacio delimitado para actividades en círculo.</w:t>
      </w:r>
    </w:p>
    <w:p>
      <w:pPr>
        <w:numPr>
          <w:ilvl w:val="0"/>
          <w:numId w:val="2"/>
        </w:numPr>
      </w:pPr>
      <w:r>
        <w:rPr/>
        <w:t xml:space="preserve">Libro ilustrado corto sobre la naturaleza o el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participación en grupo.</w:t>
      </w:r>
    </w:p>
    <w:p>
      <w:pPr>
        <w:numPr>
          <w:ilvl w:val="0"/>
          <w:numId w:val="3"/>
        </w:numPr>
      </w:pPr>
      <w:r>
        <w:rPr/>
        <w:t xml:space="preserve">Capacidad para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juegos de clasificación simples (colores, tamaños).</w:t>
      </w:r>
    </w:p>
    <w:p>
      <w:pPr>
        <w:numPr>
          <w:ilvl w:val="0"/>
          <w:numId w:val="3"/>
        </w:numPr>
      </w:pPr>
      <w:r>
        <w:rPr/>
        <w:t xml:space="preserve">Interés natural por explorar objetos y preguntar sobre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entorno a través de la observaciónFase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objetivo de la sesión: aprender a observar objetos y descubrir sus características para poder agruparlos.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les muestra un bloque rojo y uno azul. Pregunta: “¿Qué cosas ven en estos bloques? ¿Son iguales o diferentes?”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ilustrado sobre un niño que explora su jardín y encuentra objetos con muchos colores y formas diferentes, invitando a los niños a ser exploradores como él.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ser “exploradores” y van a mirar con atención los objetos que hay en el aula y en el patio, para descubrir sus colores, formas y tamaños.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observar y agrupar objetos según características que ellos mismos descubran, sin dar respuestas cerradas. El docente guía la exploración con preguntas abiertas.</w:t>
      </w:r>
    </w:p>
    <w:p>
      <w:pPr/>
      <w:r>
        <w:rPr>
          <w:b w:val="1"/>
          <w:bCs w:val="1"/>
        </w:rPr>
        <w:t xml:space="preserve">Actividad 1: Exploramos y describimos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de objetos del entorno cercano.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varios objetos (bloques, frutas plásticas, hojas) sobre una mesa y pregunta: “¿Qué colores ven? ¿Qué formas tienen? ¿Son grandes o pequeños?”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ayuda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Palabras y frases para describir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incentivar a que todos participen y hacer preguntas para profundizar (“¿Puedes tocarlo? ¿Cómo se siente?”).</w:t>
      </w:r>
    </w:p>
    <w:p>
      <w:pPr/>
      <w:r>
        <w:rPr>
          <w:b w:val="1"/>
          <w:bCs w:val="1"/>
        </w:rPr>
        <w:t xml:space="preserve">Actividad 2: Formamos conjuntos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Agrupar objetos en conjuntos según atributos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agrupen los objetos en cajas según color, luego según forma.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“¿Por qué pusieron estos objetos juntos? ¿Qué tienen en común?”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 (3-4 niños) para clasificar los objetos.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Cajas con conjuntos de objetos agrupados.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preguntas, apoyar a niños que tengan dificultades y animar a los que terminan rápido a describir sus agrupaciones.</w:t>
      </w:r>
    </w:p>
    <w:p>
      <w:pPr/>
      <w:r>
        <w:rPr>
          <w:b w:val="1"/>
          <w:bCs w:val="1"/>
        </w:rPr>
        <w:t xml:space="preserve">Actividad 3: Nuestro mural de conjuntos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y dibujos las agrupaciones realizadas.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crayones y pide a cada grupo que dibuje uno de sus conjuntos y le ponga un nombre sencillo (ejemplo: “Conjunto de círculos rojos”).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nombran sus conjuntos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nombres de conjuntos.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ayudar con escritura y estimular la expresión 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explorar con otros objetos y crear nuevos conjuntos que mezclen atributos, por ejemplo “objetos rojos y grandes”.</w:t>
      </w:r>
    </w:p>
    <w:p>
      <w:pPr>
        <w:numPr>
          <w:ilvl w:val="0"/>
          <w:numId w:val="10"/>
        </w:numPr>
      </w:pPr>
      <w:r>
        <w:rPr/>
        <w:t xml:space="preserve">Para estudiantes que necesitan apoyo: Se trabaja en parejas con el docente, usando objetos más grandes y llamativos para facilitar la observación y clasificación.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reúne al grupo, hace preguntas para compartir experiencias y presenta la siguiente actividad como un nuevo “reto de exploradores”.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niños qué aprendieron hoy y qué objetos les gustó agrupar más.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objetos viste que tenían el mismo color?</w:t>
      </w:r>
    </w:p>
    <w:p>
      <w:pPr>
        <w:numPr>
          <w:ilvl w:val="0"/>
          <w:numId w:val="12"/>
        </w:numPr>
      </w:pPr>
      <w:r>
        <w:rPr/>
        <w:t xml:space="preserve">¿Cómo decidiste poner juntos algunos objetos?</w:t>
      </w:r>
    </w:p>
    <w:p>
      <w:pPr>
        <w:numPr>
          <w:ilvl w:val="0"/>
          <w:numId w:val="12"/>
        </w:numPr>
      </w:pPr>
      <w:r>
        <w:rPr/>
        <w:t xml:space="preserve">¿Te gustó ser un explorador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 de cada niño, resaltando sus observaciones y agrupaciones, fomentando la confianza para seguir preguntando y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objetos para agrupar con su familia y contar lo que descubrieron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el jardín 3 objetos que tengan algo en común y traerlos para compartir.</w:t>
      </w:r>
    </w:p>
    <w:p>
      <w:pPr/>
      <w:r>
        <w:rPr/>
        <w:t xml:space="preserve">Sesión 2: Jugamos con colores y formasFase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agrupar objetos según colores y formas.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de la sesión pasada y pregunta: “¿Recuerdan cómo agrupamos los objetos? ¿Qué colores y formas vimos?”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búsqueda: “Vamos a encontrar en el aula objetos que tengan forma de círculo o cuadrado y que sean de color rojo o azul”.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buscar.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observarán con mucho cuidado para encontrar objetos que tengan esas características.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Búsqueda del tesoro de colores y formas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Observar y clasificar objetos según color y forma.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y entrega una lista con colores y formas simples (dibujos).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Buscan objetos en el aula o patio que coincidan con las características y los reúnen.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Conjuntos de objetos encontrados.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elegiste este objeto?”, ayuda a diferenciar formas y colores.</w:t>
      </w:r>
    </w:p>
    <w:p>
      <w:pPr/>
      <w:r>
        <w:rPr>
          <w:b w:val="1"/>
          <w:bCs w:val="1"/>
        </w:rPr>
        <w:t xml:space="preserve">Actividad 2: Clasificamos y contamos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Agrupar objetos y contar la cantidad en cada conjunto.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Guía a los niños para colocar los objetos en cajas según su color o forma y contar cuántos hay en cada conjunto.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y cuentan con apoyo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Cajas clasificadas con conteo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el conteo y fomenta la expresión 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quienes terminan antes, hacer conjuntos que mezclen atributos (“objetos redondos y amarillos”).</w:t>
      </w:r>
    </w:p>
    <w:p>
      <w:pPr>
        <w:numPr>
          <w:ilvl w:val="0"/>
          <w:numId w:val="17"/>
        </w:numPr>
      </w:pPr>
      <w:r>
        <w:rPr/>
        <w:t xml:space="preserve">Para quienes requieren más apoyo, trabajar con un adulto para identificar solo color o solo forma.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compartir lo encontrado para preparar el mural del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grupo muestra su conjunto y dice cuántos objetos hay y qué características tienen.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objeto fue más fácil encontrar? ¿Por qué?</w:t>
      </w:r>
    </w:p>
    <w:p>
      <w:pPr>
        <w:numPr>
          <w:ilvl w:val="1"/>
          <w:numId w:val="18"/>
        </w:numPr>
      </w:pPr>
      <w:r>
        <w:rPr/>
        <w:t xml:space="preserve">¿Qué forma o color te gustó más?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 y destaca la importancia de observar con atención.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colores y formas en casa y traer ejemplos.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Buscar un objeto en casa que tenga una forma y color que aprendieron.</w:t>
      </w:r>
    </w:p>
    <w:p>
      <w:pPr/>
      <w:r>
        <w:rPr/>
        <w:t xml:space="preserve">Sesión 3: ¿Qué cosas son iguales y cuáles diferentes?Fase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dos objetos similares y uno diferente. Pregunta: “¿Cuáles son iguales? ¿Por qué?”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conversación.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Motivación:</w:t>
      </w:r>
      <w:r>
        <w:rPr/>
        <w:t xml:space="preserve"> Propone un juego de “parejas iguales”.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 que aprenderán a encontrar cosas iguales y diferentes.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parejas iguales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semejanzas entre objetos.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Coloca varios objetos y pide a los niños encontrar parejas iguales y explicar por qué.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o tríos para formar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Parejas formadas y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que argumenten sus elecciones.</w:t>
      </w:r>
    </w:p>
    <w:p>
      <w:pPr/>
      <w:r>
        <w:rPr>
          <w:b w:val="1"/>
          <w:bCs w:val="1"/>
        </w:rPr>
        <w:t xml:space="preserve">Actividad 2: ¿Qué no pertenece?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Diferenciar objetos que no pertenecen a un conjunto.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4 objetos donde 3 son similares y 1 diferente. Pregunta: “¿Cuál objeto no pertenece? ¿Por qué?”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y justificaciones 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valida respuestas y ayuda a expresarse.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Niños avanzados: explicar diferencias con más atributos.</w:t>
      </w:r>
    </w:p>
    <w:p>
      <w:pPr>
        <w:numPr>
          <w:ilvl w:val="0"/>
          <w:numId w:val="22"/>
        </w:numPr>
      </w:pPr>
      <w:r>
        <w:rPr/>
        <w:t xml:space="preserve">Niños con apoyo: usar objetos muy marcados en diferencias (color, tamaño).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compartir experiencias y preparar un cartel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Recordar qué objetos eran iguales y cuáles diferentes.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3"/>
        </w:numPr>
      </w:pPr>
      <w:r>
        <w:rPr/>
        <w:t xml:space="preserve">¿Por qué es importante saber qué cosas son iguales?</w:t>
      </w:r>
    </w:p>
    <w:p>
      <w:pPr>
        <w:numPr>
          <w:ilvl w:val="1"/>
          <w:numId w:val="23"/>
        </w:numPr>
      </w:pPr>
      <w:r>
        <w:rPr/>
        <w:t xml:space="preserve">¿Te gustó el juego de parejas?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Refuerzo positivo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niños a buscar objetos iguales en casa.</w:t>
      </w:r>
    </w:p>
    <w:p>
      <w:pPr/>
      <w:r>
        <w:rPr/>
        <w:t xml:space="preserve">Sesión 4: Ordenamos y contamos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grupo de objetos desordenados. Pregunta: “¿Cómo podemos ponerlos ordenados para encontrarlos fácil?”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escuchan al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Motivación:</w:t>
      </w:r>
      <w:r>
        <w:rPr/>
        <w:t xml:space="preserve"> Se plantea el reto de ordenar y contar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Ordenamos por tamaño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tamaños y ordenar objetos.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grandes, medianos y pequeños y pide ordenarlos de menor a mayor.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en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Línea de objetos ordenados por tamaño.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ordenamiento y pregunta “¿Qué objeto es más grande? ¿Cuál es más pequeño?”</w:t>
      </w:r>
    </w:p>
    <w:p>
      <w:pPr/>
      <w:r>
        <w:rPr>
          <w:b w:val="1"/>
          <w:bCs w:val="1"/>
        </w:rPr>
        <w:t xml:space="preserve">Actividad 2: Contamos nuestros conjuntos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en conjuntos y asociar número con cantidad.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contar objetos agrupados y marcar con números (dibujos o números simples).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y dibujan número o hacen marcas.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Conjuntos con conteo y número asociado.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el conteo y refuerza la asociación número-cantidad.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Para niños avanzados: ordenar con más objetos y contar hasta 10.</w:t>
      </w:r>
    </w:p>
    <w:p>
      <w:pPr>
        <w:numPr>
          <w:ilvl w:val="0"/>
          <w:numId w:val="27"/>
        </w:numPr>
      </w:pPr>
      <w:r>
        <w:rPr/>
        <w:t xml:space="preserve">Para niños con apoyo: usar menos objetos y conteo asistido.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preparar una presentación para mostrar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Compartir cómo ordenaron y contaron.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8"/>
        </w:numPr>
      </w:pPr>
      <w:r>
        <w:rPr/>
        <w:t xml:space="preserve">¿Te gusta ordenar y contar? ¿Por qué?</w:t>
      </w:r>
    </w:p>
    <w:p>
      <w:pPr>
        <w:numPr>
          <w:ilvl w:val="1"/>
          <w:numId w:val="28"/>
        </w:numPr>
      </w:pPr>
      <w:r>
        <w:rPr/>
        <w:t xml:space="preserve">¿Dónde más podemos usar estas habilidades?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Refuerzo positivo y motivación para seguir explorando.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ordenar y contar objetos en casa con la familia.</w:t>
      </w:r>
    </w:p>
    <w:p>
      <w:pPr/>
      <w:r>
        <w:rPr/>
        <w:t xml:space="preserve">Sesión 5: Nuestra gran exploración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niños las actividades de las sesiones anteriores, mostrando el mural y objetos agrupados.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recuerdan.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Motivación:</w:t>
      </w:r>
      <w:r>
        <w:rPr/>
        <w:t xml:space="preserve"> Presenta la gran actividad final: explorar el patio o aula y aplicar todo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Gran exploración y clasificación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observación, agrupación, comparación y conteo en una exploración libre.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Lleva a los niños al patio o un espacio con objetos naturales y les pide que exploren, recojan objetos y luego los agrupen según el criterio que elijan (color, forma, tamaño).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guiar la reflexión: “¿Cómo decidiste agrupar estos objetos? ¿Cuántos hay en cada grupo?”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Exploran, recogen, agrupan y cuentan en grupos pequeños.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Grupos de objetos naturales clasificados y contados, con explicación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abiertas, apoya la expresión y estimula la curiosidad.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1"/>
        </w:numPr>
      </w:pPr>
      <w:r>
        <w:rPr/>
        <w:t xml:space="preserve">Para niños con más facilidad: pedir que expliquen con detalle sus agrupaciones y busquen criterios combinados.</w:t>
      </w:r>
    </w:p>
    <w:p>
      <w:pPr>
        <w:numPr>
          <w:ilvl w:val="0"/>
          <w:numId w:val="31"/>
        </w:numPr>
      </w:pPr>
      <w:r>
        <w:rPr/>
        <w:t xml:space="preserve">Para niños con apoyo: trabajar en pareja con el docente para facilitar la exploración y agrupamiento.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grupo comparte lo que encontró y cómo agrupó los objetos.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32"/>
        </w:numPr>
      </w:pPr>
      <w:r>
        <w:rPr/>
        <w:t xml:space="preserve">¿Qué fue lo más divertido de explorar?</w:t>
      </w:r>
    </w:p>
    <w:p>
      <w:pPr>
        <w:numPr>
          <w:ilvl w:val="1"/>
          <w:numId w:val="32"/>
        </w:numPr>
      </w:pPr>
      <w:r>
        <w:rPr/>
        <w:t xml:space="preserve">¿Qué aprendimos sobre los objetos que vimos?</w:t>
      </w:r>
    </w:p>
    <w:p>
      <w:pPr>
        <w:numPr>
          <w:ilvl w:val="1"/>
          <w:numId w:val="32"/>
        </w:numPr>
      </w:pPr>
      <w:r>
        <w:rPr/>
        <w:t xml:space="preserve">¿Cómo podemos usar lo que aprendimos en casa o en otros lugares?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 y destaca su capacidad de observación y trabajo en equipo.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seguir explorando el entorno todos los días.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Contar en casa a la familia lo que aprendieron y mostrar sus agrupaciones.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 aplica en la fase de inicio de la primera sesión mediante preguntas y observación inicial para conocer conocimientos previos sobre colores, formas y agrupaciones.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en todas las sesiones, observando la participación, la capacidad de clasificación, conteo y expresión oral.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al evaluar la aplicación integral de observación, agrupación y explicación durante la gran exploración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Observa y describe características de objetos con vocabulario apropiado.</w:t>
      </w:r>
    </w:p>
    <w:p>
      <w:pPr>
        <w:numPr>
          <w:ilvl w:val="0"/>
          <w:numId w:val="34"/>
        </w:numPr>
      </w:pPr>
      <w:r>
        <w:rPr/>
        <w:t xml:space="preserve">Agrupa objetos en conjuntos según atributos comunes de manera coherente.</w:t>
      </w:r>
    </w:p>
    <w:p>
      <w:pPr>
        <w:numPr>
          <w:ilvl w:val="0"/>
          <w:numId w:val="34"/>
        </w:numPr>
      </w:pPr>
      <w:r>
        <w:rPr/>
        <w:t xml:space="preserve">Formula preguntas y responde sobre similitudes y diferencias.</w:t>
      </w:r>
    </w:p>
    <w:p>
      <w:pPr>
        <w:numPr>
          <w:ilvl w:val="0"/>
          <w:numId w:val="34"/>
        </w:numPr>
      </w:pPr>
      <w:r>
        <w:rPr/>
        <w:t xml:space="preserve">Participa activamente en actividades de exploración y trabajo en equipo.</w:t>
      </w:r>
    </w:p>
    <w:p>
      <w:pPr>
        <w:numPr>
          <w:ilvl w:val="0"/>
          <w:numId w:val="34"/>
        </w:numPr>
      </w:pPr>
      <w:r>
        <w:rPr/>
        <w:t xml:space="preserve">Expresa verbalmente sus observaciones y explicaciones de manera comprensible.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la observación directa del docente durante actividades.</w:t>
      </w:r>
    </w:p>
    <w:p>
      <w:pPr>
        <w:numPr>
          <w:ilvl w:val="0"/>
          <w:numId w:val="35"/>
        </w:numPr>
      </w:pPr>
      <w:r>
        <w:rPr/>
        <w:t xml:space="preserve">Portafolio de evidencias con dibujos, agrupaciones y registros fotográficos.</w:t>
      </w:r>
    </w:p>
    <w:p>
      <w:pPr>
        <w:numPr>
          <w:ilvl w:val="0"/>
          <w:numId w:val="35"/>
        </w:numPr>
      </w:pPr>
      <w:r>
        <w:rPr/>
        <w:t xml:space="preserve">Registro anecdótico de participación y respuestas durante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Productos físicos: agrupaciones de objetos en cajas y murales con dibujos y nombres de conjuntos.</w:t>
      </w:r>
    </w:p>
    <w:p>
      <w:pPr>
        <w:numPr>
          <w:ilvl w:val="0"/>
          <w:numId w:val="36"/>
        </w:numPr>
      </w:pPr>
      <w:r>
        <w:rPr/>
        <w:t xml:space="preserve">Desempeños orales: respuestas a preguntas, explicaciones de agrupaciones y reflexiones.</w:t>
      </w:r>
    </w:p>
    <w:p>
      <w:pPr>
        <w:numPr>
          <w:ilvl w:val="0"/>
          <w:numId w:val="36"/>
        </w:numPr>
      </w:pPr>
      <w:r>
        <w:rPr/>
        <w:t xml:space="preserve">Participación activa en juegos y exploraciones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C96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721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2D2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CCE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9C9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B30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BF1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D89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0CE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DF6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B7F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947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5A8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D10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B6F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12C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B12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354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D42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FEE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DF4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922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32D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C74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620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C3F0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DB51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EC9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7E51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D1C2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A2F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B9C6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C567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38A2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9FC3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8A13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2026-09-25T22:23:32-05:00</dcterms:created>
  <dcterms:modified xsi:type="dcterms:W3CDTF">2026-09-25T22:23:32-05:00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