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nuestro entorno: descubriendo y jugando con lógica y conjuntos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niños y niñas de 3 a 5 años desarrollen la capacidad de observar y explorar su entorno cercano a través de actividades divertidas y significativas basadas en la lógica y los conjuntos. Los pequeños aprenderán a identificar, clasificar y agrupar objetos, personas y elementos que los rodean, fomentando habilidades de pensamiento lógico desde una edad temprana. La exploración activa del entorno les permitirá conectar lo aprendido con su vida diaria, potenciando su curiosidad natural y su capacidad para resolver problemas simples mediante la observación y el análisis.</w:t>
      </w:r>
    </w:p>
    <w:p>
      <w:pPr/>
      <w:r>
        <w:rPr/>
        <w:t xml:space="preserve">El aprendizaje se realiza a través de situaciones reales y juegos que motivan a los niños a descubrir y organizar su mundo, promoviendo el desarrollo de competencias cognitivas y sociales. Este enfoque es fundamental para fortalecer su pensamiento crítico y su capacidad de comunicación, preparándolos para futuros aprendizajes. Además, al trabajar en grupo y de manera activa, se favorece la interacción y el respeto por las ideas de sus compañeros, haciendo del aprendizaje una experiencia integral y significativa.</w:t>
      </w:r>
    </w:p>
    <w:p/>
    <w:p>
      <w:pPr/>
      <w:r>
        <w:rPr>
          <w:color w:val="2b6cb0"/>
          <w:sz w:val="28"/>
          <w:szCs w:val="28"/>
          <w:b w:val="1"/>
          <w:bCs w:val="1"/>
        </w:rPr>
        <w:t xml:space="preserve">Objetivos de Aprendizaje</w:t>
      </w:r>
    </w:p>
    <w:p>
      <w:pPr>
        <w:numPr>
          <w:ilvl w:val="0"/>
          <w:numId w:val="1"/>
        </w:numPr>
      </w:pPr>
      <w:r>
        <w:rPr/>
        <w:t xml:space="preserve">Observar y describir detalles del entorno utilizando los sentidos.</w:t>
      </w:r>
    </w:p>
    <w:p>
      <w:pPr>
        <w:numPr>
          <w:ilvl w:val="0"/>
          <w:numId w:val="1"/>
        </w:numPr>
      </w:pPr>
      <w:r>
        <w:rPr/>
        <w:t xml:space="preserve">Clasificar objetos y elementos del entorno en conjuntos según características comunes.</w:t>
      </w:r>
    </w:p>
    <w:p>
      <w:pPr>
        <w:numPr>
          <w:ilvl w:val="0"/>
          <w:numId w:val="1"/>
        </w:numPr>
      </w:pPr>
      <w:r>
        <w:rPr/>
        <w:t xml:space="preserve">Comparar y diferenciar objetos identificando semejanzas y diferencias básicas.</w:t>
      </w:r>
    </w:p>
    <w:p>
      <w:pPr>
        <w:numPr>
          <w:ilvl w:val="0"/>
          <w:numId w:val="1"/>
        </w:numPr>
      </w:pPr>
      <w:r>
        <w:rPr/>
        <w:t xml:space="preserve">Participar activamente en actividades grupales para explorar y resolver problemas simples.</w:t>
      </w:r>
    </w:p>
    <w:p>
      <w:pPr>
        <w:numPr>
          <w:ilvl w:val="0"/>
          <w:numId w:val="1"/>
        </w:numPr>
      </w:pPr>
      <w:r>
        <w:rPr/>
        <w:t xml:space="preserve">Expresar verbalmente sus observaciones y decisiones sobre agrupamientos.</w:t>
      </w:r>
    </w:p>
    <w:p/>
    <w:p>
      <w:pPr/>
      <w:r>
        <w:rPr>
          <w:color w:val="2b6cb0"/>
          <w:sz w:val="28"/>
          <w:szCs w:val="28"/>
          <w:b w:val="1"/>
          <w:bCs w:val="1"/>
        </w:rPr>
        <w:t xml:space="preserve">Recursos Necesarios</w:t>
      </w:r>
    </w:p>
    <w:p>
      <w:pPr>
        <w:numPr>
          <w:ilvl w:val="0"/>
          <w:numId w:val="2"/>
        </w:numPr>
      </w:pPr>
      <w:r>
        <w:rPr/>
        <w:t xml:space="preserve">Imágenes grandes y coloridas de objetos y animales del entorno (mínimo 10).</w:t>
      </w:r>
    </w:p>
    <w:p>
      <w:pPr>
        <w:numPr>
          <w:ilvl w:val="0"/>
          <w:numId w:val="2"/>
        </w:numPr>
      </w:pPr>
      <w:r>
        <w:rPr/>
        <w:t xml:space="preserve">Conos o círculos de cartulina de colores para delimitar conjuntos (4-5 unidades).</w:t>
      </w:r>
    </w:p>
    <w:p>
      <w:pPr>
        <w:numPr>
          <w:ilvl w:val="0"/>
          <w:numId w:val="2"/>
        </w:numPr>
      </w:pPr>
      <w:r>
        <w:rPr/>
        <w:t xml:space="preserve">Objetos reales para clasificar: frutas, juguetes, hojas, piedras (al menos 3 de cada tipo).</w:t>
      </w:r>
    </w:p>
    <w:p>
      <w:pPr>
        <w:numPr>
          <w:ilvl w:val="0"/>
          <w:numId w:val="2"/>
        </w:numPr>
      </w:pPr>
      <w:r>
        <w:rPr/>
        <w:t xml:space="preserve">Carteles con dibujos de características (grande/pequeño, rojo/verde, suave/duro).</w:t>
      </w:r>
    </w:p>
    <w:p>
      <w:pPr>
        <w:numPr>
          <w:ilvl w:val="0"/>
          <w:numId w:val="2"/>
        </w:numPr>
      </w:pPr>
      <w:r>
        <w:rPr/>
        <w:t xml:space="preserve">Libro ilustrado corto sobre la naturaleza o el entorno cotidiano.</w:t>
      </w:r>
    </w:p>
    <w:p>
      <w:pPr>
        <w:numPr>
          <w:ilvl w:val="0"/>
          <w:numId w:val="2"/>
        </w:numPr>
      </w:pPr>
      <w:r>
        <w:rPr/>
        <w:t xml:space="preserve">Reproductor de música o dispositivo para reproducir canciones infantiles relacionadas con la naturaleza.</w:t>
      </w:r>
    </w:p>
    <w:p>
      <w:pPr>
        <w:numPr>
          <w:ilvl w:val="0"/>
          <w:numId w:val="2"/>
        </w:numPr>
      </w:pPr>
      <w:r>
        <w:rPr/>
        <w:t xml:space="preserve">Hojas de papel y crayones para dibujo libre.</w:t>
      </w:r>
    </w:p>
    <w:p>
      <w:pPr>
        <w:numPr>
          <w:ilvl w:val="0"/>
          <w:numId w:val="2"/>
        </w:numPr>
      </w:pPr>
      <w:r>
        <w:rPr/>
        <w:t xml:space="preserve">Caja o bolsa opaca para actividades de exploración táctil.</w:t>
      </w:r>
    </w:p>
    <w:p/>
    <w:p>
      <w:pPr/>
      <w:r>
        <w:rPr>
          <w:color w:val="2b6cb0"/>
          <w:sz w:val="28"/>
          <w:szCs w:val="28"/>
          <w:b w:val="1"/>
          <w:bCs w:val="1"/>
        </w:rPr>
        <w:t xml:space="preserve">Requisitos Previos</w:t>
      </w:r>
    </w:p>
    <w:p>
      <w:pPr>
        <w:numPr>
          <w:ilvl w:val="0"/>
          <w:numId w:val="3"/>
        </w:numPr>
      </w:pPr>
      <w:r>
        <w:rPr/>
        <w:t xml:space="preserve">Experiencia previa en atención a instrucciones simples y participación en actividades grupales.</w:t>
      </w:r>
    </w:p>
    <w:p>
      <w:pPr>
        <w:numPr>
          <w:ilvl w:val="0"/>
          <w:numId w:val="3"/>
        </w:numPr>
      </w:pPr>
      <w:r>
        <w:rPr/>
        <w:t xml:space="preserve">Conocimiento básico de colores y formas.</w:t>
      </w:r>
    </w:p>
    <w:p>
      <w:pPr>
        <w:numPr>
          <w:ilvl w:val="0"/>
          <w:numId w:val="3"/>
        </w:numPr>
      </w:pPr>
      <w:r>
        <w:rPr/>
        <w:t xml:space="preserve">Habilidad para nombrar objetos comunes y expresar gustos o preferencias.</w:t>
      </w:r>
    </w:p>
    <w:p>
      <w:pPr>
        <w:numPr>
          <w:ilvl w:val="0"/>
          <w:numId w:val="3"/>
        </w:numPr>
      </w:pPr>
      <w:r>
        <w:rPr/>
        <w:t xml:space="preserve">Habilidades motoras básicas para manipular objetos y materiales.</w:t>
      </w:r>
    </w:p>
    <w:p/>
    <w:p>
      <w:pPr/>
      <w:r>
        <w:rPr>
          <w:color w:val="2b6cb0"/>
          <w:sz w:val="28"/>
          <w:szCs w:val="28"/>
          <w:b w:val="1"/>
          <w:bCs w:val="1"/>
        </w:rPr>
        <w:t xml:space="preserve">Actividades</w:t>
      </w:r>
    </w:p>
    <w:p>
      <w:pPr/>
      <w:r>
        <w:rPr/>
        <w:t xml:space="preserve">Sesión 1: ¡Descubramos juntos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Comenzar a observar el entorno para despertar la curiosidad y preparar a los niños para explorar con sus sentidos.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parque y pregunta: "¿Qué cosas ven en esta imagen? ¿Qué colores y formas pueden identificar?"</w:t>
      </w:r>
    </w:p>
    <w:p>
      <w:pPr>
        <w:numPr>
          <w:ilvl w:val="0"/>
          <w:numId w:val="4"/>
        </w:numPr>
      </w:pPr>
      <w:r>
        <w:rPr>
          <w:b w:val="1"/>
          <w:bCs w:val="1"/>
        </w:rPr>
        <w:t xml:space="preserve">Estudiantes:</w:t>
      </w:r>
      <w:r>
        <w:rPr/>
        <w:t xml:space="preserve"> Responden nombrando objetos, colores y formas que reconocen en la imagen.</w:t>
      </w:r>
    </w:p>
    <w:p>
      <w:pPr/>
      <w:r>
        <w:rPr>
          <w:b w:val="1"/>
          <w:bCs w:val="1"/>
        </w:rPr>
        <w:t xml:space="preserve">Motivación y enganche:</w:t>
      </w:r>
    </w:p>
    <w:p>
      <w:pPr>
        <w:numPr>
          <w:ilvl w:val="0"/>
          <w:numId w:val="5"/>
        </w:numPr>
      </w:pPr>
      <w:r>
        <w:rPr>
          <w:b w:val="1"/>
          <w:bCs w:val="1"/>
        </w:rPr>
        <w:t xml:space="preserve">Docente:</w:t>
      </w:r>
      <w:r>
        <w:rPr/>
        <w:t xml:space="preserve"> Cuenta una breve historia sobre un pequeño explorador que usa sus sentidos para descubrir cosas nuevas en su jardín, invitando a los niños a ser exploradores hoy.</w:t>
      </w:r>
    </w:p>
    <w:p>
      <w:pPr>
        <w:numPr>
          <w:ilvl w:val="0"/>
          <w:numId w:val="5"/>
        </w:numPr>
      </w:pPr>
      <w:r>
        <w:rPr>
          <w:b w:val="1"/>
          <w:bCs w:val="1"/>
        </w:rPr>
        <w:t xml:space="preserve">Estudiantes:</w:t>
      </w:r>
      <w:r>
        <w:rPr/>
        <w:t xml:space="preserve"> Escuchan atentos y expresan entusiasmo por ser exploradores.</w:t>
      </w:r>
    </w:p>
    <w:p>
      <w:pPr/>
      <w:r>
        <w:rPr>
          <w:b w:val="1"/>
          <w:bCs w:val="1"/>
        </w:rPr>
        <w:t xml:space="preserve">Contextualización:</w:t>
      </w:r>
    </w:p>
    <w:p>
      <w:pPr/>
      <w:r>
        <w:rPr>
          <w:b w:val="1"/>
          <w:bCs w:val="1"/>
        </w:rPr>
        <w:t xml:space="preserve">Docente:</w:t>
      </w:r>
      <w:r>
        <w:rPr/>
        <w:t xml:space="preserve"> Explica que hoy van a jugar a descubrir y agrupar cosas que hay en su entorno, como lo hace el explorador de la historia.</w:t>
      </w:r>
    </w:p>
    <w:p>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agrupar objetos según características visibles, mostrando imágenes y objetos reales para explorar.</w:t>
      </w:r>
    </w:p>
    <w:p>
      <w:pPr/>
      <w:r>
        <w:rPr>
          <w:b w:val="1"/>
          <w:bCs w:val="1"/>
        </w:rPr>
        <w:t xml:space="preserve">Actividad 1: "Exploramos con los sentidos"</w:t>
      </w:r>
    </w:p>
    <w:p>
      <w:pPr>
        <w:numPr>
          <w:ilvl w:val="0"/>
          <w:numId w:val="6"/>
        </w:numPr>
      </w:pPr>
      <w:r>
        <w:rPr>
          <w:b w:val="1"/>
          <w:bCs w:val="1"/>
        </w:rPr>
        <w:t xml:space="preserve">Objetivo:</w:t>
      </w:r>
      <w:r>
        <w:rPr/>
        <w:t xml:space="preserve"> Observar y describir detalles del entorno utilizando los sentidos.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usar nuestros ojos, manos y oídos para descubrir cosas de la caja misteriosa. ¿Qué creen que hay dentro? Vamos a tocar y describir sin mirar."</w:t>
      </w:r>
    </w:p>
    <w:p>
      <w:pPr>
        <w:numPr>
          <w:ilvl w:val="1"/>
          <w:numId w:val="6"/>
        </w:numPr>
      </w:pPr>
      <w:r>
        <w:rPr/>
        <w:t xml:space="preserve">Cada niño introduce la mano en la caja opaca y describe lo que siente (por ejemplo, una fruta, una hoja).</w:t>
      </w:r>
    </w:p>
    <w:p>
      <w:pPr>
        <w:numPr>
          <w:ilvl w:val="1"/>
          <w:numId w:val="6"/>
        </w:numPr>
      </w:pPr>
      <w:r>
        <w:rPr>
          <w:b w:val="1"/>
          <w:bCs w:val="1"/>
        </w:rPr>
        <w:t xml:space="preserve">Docente:</w:t>
      </w:r>
      <w:r>
        <w:rPr/>
        <w:t xml:space="preserve"> Pregunta: "¿Es suave o rugoso? ¿Es grande o pequeño? ¿Qué color creen que tiene?"</w:t>
      </w:r>
    </w:p>
    <w:p>
      <w:pPr>
        <w:numPr>
          <w:ilvl w:val="0"/>
          <w:numId w:val="6"/>
        </w:numPr>
      </w:pPr>
      <w:r>
        <w:rPr>
          <w:b w:val="1"/>
          <w:bCs w:val="1"/>
        </w:rPr>
        <w:t xml:space="preserve">Organización:</w:t>
      </w:r>
      <w:r>
        <w:rPr/>
        <w:t xml:space="preserve"> Individual y en plenaria para compartir observaciones.</w:t>
      </w:r>
    </w:p>
    <w:p>
      <w:pPr>
        <w:numPr>
          <w:ilvl w:val="0"/>
          <w:numId w:val="6"/>
        </w:numPr>
      </w:pPr>
      <w:r>
        <w:rPr>
          <w:b w:val="1"/>
          <w:bCs w:val="1"/>
        </w:rPr>
        <w:t xml:space="preserve">Producto:</w:t>
      </w:r>
      <w:r>
        <w:rPr/>
        <w:t xml:space="preserve"> Descripciones verbales y expresiones de los niños.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 activamente, hace preguntas guiadas y anima a todos a participar.</w:t>
      </w:r>
    </w:p>
    <w:p>
      <w:pPr/>
      <w:r>
        <w:rPr>
          <w:b w:val="1"/>
          <w:bCs w:val="1"/>
        </w:rPr>
        <w:t xml:space="preserve">Actividad 2: "Formamos conjuntos con objetos"</w:t>
      </w:r>
    </w:p>
    <w:p>
      <w:pPr>
        <w:numPr>
          <w:ilvl w:val="0"/>
          <w:numId w:val="7"/>
        </w:numPr>
      </w:pPr>
      <w:r>
        <w:rPr>
          <w:b w:val="1"/>
          <w:bCs w:val="1"/>
        </w:rPr>
        <w:t xml:space="preserve">Objetivo:</w:t>
      </w:r>
      <w:r>
        <w:rPr/>
        <w:t xml:space="preserve"> Clasificar objetos en conjuntos según características comunes.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"Ahora vamos a agrupar estos objetos. ¿Quién quiere ayudar a poner juntos las frutas? ¿Y los juguetes? Vamos a usar los círculos de colores para hacer nuestros grupos."</w:t>
      </w:r>
    </w:p>
    <w:p>
      <w:pPr>
        <w:numPr>
          <w:ilvl w:val="1"/>
          <w:numId w:val="7"/>
        </w:numPr>
      </w:pPr>
      <w:r>
        <w:rPr/>
        <w:t xml:space="preserve">Los niños seleccionan objetos y los colocan dentro de los círculos de cartulina que el docente ha dispuesto en el suelo.</w:t>
      </w:r>
    </w:p>
    <w:p>
      <w:pPr>
        <w:numPr>
          <w:ilvl w:val="1"/>
          <w:numId w:val="7"/>
        </w:numPr>
      </w:pPr>
      <w:r>
        <w:rPr>
          <w:b w:val="1"/>
          <w:bCs w:val="1"/>
        </w:rPr>
        <w:t xml:space="preserve">Docente:</w:t>
      </w:r>
      <w:r>
        <w:rPr/>
        <w:t xml:space="preserve"> Pregunta: "¿Por qué pusiste este objeto aquí? ¿Qué tienen en común?"</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Conjuntos físicos con objetos agrupados.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promueve la comunicación, y ayuda a los niños a justificar sus agrupamientos con preguntas sencillas.</w:t>
      </w:r>
    </w:p>
    <w:p>
      <w:pPr/>
      <w:r>
        <w:rPr>
          <w:b w:val="1"/>
          <w:bCs w:val="1"/>
        </w:rPr>
        <w:t xml:space="preserve">Actividad 3: "Canción y movimiento: Clasificamos bailando"</w:t>
      </w:r>
    </w:p>
    <w:p>
      <w:pPr>
        <w:numPr>
          <w:ilvl w:val="0"/>
          <w:numId w:val="8"/>
        </w:numPr>
      </w:pPr>
      <w:r>
        <w:rPr>
          <w:b w:val="1"/>
          <w:bCs w:val="1"/>
        </w:rPr>
        <w:t xml:space="preserve">Objetivo:</w:t>
      </w:r>
      <w:r>
        <w:rPr/>
        <w:t xml:space="preserve"> Reforzar la identificación de conjuntos a través de un juego musical.</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"Vamos a bailar y movernos según el color o la forma que les diga. Por ejemplo, todos los que tienen ropa roja, ¡a la esquina roja!"</w:t>
      </w:r>
    </w:p>
    <w:p>
      <w:pPr>
        <w:numPr>
          <w:ilvl w:val="1"/>
          <w:numId w:val="8"/>
        </w:numPr>
      </w:pPr>
      <w:r>
        <w:rPr/>
        <w:t xml:space="preserve">Se pone música y el docente va dando instrucciones para moverse y agruparse.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agrupamientos espontáneos.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Guía la actividad, corrige suavemente y alienta la participación.</w:t>
      </w:r>
    </w:p>
    <w:p>
      <w:pPr/>
      <w:r>
        <w:rPr>
          <w:b w:val="1"/>
          <w:bCs w:val="1"/>
        </w:rPr>
        <w:t xml:space="preserve">Diferenciación:</w:t>
      </w:r>
    </w:p>
    <w:p>
      <w:pPr>
        <w:numPr>
          <w:ilvl w:val="0"/>
          <w:numId w:val="9"/>
        </w:numPr>
      </w:pPr>
      <w:r>
        <w:rPr>
          <w:b w:val="1"/>
          <w:bCs w:val="1"/>
        </w:rPr>
        <w:t xml:space="preserve">Niños que terminan antes:</w:t>
      </w:r>
      <w:r>
        <w:rPr/>
        <w:t xml:space="preserve"> Invitar a crear un dibujo libre de sus objetos favoritos del entorno y explicarlo al grupo.</w:t>
      </w:r>
    </w:p>
    <w:p>
      <w:pPr>
        <w:numPr>
          <w:ilvl w:val="0"/>
          <w:numId w:val="9"/>
        </w:numPr>
      </w:pPr>
      <w:r>
        <w:rPr>
          <w:b w:val="1"/>
          <w:bCs w:val="1"/>
        </w:rPr>
        <w:t xml:space="preserve">Niños que necesitan apoyo:</w:t>
      </w:r>
      <w:r>
        <w:rPr/>
        <w:t xml:space="preserve"> Ofrecer ayuda individualizada para identificar características y agrupar con objetos más familiares.</w:t>
      </w:r>
    </w:p>
    <w:p>
      <w:pPr/>
      <w:r>
        <w:rPr>
          <w:b w:val="1"/>
          <w:bCs w:val="1"/>
        </w:rPr>
        <w:t xml:space="preserve">Transiciones:</w:t>
      </w:r>
    </w:p>
    <w:p>
      <w:pPr/>
      <w:r>
        <w:rPr/>
        <w:t xml:space="preserve">Después de cada actividad, el docente reúne a los niños para compartir lo aprendido y explicar cómo lo que hicieron los ayuda a ser mejores exploradores y amigos.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Pregunta a los niños: "¿Qué cosas nuevas descubrimos hoy? ¿Cómo agrupamos los objetos? Vamos a decir tres cosas que aprendimos."</w:t>
      </w:r>
    </w:p>
    <w:p>
      <w:pPr>
        <w:numPr>
          <w:ilvl w:val="0"/>
          <w:numId w:val="10"/>
        </w:numPr>
      </w:pPr>
      <w:r>
        <w:rPr>
          <w:b w:val="1"/>
          <w:bCs w:val="1"/>
        </w:rPr>
        <w:t xml:space="preserve">Estudiantes:</w:t>
      </w:r>
      <w:r>
        <w:rPr/>
        <w:t xml:space="preserve"> Responden en voz alta, ayudados por el docente si es necesario.</w:t>
      </w:r>
    </w:p>
    <w:p>
      <w:pPr/>
      <w:r>
        <w:rPr>
          <w:b w:val="1"/>
          <w:bCs w:val="1"/>
        </w:rPr>
        <w:t xml:space="preserve">Reflexión metacognitiva:</w:t>
      </w:r>
    </w:p>
    <w:p>
      <w:pPr>
        <w:numPr>
          <w:ilvl w:val="0"/>
          <w:numId w:val="11"/>
        </w:numPr>
      </w:pPr>
      <w:r>
        <w:rPr/>
        <w:t xml:space="preserve">¿Qué objeto te gustó más explorar?</w:t>
      </w:r>
    </w:p>
    <w:p>
      <w:pPr>
        <w:numPr>
          <w:ilvl w:val="0"/>
          <w:numId w:val="11"/>
        </w:numPr>
      </w:pPr>
      <w:r>
        <w:rPr/>
        <w:t xml:space="preserve">¿Cómo decidiste en qué grupo poner el objeto?</w:t>
      </w:r>
    </w:p>
    <w:p>
      <w:pPr>
        <w:numPr>
          <w:ilvl w:val="0"/>
          <w:numId w:val="11"/>
        </w:numPr>
      </w:pPr>
      <w:r>
        <w:rPr/>
        <w:t xml:space="preserve">¿Te gustó ser un pequeño explorador hoy? ¿Por qué?</w:t>
      </w:r>
    </w:p>
    <w:p>
      <w:pPr/>
      <w:r>
        <w:rPr>
          <w:b w:val="1"/>
          <w:bCs w:val="1"/>
        </w:rPr>
        <w:t xml:space="preserve">Retroalimentación:</w:t>
      </w:r>
    </w:p>
    <w:p>
      <w:pPr/>
      <w:r>
        <w:rPr>
          <w:b w:val="1"/>
          <w:bCs w:val="1"/>
        </w:rPr>
        <w:t xml:space="preserve">Docente:</w:t>
      </w:r>
      <w:r>
        <w:rPr/>
        <w:t xml:space="preserve"> Felicita a cada niño por sus aportaciones y esfuerzo, resaltando la importancia de observar y trabajar juntos.</w:t>
      </w:r>
    </w:p>
    <w:p>
      <w:pPr/>
      <w:r>
        <w:rPr>
          <w:b w:val="1"/>
          <w:bCs w:val="1"/>
        </w:rPr>
        <w:t xml:space="preserve">Transferencia:</w:t>
      </w:r>
    </w:p>
    <w:p>
      <w:pPr/>
      <w:r>
        <w:rPr>
          <w:b w:val="1"/>
          <w:bCs w:val="1"/>
        </w:rPr>
        <w:t xml:space="preserve">Docente:</w:t>
      </w:r>
      <w:r>
        <w:rPr/>
        <w:t xml:space="preserve"> Invita a los niños a seguir siendo exploradores en casa, observando y agrupando cosas con sus familias.</w:t>
      </w:r>
    </w:p>
    <w:p>
      <w:pPr/>
      <w:r>
        <w:rPr>
          <w:b w:val="1"/>
          <w:bCs w:val="1"/>
        </w:rPr>
        <w:t xml:space="preserve">Tarea o reto:</w:t>
      </w:r>
    </w:p>
    <w:p>
      <w:pPr/>
      <w:r>
        <w:rPr/>
        <w:t xml:space="preserve">Invitar a los niños a traer un objeto pequeño de su casa para compartir y agruparlo en la siguiente sesión.</w:t>
      </w:r>
    </w:p>
    <w:p>
      <w:pPr/>
      <w:r>
        <w:rPr/>
        <w:t xml:space="preserve">Sesión 2: Observamos y agrupamos en nuestro entorno cercanoFase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niños para explorar objetos traídos de casa, fomentando la observación detallada.</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un conjunto? ¿Qué cosas juntamos la vez pasada?"</w:t>
      </w:r>
    </w:p>
    <w:p>
      <w:pPr>
        <w:numPr>
          <w:ilvl w:val="0"/>
          <w:numId w:val="12"/>
        </w:numPr>
      </w:pPr>
      <w:r>
        <w:rPr>
          <w:b w:val="1"/>
          <w:bCs w:val="1"/>
        </w:rPr>
        <w:t xml:space="preserve">Estudiantes:</w:t>
      </w:r>
      <w:r>
        <w:rPr/>
        <w:t xml:space="preserve"> Responden con ejemplos y recordando actividades previas.</w:t>
      </w:r>
    </w:p>
    <w:p>
      <w:pPr/>
      <w:r>
        <w:rPr>
          <w:b w:val="1"/>
          <w:bCs w:val="1"/>
        </w:rPr>
        <w:t xml:space="preserve">Motivación y enganche:</w:t>
      </w:r>
    </w:p>
    <w:p>
      <w:pPr>
        <w:numPr>
          <w:ilvl w:val="0"/>
          <w:numId w:val="13"/>
        </w:numPr>
      </w:pPr>
      <w:r>
        <w:rPr>
          <w:b w:val="1"/>
          <w:bCs w:val="1"/>
        </w:rPr>
        <w:t xml:space="preserve">Docente:</w:t>
      </w:r>
      <w:r>
        <w:rPr/>
        <w:t xml:space="preserve"> Muestra una caja con objetos traídos por los niños y dice: "Hoy vamos a ser detectives que investigan estos objetos para hacer conjuntos especiales."</w:t>
      </w:r>
    </w:p>
    <w:p>
      <w:pPr>
        <w:numPr>
          <w:ilvl w:val="0"/>
          <w:numId w:val="13"/>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Explica que ahora usarán lo que trajeron para descubrir cómo se parecen o diferencian los objetos.</w:t>
      </w:r>
    </w:p>
    <w:p>
      <w:pPr/>
      <w:r>
        <w:rPr>
          <w:b w:val="1"/>
          <w:bCs w:val="1"/>
        </w:rPr>
        <w:t xml:space="preserve">Estudiantes:</w:t>
      </w:r>
      <w:r>
        <w:rPr/>
        <w:t xml:space="preserve"> Preparan sus objetos para mostrar.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"Detectives de conjuntos"</w:t>
      </w:r>
    </w:p>
    <w:p>
      <w:pPr>
        <w:numPr>
          <w:ilvl w:val="0"/>
          <w:numId w:val="14"/>
        </w:numPr>
      </w:pPr>
      <w:r>
        <w:rPr>
          <w:b w:val="1"/>
          <w:bCs w:val="1"/>
        </w:rPr>
        <w:t xml:space="preserve">Objetivo:</w:t>
      </w:r>
      <w:r>
        <w:rPr/>
        <w:t xml:space="preserve"> Comparar y diferenciar objetos identificando semejanzas y diferencias.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"Vamos a mirar cada objeto y pensar juntos qué tienen en común con otros. ¿Qué color tiene? ¿Es grande o pequeño? ¿De qué está hecho?"</w:t>
      </w:r>
    </w:p>
    <w:p>
      <w:pPr>
        <w:numPr>
          <w:ilvl w:val="1"/>
          <w:numId w:val="14"/>
        </w:numPr>
      </w:pPr>
      <w:r>
        <w:rPr/>
        <w:t xml:space="preserve">Los niños muestran sus objetos y los agrupan según características.</w:t>
      </w:r>
    </w:p>
    <w:p>
      <w:pPr>
        <w:numPr>
          <w:ilvl w:val="0"/>
          <w:numId w:val="14"/>
        </w:numPr>
      </w:pPr>
      <w:r>
        <w:rPr>
          <w:b w:val="1"/>
          <w:bCs w:val="1"/>
        </w:rPr>
        <w:t xml:space="preserve">Organización:</w:t>
      </w:r>
      <w:r>
        <w:rPr/>
        <w:t xml:space="preserve"> Grupos pequeños de 3-4 niños.</w:t>
      </w:r>
    </w:p>
    <w:p>
      <w:pPr>
        <w:numPr>
          <w:ilvl w:val="0"/>
          <w:numId w:val="14"/>
        </w:numPr>
      </w:pPr>
      <w:r>
        <w:rPr>
          <w:b w:val="1"/>
          <w:bCs w:val="1"/>
        </w:rPr>
        <w:t xml:space="preserve">Producto:</w:t>
      </w:r>
      <w:r>
        <w:rPr/>
        <w:t xml:space="preserve"> Agrupamientos de objetos y explicaciones sencillas.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la discusión, pregunta y guía para que los niños expliquen sus elecciones.</w:t>
      </w:r>
    </w:p>
    <w:p>
      <w:pPr/>
      <w:r>
        <w:rPr>
          <w:b w:val="1"/>
          <w:bCs w:val="1"/>
        </w:rPr>
        <w:t xml:space="preserve">Actividad 2: "Cuento y dibujo: Nuestro entorno especial"</w:t>
      </w:r>
    </w:p>
    <w:p>
      <w:pPr>
        <w:numPr>
          <w:ilvl w:val="0"/>
          <w:numId w:val="15"/>
        </w:numPr>
      </w:pPr>
      <w:r>
        <w:rPr>
          <w:b w:val="1"/>
          <w:bCs w:val="1"/>
        </w:rPr>
        <w:t xml:space="preserve">Objetivo:</w:t>
      </w:r>
      <w:r>
        <w:rPr/>
        <w:t xml:space="preserve"> Expresar verbalmente y gráficamente sus observaciones sobre el entorno.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Lee un cuento corto ilustrado sobre animales y plantas del entorno.</w:t>
      </w:r>
    </w:p>
    <w:p>
      <w:pPr>
        <w:numPr>
          <w:ilvl w:val="1"/>
          <w:numId w:val="15"/>
        </w:numPr>
      </w:pPr>
      <w:r>
        <w:rPr/>
        <w:t xml:space="preserve">Luego pide a los niños que dibujen su parte favorita del cuento o algo que hayan visto en el entorno.</w:t>
      </w:r>
    </w:p>
    <w:p>
      <w:pPr>
        <w:numPr>
          <w:ilvl w:val="1"/>
          <w:numId w:val="15"/>
        </w:numPr>
      </w:pPr>
      <w:r>
        <w:rPr/>
        <w:t xml:space="preserve">Al final, cada niño comparte su dibujo con el grupo.</w:t>
      </w:r>
    </w:p>
    <w:p>
      <w:pPr>
        <w:numPr>
          <w:ilvl w:val="0"/>
          <w:numId w:val="15"/>
        </w:numPr>
      </w:pPr>
      <w:r>
        <w:rPr>
          <w:b w:val="1"/>
          <w:bCs w:val="1"/>
        </w:rPr>
        <w:t xml:space="preserve">Organización:</w:t>
      </w:r>
      <w:r>
        <w:rPr/>
        <w:t xml:space="preserve"> Individual y plenaria.</w:t>
      </w:r>
    </w:p>
    <w:p>
      <w:pPr>
        <w:numPr>
          <w:ilvl w:val="0"/>
          <w:numId w:val="15"/>
        </w:numPr>
      </w:pPr>
      <w:r>
        <w:rPr>
          <w:b w:val="1"/>
          <w:bCs w:val="1"/>
        </w:rPr>
        <w:t xml:space="preserve">Producto:</w:t>
      </w:r>
      <w:r>
        <w:rPr/>
        <w:t xml:space="preserve"> Dibujos y exposiciones orales.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Fomenta la expresión, valora cada dibujo y hace preguntas que incentiven la reflexión.</w:t>
      </w:r>
    </w:p>
    <w:p>
      <w:pPr/>
      <w:r>
        <w:rPr>
          <w:b w:val="1"/>
          <w:bCs w:val="1"/>
        </w:rPr>
        <w:t xml:space="preserve">Diferenciación:</w:t>
      </w:r>
    </w:p>
    <w:p>
      <w:pPr>
        <w:numPr>
          <w:ilvl w:val="0"/>
          <w:numId w:val="16"/>
        </w:numPr>
      </w:pPr>
      <w:r>
        <w:rPr>
          <w:b w:val="1"/>
          <w:bCs w:val="1"/>
        </w:rPr>
        <w:t xml:space="preserve">Niños avanzados:</w:t>
      </w:r>
      <w:r>
        <w:rPr/>
        <w:t xml:space="preserve"> Invitar a describir por qué su dibujo representa un conjunto o grupo de cosas.</w:t>
      </w:r>
    </w:p>
    <w:p>
      <w:pPr>
        <w:numPr>
          <w:ilvl w:val="0"/>
          <w:numId w:val="16"/>
        </w:numPr>
      </w:pPr>
      <w:r>
        <w:rPr>
          <w:b w:val="1"/>
          <w:bCs w:val="1"/>
        </w:rPr>
        <w:t xml:space="preserve">Niños con dificultades:</w:t>
      </w:r>
      <w:r>
        <w:rPr/>
        <w:t xml:space="preserve"> Apoyo individual para expresar ideas y acompañamiento en el dibujo.</w:t>
      </w:r>
    </w:p>
    <w:p>
      <w:pPr/>
      <w:r>
        <w:rPr>
          <w:b w:val="1"/>
          <w:bCs w:val="1"/>
        </w:rPr>
        <w:t xml:space="preserve">Transiciones:</w:t>
      </w:r>
    </w:p>
    <w:p>
      <w:pPr/>
      <w:r>
        <w:rPr/>
        <w:t xml:space="preserve">Después del dibujo, se comparte en grupo para conectar la expresión personal con la exploración del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Recapitula con los niños los colores, tamaños y materiales que observaron y agruparon.</w:t>
      </w:r>
    </w:p>
    <w:p>
      <w:pPr>
        <w:numPr>
          <w:ilvl w:val="0"/>
          <w:numId w:val="17"/>
        </w:numPr>
      </w:pPr>
      <w:r>
        <w:rPr>
          <w:b w:val="1"/>
          <w:bCs w:val="1"/>
        </w:rPr>
        <w:t xml:space="preserve">Estudiantes:</w:t>
      </w:r>
      <w:r>
        <w:rPr/>
        <w:t xml:space="preserve"> Participan con ejemplos.</w:t>
      </w:r>
    </w:p>
    <w:p>
      <w:pPr/>
      <w:r>
        <w:rPr>
          <w:b w:val="1"/>
          <w:bCs w:val="1"/>
        </w:rPr>
        <w:t xml:space="preserve">Reflexión metacognitiva:</w:t>
      </w:r>
    </w:p>
    <w:p>
      <w:pPr>
        <w:numPr>
          <w:ilvl w:val="0"/>
          <w:numId w:val="18"/>
        </w:numPr>
      </w:pPr>
      <w:r>
        <w:rPr/>
        <w:t xml:space="preserve">¿Qué cosas parecidas encontraste hoy?</w:t>
      </w:r>
    </w:p>
    <w:p>
      <w:pPr>
        <w:numPr>
          <w:ilvl w:val="0"/>
          <w:numId w:val="18"/>
        </w:numPr>
      </w:pPr>
      <w:r>
        <w:rPr/>
        <w:t xml:space="preserve">¿Cómo te sentiste al contar tu dibujo?</w:t>
      </w:r>
    </w:p>
    <w:p>
      <w:pPr/>
      <w:r>
        <w:rPr>
          <w:b w:val="1"/>
          <w:bCs w:val="1"/>
        </w:rPr>
        <w:t xml:space="preserve">Retroalimentación:</w:t>
      </w:r>
    </w:p>
    <w:p>
      <w:pPr/>
      <w:r>
        <w:rPr>
          <w:b w:val="1"/>
          <w:bCs w:val="1"/>
        </w:rPr>
        <w:t xml:space="preserve">Docente:</w:t>
      </w:r>
      <w:r>
        <w:rPr/>
        <w:t xml:space="preserve"> Elogia la participación y resalta el valor de compartir y observar con atención.</w:t>
      </w:r>
    </w:p>
    <w:p>
      <w:pPr/>
      <w:r>
        <w:rPr>
          <w:b w:val="1"/>
          <w:bCs w:val="1"/>
        </w:rPr>
        <w:t xml:space="preserve">Transferencia:</w:t>
      </w:r>
    </w:p>
    <w:p>
      <w:pPr/>
      <w:r>
        <w:rPr>
          <w:b w:val="1"/>
          <w:bCs w:val="1"/>
        </w:rPr>
        <w:t xml:space="preserve">Docente:</w:t>
      </w:r>
      <w:r>
        <w:rPr/>
        <w:t xml:space="preserve"> Invita a los niños a observar con sus familias otras cosas que pueden agrupar en casa o el parque.</w:t>
      </w:r>
    </w:p>
    <w:p>
      <w:pPr/>
      <w:r>
        <w:rPr>
          <w:b w:val="1"/>
          <w:bCs w:val="1"/>
        </w:rPr>
        <w:t xml:space="preserve">Tarea o reto:</w:t>
      </w:r>
    </w:p>
    <w:p>
      <w:pPr/>
      <w:r>
        <w:rPr/>
        <w:t xml:space="preserve">Animar a los niños a buscar en casa objetos que puedan agrupar por colores o formas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 (Inicio):</w:t>
      </w:r>
      <w:r>
        <w:rPr/>
        <w:t xml:space="preserve"> En la primera sesión mediante preguntas y observación de respuestas en la activación.</w:t>
      </w:r>
    </w:p>
    <w:p>
      <w:pPr>
        <w:numPr>
          <w:ilvl w:val="0"/>
          <w:numId w:val="19"/>
        </w:numPr>
      </w:pPr>
      <w:r>
        <w:rPr>
          <w:b w:val="1"/>
          <w:bCs w:val="1"/>
        </w:rPr>
        <w:t xml:space="preserve">Formativa (Durante el desarrollo):</w:t>
      </w:r>
      <w:r>
        <w:rPr/>
        <w:t xml:space="preserve"> A lo largo de las actividades observando la participación, agrupación correcta y expresión verbal de los niños.</w:t>
      </w:r>
    </w:p>
    <w:p>
      <w:pPr>
        <w:numPr>
          <w:ilvl w:val="0"/>
          <w:numId w:val="19"/>
        </w:numPr>
      </w:pPr>
      <w:r>
        <w:rPr>
          <w:b w:val="1"/>
          <w:bCs w:val="1"/>
        </w:rPr>
        <w:t xml:space="preserve">Sumativa (Cierre):</w:t>
      </w:r>
      <w:r>
        <w:rPr/>
        <w:t xml:space="preserve"> En la síntesis y reflexión final donde los niños expresan lo aprendido y demuestran comprensión.</w:t>
      </w:r>
    </w:p>
    <w:p>
      <w:pPr/>
      <w:r>
        <w:rPr>
          <w:b w:val="1"/>
          <w:bCs w:val="1"/>
        </w:rPr>
        <w:t xml:space="preserve">Criterios de evaluación:</w:t>
      </w:r>
    </w:p>
    <w:p>
      <w:pPr>
        <w:numPr>
          <w:ilvl w:val="0"/>
          <w:numId w:val="20"/>
        </w:numPr>
      </w:pPr>
      <w:r>
        <w:rPr/>
        <w:t xml:space="preserve">Capacidad para observar detalles del entorno y describirlos (objetivo 1).</w:t>
      </w:r>
    </w:p>
    <w:p>
      <w:pPr>
        <w:numPr>
          <w:ilvl w:val="0"/>
          <w:numId w:val="20"/>
        </w:numPr>
      </w:pPr>
      <w:r>
        <w:rPr/>
        <w:t xml:space="preserve">Habilidad para clasificar objetos en conjuntos según características comunes (objetivo 2).</w:t>
      </w:r>
    </w:p>
    <w:p>
      <w:pPr>
        <w:numPr>
          <w:ilvl w:val="0"/>
          <w:numId w:val="20"/>
        </w:numPr>
      </w:pPr>
      <w:r>
        <w:rPr/>
        <w:t xml:space="preserve">Participación activa y uso de lenguaje para expresar comparaciones y agrupamientos (objetivos 3 y 5).</w:t>
      </w:r>
    </w:p>
    <w:p>
      <w:pPr>
        <w:numPr>
          <w:ilvl w:val="0"/>
          <w:numId w:val="20"/>
        </w:numPr>
      </w:pPr>
      <w:r>
        <w:rPr/>
        <w:t xml:space="preserve">Colaboración y respeto en actividades grupales (objetivo 4).</w:t>
      </w:r>
    </w:p>
    <w:p>
      <w:pPr/>
      <w:r>
        <w:rPr>
          <w:b w:val="1"/>
          <w:bCs w:val="1"/>
        </w:rPr>
        <w:t xml:space="preserve">Instrumentos sugeridos:</w:t>
      </w:r>
    </w:p>
    <w:p>
      <w:pPr>
        <w:numPr>
          <w:ilvl w:val="0"/>
          <w:numId w:val="21"/>
        </w:numPr>
      </w:pPr>
      <w:r>
        <w:rPr/>
        <w:t xml:space="preserve">Observación directa con lista de cotejo para habilidades específicas.</w:t>
      </w:r>
    </w:p>
    <w:p>
      <w:pPr>
        <w:numPr>
          <w:ilvl w:val="0"/>
          <w:numId w:val="21"/>
        </w:numPr>
      </w:pPr>
      <w:r>
        <w:rPr/>
        <w:t xml:space="preserve">Portafolio con dibujos y productos de agrupamiento.</w:t>
      </w:r>
    </w:p>
    <w:p>
      <w:pPr>
        <w:numPr>
          <w:ilvl w:val="0"/>
          <w:numId w:val="21"/>
        </w:numPr>
      </w:pPr>
      <w:r>
        <w:rPr/>
        <w:t xml:space="preserve">Registro anecdótico de participación y expresiones orales.</w:t>
      </w:r>
    </w:p>
    <w:p>
      <w:pPr/>
      <w:r>
        <w:rPr>
          <w:b w:val="1"/>
          <w:bCs w:val="1"/>
        </w:rPr>
        <w:t xml:space="preserve">Evidencias de aprendizaje:</w:t>
      </w:r>
    </w:p>
    <w:p>
      <w:pPr>
        <w:numPr>
          <w:ilvl w:val="0"/>
          <w:numId w:val="22"/>
        </w:numPr>
      </w:pPr>
      <w:r>
        <w:rPr/>
        <w:t xml:space="preserve">Descripciones verbales durante la exploración táctil.</w:t>
      </w:r>
    </w:p>
    <w:p>
      <w:pPr>
        <w:numPr>
          <w:ilvl w:val="0"/>
          <w:numId w:val="22"/>
        </w:numPr>
      </w:pPr>
      <w:r>
        <w:rPr/>
        <w:t xml:space="preserve">Conjuntos de objetos agrupados correctamente.</w:t>
      </w:r>
    </w:p>
    <w:p>
      <w:pPr>
        <w:numPr>
          <w:ilvl w:val="0"/>
          <w:numId w:val="22"/>
        </w:numPr>
      </w:pPr>
      <w:r>
        <w:rPr/>
        <w:t xml:space="preserve">Dibujos y explicaciones de sus observaciones.</w:t>
      </w:r>
    </w:p>
    <w:p>
      <w:pPr>
        <w:numPr>
          <w:ilvl w:val="0"/>
          <w:numId w:val="22"/>
        </w:numPr>
      </w:pPr>
      <w:r>
        <w:rPr/>
        <w:t xml:space="preserve">Participación en juegos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5E2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C97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A2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B17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44D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31C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072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A5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6B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19E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980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55F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76C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577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483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48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7C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B4A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DD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E5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3E3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9A9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2026-09-25T22:27:56-05:00</dcterms:created>
  <dcterms:modified xsi:type="dcterms:W3CDTF">2026-09-25T22:27:56-05:00</dcterms:modified>
</cp:coreProperties>
</file>

<file path=docProps/custom.xml><?xml version="1.0" encoding="utf-8"?>
<Properties xmlns="http://schemas.openxmlformats.org/officeDocument/2006/custom-properties" xmlns:vt="http://schemas.openxmlformats.org/officeDocument/2006/docPropsVTypes"/>
</file>