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Traducción Directa: Estrategias y Técnicas para Comunicadores Universitarios</w:t>
      </w:r>
    </w:p>
    <w:p/>
    <w:p>
      <w:pPr/>
      <w:r>
        <w:rPr>
          <w:color w:val="666666"/>
          <w:sz w:val="20"/>
          <w:szCs w:val="20"/>
          <w:i w:val="1"/>
          <w:iCs w:val="1"/>
        </w:rPr>
        <w:t xml:space="preserve">Ciencias Sociales y Humanas | Comunicación | Aprendizaje Colaborativo</w:t>
      </w:r>
    </w:p>
    <w:p/>
    <w:p>
      <w:pPr/>
      <w:r>
        <w:rPr>
          <w:color w:val="2b6cb0"/>
          <w:sz w:val="28"/>
          <w:szCs w:val="28"/>
          <w:b w:val="1"/>
          <w:bCs w:val="1"/>
        </w:rPr>
        <w:t xml:space="preserve">Descripción</w:t>
      </w:r>
    </w:p>
    <w:p>
      <w:pPr/>
      <w:r>
        <w:rPr/>
        <w:t xml:space="preserve">Este plan de clase está diseñado para que los estudiantes universitarios de la asignatura de Comunicación comprendan y apliquen de manera efectiva las estrategias y técnicas de la traducción directa. A lo largo de una sesión intensiva de 4 horas, los estudiantes identificarán las principales estrategias utilizadas en la traducción directa, sistematizarán diversas técnicas prácticas y las emplearán en ejercicios colaborativos. La relevancia de este tema radica en la creciente necesidad de habilidades bilingües y de traducción en un mundo globalizado, donde la comunicación intercultural es vital en múltiples ámbitos profesionales y personales. Además, el aprendizaje colaborativo fomentará la responsabilidad compartida y la interdependencia positiva, simulando ambientes reales de trabajo en comunicación y traducción. Este plan conecta con la vida real al preparar a los estudiantes para enfrentar textos multilingües, facilitando su comprensión y producción efectiva en contextos académicos, laborales y sociales.</w:t>
      </w:r>
    </w:p>
    <w:p/>
    <w:p>
      <w:pPr/>
      <w:r>
        <w:rPr>
          <w:color w:val="2b6cb0"/>
          <w:sz w:val="28"/>
          <w:szCs w:val="28"/>
          <w:b w:val="1"/>
          <w:bCs w:val="1"/>
        </w:rPr>
        <w:t xml:space="preserve">Objetivos de Aprendizaje</w:t>
      </w:r>
    </w:p>
    <w:p>
      <w:pPr>
        <w:numPr>
          <w:ilvl w:val="0"/>
          <w:numId w:val="1"/>
        </w:numPr>
      </w:pPr>
      <w:r>
        <w:rPr/>
        <w:t xml:space="preserve">Identificar las estrategias utilizadas en la traducción directa a partir del análisis de ejemplos prácticos.</w:t>
      </w:r>
    </w:p>
    <w:p>
      <w:pPr>
        <w:numPr>
          <w:ilvl w:val="0"/>
          <w:numId w:val="1"/>
        </w:numPr>
      </w:pPr>
      <w:r>
        <w:rPr/>
        <w:t xml:space="preserve">Sistematizar las técnicas de traducción directa mediante la elaboración colaborativa de un esquema o mapa conceptual.</w:t>
      </w:r>
    </w:p>
    <w:p>
      <w:pPr>
        <w:numPr>
          <w:ilvl w:val="0"/>
          <w:numId w:val="1"/>
        </w:numPr>
      </w:pPr>
      <w:r>
        <w:rPr/>
        <w:t xml:space="preserve">Emplear las técnicas de traducción directa en la traducción de textos seleccionados, demostrando comprensión y aplicación adecuada.</w:t>
      </w:r>
    </w:p>
    <w:p/>
    <w:p>
      <w:pPr/>
      <w:r>
        <w:rPr>
          <w:color w:val="2b6cb0"/>
          <w:sz w:val="28"/>
          <w:szCs w:val="28"/>
          <w:b w:val="1"/>
          <w:bCs w:val="1"/>
        </w:rPr>
        <w:t xml:space="preserve">Recursos Necesarios</w:t>
      </w:r>
    </w:p>
    <w:p>
      <w:pPr>
        <w:numPr>
          <w:ilvl w:val="0"/>
          <w:numId w:val="2"/>
        </w:numPr>
      </w:pPr>
      <w:r>
        <w:rPr/>
        <w:t xml:space="preserve">Material impreso: copias de textos breves para traducción (3 diferentes, 1 por grupo), hojas para anotaciones y esquemas.</w:t>
      </w:r>
    </w:p>
    <w:p>
      <w:pPr>
        <w:numPr>
          <w:ilvl w:val="0"/>
          <w:numId w:val="2"/>
        </w:numPr>
      </w:pPr>
      <w:r>
        <w:rPr/>
        <w:t xml:space="preserve">Herramientas digitales: computadora o tablet por grupo con acceso a diccionarios en línea (Reverso, WordReference) y software de procesamiento de texto.</w:t>
      </w:r>
    </w:p>
    <w:p>
      <w:pPr>
        <w:numPr>
          <w:ilvl w:val="0"/>
          <w:numId w:val="2"/>
        </w:numPr>
      </w:pPr>
      <w:r>
        <w:rPr/>
        <w:t xml:space="preserve">Pizarra blanca y marcadores de colores.</w:t>
      </w:r>
    </w:p>
    <w:p>
      <w:pPr>
        <w:numPr>
          <w:ilvl w:val="0"/>
          <w:numId w:val="2"/>
        </w:numPr>
      </w:pPr>
      <w:r>
        <w:rPr/>
        <w:t xml:space="preserve">Proyector para presentación inicial con diapositivas.</w:t>
      </w:r>
    </w:p>
    <w:p>
      <w:pPr>
        <w:numPr>
          <w:ilvl w:val="0"/>
          <w:numId w:val="2"/>
        </w:numPr>
      </w:pPr>
      <w:r>
        <w:rPr/>
        <w:t xml:space="preserve">Hoja de autoevaluación y coevaluación impresa para cada estudiante.</w:t>
      </w:r>
    </w:p>
    <w:p>
      <w:pPr>
        <w:numPr>
          <w:ilvl w:val="0"/>
          <w:numId w:val="2"/>
        </w:numPr>
      </w:pPr>
      <w:r>
        <w:rPr/>
        <w:t xml:space="preserve">Material audiovisual: video corto (5 minutos) explicativo sobre estrategias de traducción directa.</w:t>
      </w:r>
    </w:p>
    <w:p/>
    <w:p>
      <w:pPr/>
      <w:r>
        <w:rPr>
          <w:color w:val="2b6cb0"/>
          <w:sz w:val="28"/>
          <w:szCs w:val="28"/>
          <w:b w:val="1"/>
          <w:bCs w:val="1"/>
        </w:rPr>
        <w:t xml:space="preserve">Requisitos Previos</w:t>
      </w:r>
    </w:p>
    <w:p>
      <w:pPr>
        <w:numPr>
          <w:ilvl w:val="0"/>
          <w:numId w:val="3"/>
        </w:numPr>
      </w:pPr>
      <w:r>
        <w:rPr/>
        <w:t xml:space="preserve">Conocimiento básico de vocabulario y estructuras gramaticales en el idioma fuente y meta.</w:t>
      </w:r>
    </w:p>
    <w:p>
      <w:pPr>
        <w:numPr>
          <w:ilvl w:val="0"/>
          <w:numId w:val="3"/>
        </w:numPr>
      </w:pPr>
      <w:r>
        <w:rPr/>
        <w:t xml:space="preserve">Habilidades previas en lectura comprensiva y análisis textual.</w:t>
      </w:r>
    </w:p>
    <w:p>
      <w:pPr>
        <w:numPr>
          <w:ilvl w:val="0"/>
          <w:numId w:val="3"/>
        </w:numPr>
      </w:pPr>
      <w:r>
        <w:rPr/>
        <w:t xml:space="preserve">Experiencia básica en trabajo en equipo y colaboración académica.</w:t>
      </w:r>
    </w:p>
    <w:p>
      <w:pPr>
        <w:numPr>
          <w:ilvl w:val="0"/>
          <w:numId w:val="3"/>
        </w:numPr>
      </w:pPr>
      <w:r>
        <w:rPr/>
        <w:t xml:space="preserve">Familiaridad con el uso de diccionarios y recursos digitales para traducción.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en esta sesión se explorarán las estrategias y técnicas concretas para realizar traducción directa, habilidades necesarias para comunicadores que trabajan con textos en diferentes idiomas. Destaca la importancia de la traducción directa en contextos profesionales y académicos.</w:t>
      </w:r>
    </w:p>
    <w:p>
      <w:pPr/>
      <w:r>
        <w:rPr>
          <w:b w:val="1"/>
          <w:bCs w:val="1"/>
        </w:rPr>
        <w:t xml:space="preserve">Estudiantes:</w:t>
      </w:r>
      <w:r>
        <w:rPr/>
        <w:t xml:space="preserve"> Escuchan y se preparan para participar activamente en actividades colaborativas.</w:t>
      </w:r>
    </w:p>
    <w:p>
      <w:pPr/>
      <w:r>
        <w:rPr>
          <w:b w:val="1"/>
          <w:bCs w:val="1"/>
        </w:rPr>
        <w:t xml:space="preserve">Activación de conocimientos previos:</w:t>
      </w:r>
    </w:p>
    <w:p>
      <w:pPr/>
      <w:r>
        <w:rPr>
          <w:b w:val="1"/>
          <w:bCs w:val="1"/>
        </w:rPr>
        <w:t xml:space="preserve">Docente:</w:t>
      </w:r>
      <w:r>
        <w:rPr/>
        <w:t xml:space="preserve"> Presenta un breve texto en idioma extranjero y pregunta: “¿Qué estrategias creen que emplearían para traducir este texto directamente al español sin perder su sentido?”</w:t>
      </w:r>
    </w:p>
    <w:p>
      <w:pPr/>
      <w:r>
        <w:rPr>
          <w:b w:val="1"/>
          <w:bCs w:val="1"/>
        </w:rPr>
        <w:t xml:space="preserve">Estudiantes:</w:t>
      </w:r>
      <w:r>
        <w:rPr/>
        <w:t xml:space="preserve"> En parejas discuten brevemente sus ideas y luego comparten algunos ejemplos con el grupo.</w:t>
      </w:r>
    </w:p>
    <w:p>
      <w:pPr/>
      <w:r>
        <w:rPr>
          <w:b w:val="1"/>
          <w:bCs w:val="1"/>
        </w:rPr>
        <w:t xml:space="preserve">Motivación y enganche:</w:t>
      </w:r>
    </w:p>
    <w:p>
      <w:pPr/>
      <w:r>
        <w:rPr>
          <w:b w:val="1"/>
          <w:bCs w:val="1"/>
        </w:rPr>
        <w:t xml:space="preserve">Docente:</w:t>
      </w:r>
      <w:r>
        <w:rPr/>
        <w:t xml:space="preserve"> Muestra un dato curioso: “¿Sabían que la traducción directa es una de las técnicas más utilizadas en la industria audiovisual para doblaje y subtitulado?”. Luego proyecta un video de 5 minutos que explica con ejemplos reales cómo se usan estas estrategias.</w:t>
      </w:r>
    </w:p>
    <w:p>
      <w:pPr/>
      <w:r>
        <w:rPr>
          <w:b w:val="1"/>
          <w:bCs w:val="1"/>
        </w:rPr>
        <w:t xml:space="preserve">Estudiantes:</w:t>
      </w:r>
      <w:r>
        <w:rPr/>
        <w:t xml:space="preserve"> Observan el video y anotan las estrategias mencionadas.</w:t>
      </w:r>
    </w:p>
    <w:p>
      <w:pPr/>
      <w:r>
        <w:rPr>
          <w:b w:val="1"/>
          <w:bCs w:val="1"/>
        </w:rPr>
        <w:t xml:space="preserve">Contextualización:</w:t>
      </w:r>
    </w:p>
    <w:p>
      <w:pPr/>
      <w:r>
        <w:rPr>
          <w:b w:val="1"/>
          <w:bCs w:val="1"/>
        </w:rPr>
        <w:t xml:space="preserve">Docente:</w:t>
      </w:r>
      <w:r>
        <w:rPr/>
        <w:t xml:space="preserve"> Relaciona la traducción directa con situaciones cotidianas, como traducir mensajes, documentos o contenido multimedia, y cómo esta habilidad puede mejorar sus oportunidades académicas y profesionales.</w:t>
      </w:r>
    </w:p>
    <w:p>
      <w:pPr/>
      <w:r>
        <w:rPr>
          <w:b w:val="1"/>
          <w:bCs w:val="1"/>
        </w:rPr>
        <w:t xml:space="preserve">Estudiantes:</w:t>
      </w:r>
      <w:r>
        <w:rPr/>
        <w:t xml:space="preserve"> Reflexionan sobre cómo aplicarán lo aprendido en su carrera y vida diaria.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Divide a los estudiantes en grupos de 3-4 integrantes. Explica que explorarán en conjunto las estrategias y técnicas de traducción directa, a partir de ejemplos prácticos y actividades colaborativas. Proporciona una breve guía de estrategias comunes (calco, préstamo, adaptación, transposición, etc.) y técnicas específicas.</w:t>
      </w:r>
    </w:p>
    <w:p>
      <w:pPr/>
      <w:r>
        <w:rPr>
          <w:b w:val="1"/>
          <w:bCs w:val="1"/>
        </w:rPr>
        <w:t xml:space="preserve">Actividad 1: Análisis colaborativo de estrategias</w:t>
      </w:r>
    </w:p>
    <w:p>
      <w:pPr>
        <w:numPr>
          <w:ilvl w:val="0"/>
          <w:numId w:val="4"/>
        </w:numPr>
      </w:pPr>
      <w:r>
        <w:rPr>
          <w:b w:val="1"/>
          <w:bCs w:val="1"/>
        </w:rPr>
        <w:t xml:space="preserve">Objetivo:</w:t>
      </w:r>
      <w:r>
        <w:rPr/>
        <w:t xml:space="preserve"> Identificar las estrategias utilizadas en la traducción directa.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texto con su traducción directa correspondiente. Pide que analicen y destaquen qué estrategias se usaron en cada segmento.</w:t>
      </w:r>
    </w:p>
    <w:p>
      <w:pPr>
        <w:numPr>
          <w:ilvl w:val="1"/>
          <w:numId w:val="4"/>
        </w:numPr>
      </w:pPr>
      <w:r>
        <w:rPr/>
        <w:t xml:space="preserve">Cada grupo discute y anota sus conclusiones en una hoja compartida.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o lista de estrategias identificadas con ejemplos del texto.</w:t>
      </w:r>
    </w:p>
    <w:p>
      <w:pPr>
        <w:numPr>
          <w:ilvl w:val="0"/>
          <w:numId w:val="4"/>
        </w:numPr>
      </w:pPr>
      <w:r>
        <w:rPr>
          <w:b w:val="1"/>
          <w:bCs w:val="1"/>
        </w:rPr>
        <w:t xml:space="preserve">Duración:</w:t>
      </w:r>
      <w:r>
        <w:rPr/>
        <w:t xml:space="preserve"> 50 minutos.</w:t>
      </w:r>
    </w:p>
    <w:p>
      <w:pPr>
        <w:numPr>
          <w:ilvl w:val="0"/>
          <w:numId w:val="4"/>
        </w:numPr>
      </w:pPr>
      <w:r>
        <w:rPr>
          <w:b w:val="1"/>
          <w:bCs w:val="1"/>
        </w:rPr>
        <w:t xml:space="preserve">Rol del docente:</w:t>
      </w:r>
      <w:r>
        <w:rPr/>
        <w:t xml:space="preserve"> Circula entre grupos, formula preguntas como: “¿Por qué creen que esta estrategia es adecuada aquí?”, “¿Qué efecto tiene esa técnica en la claridad del texto traducido?”</w:t>
      </w:r>
    </w:p>
    <w:p>
      <w:pPr/>
      <w:r>
        <w:rPr>
          <w:b w:val="1"/>
          <w:bCs w:val="1"/>
        </w:rPr>
        <w:t xml:space="preserve">Actividad 2: Sistematización de técnicas mediante mapa conceptual colaborativo</w:t>
      </w:r>
    </w:p>
    <w:p>
      <w:pPr>
        <w:numPr>
          <w:ilvl w:val="0"/>
          <w:numId w:val="5"/>
        </w:numPr>
      </w:pPr>
      <w:r>
        <w:rPr>
          <w:b w:val="1"/>
          <w:bCs w:val="1"/>
        </w:rPr>
        <w:t xml:space="preserve">Objetivo:</w:t>
      </w:r>
      <w:r>
        <w:rPr/>
        <w:t xml:space="preserve"> Sistematizar las técnicas de traducción directa.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con base en el análisis previo y el material entregado, elaboren un mapa conceptual digital o en papel que organice las técnicas de traducción directa, definiendo cada una y ejemplificándola brevemente.</w:t>
      </w:r>
    </w:p>
    <w:p>
      <w:pPr>
        <w:numPr>
          <w:ilvl w:val="1"/>
          <w:numId w:val="5"/>
        </w:numPr>
      </w:pPr>
      <w:r>
        <w:rPr/>
        <w:t xml:space="preserve">Los grupos presentan y explican su mapa al resto de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o esquema visual de técnicas de traducción directa.</w:t>
      </w:r>
    </w:p>
    <w:p>
      <w:pPr>
        <w:numPr>
          <w:ilvl w:val="0"/>
          <w:numId w:val="5"/>
        </w:numPr>
      </w:pPr>
      <w:r>
        <w:rPr>
          <w:b w:val="1"/>
          <w:bCs w:val="1"/>
        </w:rPr>
        <w:t xml:space="preserve">Duración:</w:t>
      </w:r>
      <w:r>
        <w:rPr/>
        <w:t xml:space="preserve"> 50 minutos.</w:t>
      </w:r>
    </w:p>
    <w:p>
      <w:pPr>
        <w:numPr>
          <w:ilvl w:val="0"/>
          <w:numId w:val="5"/>
        </w:numPr>
      </w:pPr>
      <w:r>
        <w:rPr>
          <w:b w:val="1"/>
          <w:bCs w:val="1"/>
        </w:rPr>
        <w:t xml:space="preserve">Rol del docente:</w:t>
      </w:r>
      <w:r>
        <w:rPr/>
        <w:t xml:space="preserve"> Facilita recursos digitales, guía preguntas para clarificar conceptos y apoya en la organización del esquema.</w:t>
      </w:r>
    </w:p>
    <w:p>
      <w:pPr/>
      <w:r>
        <w:rPr>
          <w:b w:val="1"/>
          <w:bCs w:val="1"/>
        </w:rPr>
        <w:t xml:space="preserve">Actividad 3: Ejercicio práctico de traducción directa</w:t>
      </w:r>
    </w:p>
    <w:p>
      <w:pPr>
        <w:numPr>
          <w:ilvl w:val="0"/>
          <w:numId w:val="6"/>
        </w:numPr>
      </w:pPr>
      <w:r>
        <w:rPr>
          <w:b w:val="1"/>
          <w:bCs w:val="1"/>
        </w:rPr>
        <w:t xml:space="preserve">Objetivo:</w:t>
      </w:r>
      <w:r>
        <w:rPr/>
        <w:t xml:space="preserve"> Emplear las técnicas de traducción directa en textos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 nuevo texto breve para traducir directamente usando las técnicas aprendidas.</w:t>
      </w:r>
    </w:p>
    <w:p>
      <w:pPr>
        <w:numPr>
          <w:ilvl w:val="1"/>
          <w:numId w:val="6"/>
        </w:numPr>
      </w:pPr>
      <w:r>
        <w:rPr/>
        <w:t xml:space="preserve">Los grupos traducen el texto, aplicando conscientemente las técnicas sistematizadas.</w:t>
      </w:r>
    </w:p>
    <w:p>
      <w:pPr>
        <w:numPr>
          <w:ilvl w:val="1"/>
          <w:numId w:val="6"/>
        </w:numPr>
      </w:pPr>
      <w:r>
        <w:rPr/>
        <w:t xml:space="preserve">Posteriormente, realizan una revisión cruzada con otro grupo, proporcionando retroalimentación constructiva.</w:t>
      </w:r>
    </w:p>
    <w:p>
      <w:pPr>
        <w:numPr>
          <w:ilvl w:val="0"/>
          <w:numId w:val="6"/>
        </w:numPr>
      </w:pPr>
      <w:r>
        <w:rPr>
          <w:b w:val="1"/>
          <w:bCs w:val="1"/>
        </w:rPr>
        <w:t xml:space="preserve">Organización:</w:t>
      </w:r>
      <w:r>
        <w:rPr/>
        <w:t xml:space="preserve"> Grupos de 3-4 estudiantes, con revisión en parejas de grupos.</w:t>
      </w:r>
    </w:p>
    <w:p>
      <w:pPr>
        <w:numPr>
          <w:ilvl w:val="0"/>
          <w:numId w:val="6"/>
        </w:numPr>
      </w:pPr>
      <w:r>
        <w:rPr>
          <w:b w:val="1"/>
          <w:bCs w:val="1"/>
        </w:rPr>
        <w:t xml:space="preserve">Producto:</w:t>
      </w:r>
      <w:r>
        <w:rPr/>
        <w:t xml:space="preserve"> Traducción directa del texto y retroalimentación escrita.</w:t>
      </w:r>
    </w:p>
    <w:p>
      <w:pPr>
        <w:numPr>
          <w:ilvl w:val="0"/>
          <w:numId w:val="6"/>
        </w:numPr>
      </w:pPr>
      <w:r>
        <w:rPr>
          <w:b w:val="1"/>
          <w:bCs w:val="1"/>
        </w:rPr>
        <w:t xml:space="preserve">Duración:</w:t>
      </w:r>
      <w:r>
        <w:rPr/>
        <w:t xml:space="preserve"> 50 minutos.</w:t>
      </w:r>
    </w:p>
    <w:p>
      <w:pPr>
        <w:numPr>
          <w:ilvl w:val="0"/>
          <w:numId w:val="6"/>
        </w:numPr>
      </w:pPr>
      <w:r>
        <w:rPr>
          <w:b w:val="1"/>
          <w:bCs w:val="1"/>
        </w:rPr>
        <w:t xml:space="preserve">Rol del docente:</w:t>
      </w:r>
      <w:r>
        <w:rPr/>
        <w:t xml:space="preserve"> Observa, ofrece apoyo, plantea preguntas para profundizar: “¿Esta técnica mantiene el sentido original?”, “¿Cómo mejorarían la fluidez sin perder fidelidad?”</w:t>
      </w:r>
    </w:p>
    <w:p>
      <w:pPr/>
      <w:r>
        <w:rPr>
          <w:b w:val="1"/>
          <w:bCs w:val="1"/>
        </w:rPr>
        <w:t xml:space="preserve">Diferenciación:</w:t>
      </w:r>
    </w:p>
    <w:p>
      <w:pPr>
        <w:numPr>
          <w:ilvl w:val="0"/>
          <w:numId w:val="7"/>
        </w:numPr>
      </w:pPr>
      <w:r>
        <w:rPr>
          <w:b w:val="1"/>
          <w:bCs w:val="1"/>
        </w:rPr>
        <w:t xml:space="preserve">Para estudiantes que terminan antes:</w:t>
      </w:r>
      <w:r>
        <w:rPr/>
        <w:t xml:space="preserve"> Proponerles que elaboren un breve glosario de términos difíciles y cómo podrían traducirse usando técnicas directas.</w:t>
      </w:r>
    </w:p>
    <w:p>
      <w:pPr>
        <w:numPr>
          <w:ilvl w:val="0"/>
          <w:numId w:val="7"/>
        </w:numPr>
      </w:pPr>
      <w:r>
        <w:rPr>
          <w:b w:val="1"/>
          <w:bCs w:val="1"/>
        </w:rPr>
        <w:t xml:space="preserve">Para estudiantes que requieren más apoyo:</w:t>
      </w:r>
      <w:r>
        <w:rPr/>
        <w:t xml:space="preserve"> El docente ofrece ejemplos adicionales y trabaja en mini-grupos para reforzar conceptos clave, usando explicaciones visuales y ejemplos concretos.</w:t>
      </w:r>
    </w:p>
    <w:p>
      <w:pPr/>
      <w:r>
        <w:rPr>
          <w:b w:val="1"/>
          <w:bCs w:val="1"/>
        </w:rPr>
        <w:t xml:space="preserve">Transiciones:</w:t>
      </w:r>
    </w:p>
    <w:p>
      <w:pPr/>
      <w:r>
        <w:rPr/>
        <w:t xml:space="preserve">Al concluir cada actividad, el docente realiza un breve resumen grupal de lo aprendido, conecta con la siguiente actividad destacando el propósito y relevancia, y motiva a los estudiantes a aplicar lo que acaban de analizar en el ejercicio práctico.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Solicita que cada grupo genere un resumen visual colectivo en la pizarra o en papelógrafos, con las 3 ideas clave sobre estrategias y técnicas de traducción directa que consideren más importantes.</w:t>
      </w:r>
    </w:p>
    <w:p>
      <w:pPr/>
      <w:r>
        <w:rPr>
          <w:b w:val="1"/>
          <w:bCs w:val="1"/>
        </w:rPr>
        <w:t xml:space="preserve">Estudiantes:</w:t>
      </w:r>
      <w:r>
        <w:rPr/>
        <w:t xml:space="preserve"> Colaboran para sintetizar y presentar sus ideas al grupo completo.</w:t>
      </w:r>
    </w:p>
    <w:p>
      <w:pPr/>
      <w:r>
        <w:rPr>
          <w:b w:val="1"/>
          <w:bCs w:val="1"/>
        </w:rPr>
        <w:t xml:space="preserve">Reflexión metacognitiva:</w:t>
      </w:r>
    </w:p>
    <w:p>
      <w:pPr/>
      <w:r>
        <w:rPr>
          <w:b w:val="1"/>
          <w:bCs w:val="1"/>
        </w:rPr>
        <w:t xml:space="preserve">Docente:</w:t>
      </w:r>
      <w:r>
        <w:rPr/>
        <w:t xml:space="preserve"> Plantea las siguientes preguntas para que cada estudiante responda por escrito en una hoja de reflexión:</w:t>
      </w:r>
    </w:p>
    <w:p>
      <w:pPr/>
      <w:r>
        <w:rPr/>
        <w:t xml:space="preserve">Fase de Inicio
Tiempo estimado: 45 minutos
Propósito de la sesión:
Docente: Explica que en esta sesión se explorarán las estrategias y técnicas concretas para realizar traducción directa, habilidades necesarias para comunicadores que trabajan con textos en diferentes idiomas. Destaca la importancia de la traducción directa en contextos profesionales y académicos.
Estudiantes: Escuchan y se preparan para participar activamente en actividades colaborativas.
Activación de conocimientos previos:
Docente: Presenta un breve texto en idioma extranjero y pregunta: “¿Qué estrategias creen que emplearían para traducir este texto directamente al español sin perder su sentido?”
Estudiantes: En parejas discuten brevemente sus ideas y luego comparten algunos ejemplos con el grupo.
Motivación y enganche:
Docente: Muestra un dato curioso: “¿Sabían que la traducción directa es una de las técnicas más utilizadas en la industria audiovisual para doblaje y subtitulado?”. Luego proyecta un video de 5 minutos que explica con ejemplos reales cómo se usan estas estrategias.
Estudiantes: Observan el video y anotan las estrategias mencionadas.
Contextualización:
Docente: Relaciona la traducción directa con situaciones cotidianas, como traducir mensajes, documentos o contenido multimedia, y cómo esta habilidad puede mejorar sus oportunidades académicas y profesionales.
Estudiantes: Reflexionan sobre cómo aplicarán lo aprendido en su carrera y vida diaria.
Fase de Desarrollo
Tiempo estimado: 150 minutos
Presentación del contenido:
Docente: Divide a los estudiantes en grupos de 3-4 integrantes. Explica que explorarán en conjunto las estrategias y técnicas de traducción directa, a partir de ejemplos prácticos y actividades colaborativas. Proporciona una breve guía de estrategias comunes (calco, préstamo, adaptación, transposición, etc.) y técnicas específicas.
Actividad 1: Análisis colaborativo de estrategias
Objetivo: Identificar las estrategias utilizadas en la traducción directa.
Instrucciones:
    Docente: Entrega a cada grupo un texto con su traducción directa correspondiente. Pide que analicen y destaquen qué estrategias se usaron en cada segmento.
    Cada grupo discute y anota sus conclusiones en una hoja compartida.
Organización: Grupos de 3-4 estudiantes.
Producto: Tabla o lista de estrategias identificadas con ejemplos del texto.
Duración: 50 minutos.
Rol del docente: Circula entre grupos, formula preguntas como: “¿Por qué creen que esta estrategia es adecuada aquí?”, “¿Qué efecto tiene esa técnica en la claridad del texto traducido?”
Actividad 2: Sistematización de técnicas mediante mapa conceptual colaborativo
Objetivo: Sistematizar las técnicas de traducción directa.
Instrucciones:
    Docente: Solicita a cada grupo que, con base en el análisis previo y el material entregado, elaboren un mapa conceptual digital o en papel que organice las técnicas de traducción directa, definiendo cada una y ejemplificándola brevemente.
    Los grupos presentan y explican su mapa al resto de la clase.
Organización: Grupos de 3-4 estudiantes.
Producto: Mapa conceptual o esquema visual de técnicas de traducción directa.
Duración: 50 minutos.
Rol del docente: Facilita recursos digitales, guía preguntas para clarificar conceptos y apoya en la organización del esquema.
Actividad 3: Ejercicio práctico de traducción directa
Objetivo: Emplear las técnicas de traducción directa en textos reales.
Instrucciones:
    Docente: Entrega a cada grupo un nuevo texto breve para traducir directamente usando las técnicas aprendidas.
    Los grupos traducen el texto, aplicando conscientemente las técnicas sistematizadas.
    Posteriormente, realizan una revisión cruzada con otro grupo, proporcionando retroalimentación constructiva.
Organización: Grupos de 3-4 estudiantes, con revisión en parejas de grupos.
Producto: Traducción directa del texto y retroalimentación escrita.
Duración: 50 minutos.
Rol del docente: Observa, ofrece apoyo, plantea preguntas para profundizar: “¿Esta técnica mantiene el sentido original?”, “¿Cómo mejorarían la fluidez sin perder fidelidad?”
Diferenciación:
Para estudiantes que terminan antes: Proponerles que elaboren un breve glosario de términos difíciles y cómo podrían traducirse usando técnicas directas.
Para estudiantes que requieren más apoyo: El docente ofrece ejemplos adicionales y trabaja en mini-grupos para reforzar conceptos clave, usando explicaciones visuales y ejemplos concretos.
Transiciones:
Al concluir cada actividad, el docente realiza un breve resumen grupal de lo aprendido, conecta con la siguiente actividad destacando el propósito y relevancia, y motiva a los estudiantes a aplicar lo que acaban de analizar en el ejercicio práctico.
Fase de Cierre
Tiempo estimado: 45 minutos
Síntesis:
Docente: Solicita que cada grupo genere un resumen visual colectivo en la pizarra o en papelógrafos, con las 3 ideas clave sobre estrategias y técnicas de traducción directa que consideren más importantes.
Estudiantes: Colaboran para sintetizar y presentar sus ideas al grupo completo.
Reflexión metacognitiva:
Docente: Plantea las siguientes preguntas para que cada estudiante responda por escrito en una hoja de reflexión:
¿Cuál fue la estrategia o técnica de traducción directa que más dominé y por qué?
¿Qué dificultad encontré al aplicar las técnicas y cómo podría superarla en el futuro?
¿Cómo puedo aplicar estas técnicas en mis estudios o en mi futuro profesional?
Retroalimentación:
Docente: Revisa las síntesis visuales y reflexiones, hace comentarios generales en plenaria, destacando aciertos y áreas de mejora. También ofrece retroalimentación oral personalizada durante la actividad.
Transferencia:
Docente: Conecta lo aprendido con futuros contenidos del curso y con posibles aplicaciones prácticas, como la traducción de textos especializados o la interpretación en eventos, incentivando la continuidad del aprendizaje.
Tarea o reto:
Docente: Propone que cada estudiante traduzca un texto corto adicional en casa, aplicando las técnicas aprendidas, y prepare una breve explicación escrita de las estrategias utilizadas para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 través de la discusión inicial sobre estrategias previas y el análisis del texto presentado.</w:t>
      </w:r>
    </w:p>
    <w:p>
      <w:pPr>
        <w:numPr>
          <w:ilvl w:val="0"/>
          <w:numId w:val="9"/>
        </w:numPr>
      </w:pPr>
      <w:r>
        <w:rPr/>
        <w:t xml:space="preserve">Formativa: Durante la fase de desarrollo, mediante la observación del trabajo en grupo en las actividades de análisis, sistematización y traducción, así como la retroalimentación entre pares.</w:t>
      </w:r>
    </w:p>
    <w:p>
      <w:pPr>
        <w:numPr>
          <w:ilvl w:val="0"/>
          <w:numId w:val="9"/>
        </w:numPr>
      </w:pPr>
      <w:r>
        <w:rPr/>
        <w:t xml:space="preserve">Sumativa: En la fase de cierre, con la síntesis grupal, las reflexiones individuales y la entrega de la tarea de traducción aplicada.</w:t>
      </w:r>
    </w:p>
    <w:p>
      <w:pPr/>
      <w:r>
        <w:rPr>
          <w:b w:val="1"/>
          <w:bCs w:val="1"/>
        </w:rPr>
        <w:t xml:space="preserve">Criterios de evaluación:</w:t>
      </w:r>
    </w:p>
    <w:p>
      <w:pPr>
        <w:numPr>
          <w:ilvl w:val="0"/>
          <w:numId w:val="10"/>
        </w:numPr>
      </w:pPr>
      <w:r>
        <w:rPr/>
        <w:t xml:space="preserve">Capacidad para identificar correctamente las estrategias de traducción directa en ejemplos dados. (Objetivo 1)</w:t>
      </w:r>
    </w:p>
    <w:p>
      <w:pPr>
        <w:numPr>
          <w:ilvl w:val="0"/>
          <w:numId w:val="10"/>
        </w:numPr>
      </w:pPr>
      <w:r>
        <w:rPr/>
        <w:t xml:space="preserve">Organización clara y coherente de las técnicas de traducción directa en un esquema o mapa conceptual. (Objetivo 2)</w:t>
      </w:r>
    </w:p>
    <w:p>
      <w:pPr>
        <w:numPr>
          <w:ilvl w:val="0"/>
          <w:numId w:val="10"/>
        </w:numPr>
      </w:pPr>
      <w:r>
        <w:rPr/>
        <w:t xml:space="preserve">Aplicación adecuada de las técnicas de traducción directa en textos prácticos, demostrando comprensión y fidelidad al sentido original. (Objetivo 3)</w:t>
      </w:r>
    </w:p>
    <w:p>
      <w:pPr>
        <w:numPr>
          <w:ilvl w:val="0"/>
          <w:numId w:val="10"/>
        </w:numPr>
      </w:pPr>
      <w:r>
        <w:rPr/>
        <w:t xml:space="preserve">Participación activa y colaborativa en actividades grupales y en la retroalimentación entre pares.</w:t>
      </w:r>
    </w:p>
    <w:p>
      <w:pPr/>
      <w:r>
        <w:rPr>
          <w:b w:val="1"/>
          <w:bCs w:val="1"/>
        </w:rPr>
        <w:t xml:space="preserve">Instrumentos sugeridos:</w:t>
      </w:r>
    </w:p>
    <w:p>
      <w:pPr>
        <w:numPr>
          <w:ilvl w:val="0"/>
          <w:numId w:val="11"/>
        </w:numPr>
      </w:pPr>
      <w:r>
        <w:rPr/>
        <w:t xml:space="preserve">Lista de cotejo para la identificación de estrategias en textos.</w:t>
      </w:r>
    </w:p>
    <w:p>
      <w:pPr>
        <w:numPr>
          <w:ilvl w:val="0"/>
          <w:numId w:val="11"/>
        </w:numPr>
      </w:pPr>
      <w:r>
        <w:rPr/>
        <w:t xml:space="preserve">Rúbrica para evaluar el mapa conceptual y la calidad de la sistematización.</w:t>
      </w:r>
    </w:p>
    <w:p>
      <w:pPr>
        <w:numPr>
          <w:ilvl w:val="0"/>
          <w:numId w:val="11"/>
        </w:numPr>
      </w:pPr>
      <w:r>
        <w:rPr/>
        <w:t xml:space="preserve">Rúbrica para la evaluación de la traducción directa y la explicación de las técnicas aplicadas.</w:t>
      </w:r>
    </w:p>
    <w:p>
      <w:pPr>
        <w:numPr>
          <w:ilvl w:val="0"/>
          <w:numId w:val="11"/>
        </w:numPr>
      </w:pPr>
      <w:r>
        <w:rPr/>
        <w:t xml:space="preserve">Guía de observación para la participación y colaboración en grupo.</w:t>
      </w:r>
    </w:p>
    <w:p>
      <w:pPr>
        <w:numPr>
          <w:ilvl w:val="0"/>
          <w:numId w:val="11"/>
        </w:numPr>
      </w:pPr>
      <w:r>
        <w:rPr/>
        <w:t xml:space="preserve">Hoja de autoevaluación y coevaluación para reflexionar sobre el propio aprendizaje y el trabajo en equipo.</w:t>
      </w:r>
    </w:p>
    <w:p>
      <w:pPr/>
      <w:r>
        <w:rPr>
          <w:b w:val="1"/>
          <w:bCs w:val="1"/>
        </w:rPr>
        <w:t xml:space="preserve">Evidencias de aprendizaje:</w:t>
      </w:r>
    </w:p>
    <w:p>
      <w:pPr>
        <w:numPr>
          <w:ilvl w:val="0"/>
          <w:numId w:val="12"/>
        </w:numPr>
      </w:pPr>
      <w:r>
        <w:rPr/>
        <w:t xml:space="preserve">Tabla o lista de estrategias identificadas en los textos.</w:t>
      </w:r>
    </w:p>
    <w:p>
      <w:pPr>
        <w:numPr>
          <w:ilvl w:val="0"/>
          <w:numId w:val="12"/>
        </w:numPr>
      </w:pPr>
      <w:r>
        <w:rPr/>
        <w:t xml:space="preserve">Mapa conceptual o esquema visual elaborado colaborativamente.</w:t>
      </w:r>
    </w:p>
    <w:p>
      <w:pPr>
        <w:numPr>
          <w:ilvl w:val="0"/>
          <w:numId w:val="12"/>
        </w:numPr>
      </w:pPr>
      <w:r>
        <w:rPr/>
        <w:t xml:space="preserve">Traducción directa de textos y retroalimentación escrita entre grupos.</w:t>
      </w:r>
    </w:p>
    <w:p>
      <w:pPr>
        <w:numPr>
          <w:ilvl w:val="0"/>
          <w:numId w:val="12"/>
        </w:numPr>
      </w:pPr>
      <w:r>
        <w:rPr/>
        <w:t xml:space="preserve">Resúmenes visuales grupales y respuestas escritas de reflexión individual.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3"/>
        </w:numPr>
      </w:pPr>
      <w:r>
        <w:rPr>
          <w:b w:val="1"/>
          <w:bCs w:val="1"/>
        </w:rPr>
        <w:t xml:space="preserve">Sustitución - Google Slides o PowerPoint Online</w:t>
      </w:r>
      <w:r>
        <w:rPr/>
        <w:t xml:space="preserve">Utilizar presentaciones digitales para la explicación inicial y la proyección del video motivacional reemplaza el uso de diapositivas impresas o pizarra tradicional. Los estudiantes seguirán el contenido visual y podrán tomar notas digitales.</w:t>
      </w:r>
      <w:r>
        <w:rPr/>
        <w:t xml:space="preserve">Contribución: Facilita la comprensión inicial y mantiene el interés, apoyando la identificación de estrategias al mostrar ejemplos claros y organizados.</w:t>
      </w:r>
    </w:p>
    <w:p>
      <w:pPr>
        <w:numPr>
          <w:ilvl w:val="0"/>
          <w:numId w:val="13"/>
        </w:numPr>
      </w:pPr>
      <w:r>
        <w:rPr>
          <w:b w:val="1"/>
          <w:bCs w:val="1"/>
        </w:rPr>
        <w:t xml:space="preserve">Aumento - YouTube con subtítulos automáticos y funciones interactivas</w:t>
      </w:r>
      <w:r>
        <w:rPr/>
        <w:t xml:space="preserve">El video sobre técnicas de traducción puede incluir subtítulos automáticos y comentarios para resaltar estrategias clave. Esto permite a estudiantes con diferentes niveles de comprensión auditiva y lingüística captar mejor la información.</w:t>
      </w:r>
      <w:r>
        <w:rPr/>
        <w:t xml:space="preserve">Contribución: Mejora la efectividad del video para identificar y recordar estrategias específicas, fortaleciendo la activación de conocimientos previos.</w:t>
      </w:r>
    </w:p>
    <w:p>
      <w:pPr/>
      <w:r>
        <w:rPr>
          <w:b w:val="1"/>
          <w:bCs w:val="1"/>
        </w:rPr>
        <w:t xml:space="preserve">Desarrollo</w:t>
      </w:r>
    </w:p>
    <w:p>
      <w:pPr>
        <w:numPr>
          <w:ilvl w:val="0"/>
          <w:numId w:val="14"/>
        </w:numPr>
      </w:pPr>
      <w:r>
        <w:rPr>
          <w:b w:val="1"/>
          <w:bCs w:val="1"/>
        </w:rPr>
        <w:t xml:space="preserve">Modificación - Google Docs colaborativo con IA para sugerencias de traducción</w:t>
      </w:r>
      <w:r>
        <w:rPr/>
        <w:t xml:space="preserve">Los grupos trabajan en un documento compartido donde analizan textos originales y aplican técnicas de traducción directa. Se puede integrar un complemento de IA (como Grammarly o herramientas específicas de traducción asistida) para recibir sugerencias en tiempo real sobre equivalencias y estrategias.</w:t>
      </w:r>
      <w:r>
        <w:rPr/>
        <w:t xml:space="preserve">Contribución: Permite rediseñar la actividad tradicional de análisis grupal, favoreciendo la sistematización de técnicas y la aplicación práctica mediante retroalimentación inmediata y colaborativa.</w:t>
      </w:r>
    </w:p>
    <w:p>
      <w:pPr>
        <w:numPr>
          <w:ilvl w:val="0"/>
          <w:numId w:val="14"/>
        </w:numPr>
      </w:pPr>
      <w:r>
        <w:rPr>
          <w:b w:val="1"/>
          <w:bCs w:val="1"/>
        </w:rPr>
        <w:t xml:space="preserve">Redefinición - Plataforma de traducción automática con IA y foro de discusión (por ejemplo, DeepL combinado con Padlet)</w:t>
      </w:r>
      <w:r>
        <w:rPr/>
        <w:t xml:space="preserve">Los estudiantes emplean DeepL para traducir textos complejos y luego discuten en un foro digital cómo la IA aplicó diferentes estrategias, comparando con sus propias traducciones. Esto genera un espacio para reflexionar y emplear técnicas de traducción directa en diálogo con inteligencia artificial.</w:t>
      </w:r>
      <w:r>
        <w:rPr/>
        <w:t xml:space="preserve">Contribución: Crea una experiencia nueva que integra análisis crítico de traducciones generadas por IA, promoviendo la reflexión metacognitiva y el empleo consciente de técnicas.</w:t>
      </w:r>
    </w:p>
    <w:p>
      <w:pPr/>
      <w:r>
        <w:rPr>
          <w:b w:val="1"/>
          <w:bCs w:val="1"/>
        </w:rPr>
        <w:t xml:space="preserve">Cierre</w:t>
      </w:r>
    </w:p>
    <w:p>
      <w:pPr>
        <w:numPr>
          <w:ilvl w:val="0"/>
          <w:numId w:val="15"/>
        </w:numPr>
      </w:pPr>
      <w:r>
        <w:rPr>
          <w:b w:val="1"/>
          <w:bCs w:val="1"/>
        </w:rPr>
        <w:t xml:space="preserve">Aumento - Kahoot o Quizizz con preguntas sobre estrategias y técnicas</w:t>
      </w:r>
      <w:r>
        <w:rPr/>
        <w:t xml:space="preserve">Se realiza un cuestionario interactivo para repasar y consolidar los conceptos aprendidos. La tecnología permite dar retroalimentación inmediata y mantener la motivación.</w:t>
      </w:r>
      <w:r>
        <w:rPr/>
        <w:t xml:space="preserve">Contribución: Refuerza la identificación y sistematización de estrategias de forma dinámica, favoreciendo la retención y autoevaluación.</w:t>
      </w:r>
    </w:p>
    <w:p>
      <w:pPr>
        <w:numPr>
          <w:ilvl w:val="0"/>
          <w:numId w:val="15"/>
        </w:numPr>
      </w:pPr>
      <w:r>
        <w:rPr>
          <w:b w:val="1"/>
          <w:bCs w:val="1"/>
        </w:rPr>
        <w:t xml:space="preserve">Redefinición - Creación de un video explicativo grupal usando herramientas como Canva o Adobe Spark con IA para generación de guion</w:t>
      </w:r>
      <w:r>
        <w:rPr/>
        <w:t xml:space="preserve">Los grupos producen un video donde explican una técnica o estrategia de traducción directa, utilizando IA para facilitar la creación del guion y diseño visual. Luego, comparten el video con la clase para discusión.</w:t>
      </w:r>
      <w:r>
        <w:rPr/>
        <w:t xml:space="preserve">Contribución: Promueve la aplicación práctica y el dominio de técnicas al transformar el aprendizaje en un producto multimedia innovador, desarrollando habilidades comunicativas y tecnológicas avanzadas.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3D7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7EA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9E0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4CA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515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A02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22E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2DD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5F0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00C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02C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05C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28E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518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C99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2026-09-25T19:42:47-05:00</dcterms:created>
  <dcterms:modified xsi:type="dcterms:W3CDTF">2026-09-25T19:42:47-05:00</dcterms:modified>
</cp:coreProperties>
</file>

<file path=docProps/custom.xml><?xml version="1.0" encoding="utf-8"?>
<Properties xmlns="http://schemas.openxmlformats.org/officeDocument/2006/custom-properties" xmlns:vt="http://schemas.openxmlformats.org/officeDocument/2006/docPropsVTypes"/>
</file>